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1B" w:rsidRPr="00BA033C" w:rsidRDefault="0059131B" w:rsidP="0059131B">
      <w:pPr>
        <w:ind w:left="567" w:right="567"/>
        <w:jc w:val="right"/>
        <w:rPr>
          <w:rFonts w:ascii="Times New Roman" w:hAnsi="Times New Roman" w:cs="Times New Roman"/>
          <w:b/>
          <w:color w:val="31849B" w:themeColor="accent5" w:themeShade="BF"/>
          <w:sz w:val="20"/>
          <w:szCs w:val="20"/>
          <w:lang w:val="en-US"/>
        </w:rPr>
      </w:pPr>
      <w:r w:rsidRPr="00723D92">
        <w:rPr>
          <w:rFonts w:ascii="Times New Roman" w:hAnsi="Times New Roman" w:cs="Times New Roman"/>
          <w:noProof/>
          <w:color w:val="31849B" w:themeColor="accent5" w:themeShade="BF"/>
          <w:sz w:val="18"/>
          <w:szCs w:val="18"/>
        </w:rPr>
        <w:drawing>
          <wp:anchor distT="0" distB="0" distL="114300" distR="114300" simplePos="0" relativeHeight="251660288" behindDoc="0" locked="0" layoutInCell="1" allowOverlap="1">
            <wp:simplePos x="0" y="0"/>
            <wp:positionH relativeFrom="margin">
              <wp:posOffset>5095875</wp:posOffset>
            </wp:positionH>
            <wp:positionV relativeFrom="margin">
              <wp:posOffset>-142875</wp:posOffset>
            </wp:positionV>
            <wp:extent cx="763200" cy="763200"/>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3" name="Picture 5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3200" cy="763200"/>
                    </a:xfrm>
                    <a:prstGeom prst="rect">
                      <a:avLst/>
                    </a:prstGeom>
                    <a:noFill/>
                    <a:ln w="9525">
                      <a:noFill/>
                      <a:miter lim="800000"/>
                      <a:headEnd/>
                      <a:tailEnd/>
                    </a:ln>
                    <a:effectLst/>
                  </pic:spPr>
                </pic:pic>
              </a:graphicData>
            </a:graphic>
          </wp:anchor>
        </w:drawing>
      </w:r>
      <w:r w:rsidRPr="00723D92">
        <w:rPr>
          <w:rFonts w:ascii="Times New Roman" w:hAnsi="Times New Roman" w:cs="Times New Roman"/>
          <w:noProof/>
          <w:color w:val="31849B" w:themeColor="accent5" w:themeShade="BF"/>
          <w:sz w:val="18"/>
          <w:szCs w:val="18"/>
        </w:rPr>
        <w:drawing>
          <wp:anchor distT="0" distB="0" distL="114300" distR="114300" simplePos="0" relativeHeight="251659264" behindDoc="0" locked="0" layoutInCell="1" allowOverlap="1">
            <wp:simplePos x="0" y="0"/>
            <wp:positionH relativeFrom="margin">
              <wp:posOffset>0</wp:posOffset>
            </wp:positionH>
            <wp:positionV relativeFrom="margin">
              <wp:posOffset>-142875</wp:posOffset>
            </wp:positionV>
            <wp:extent cx="2265680" cy="762000"/>
            <wp:effectExtent l="0" t="0" r="0" b="0"/>
            <wp:wrapSquare wrapText="bothSides"/>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680" cy="762000"/>
                    </a:xfrm>
                    <a:prstGeom prst="rect">
                      <a:avLst/>
                    </a:prstGeom>
                    <a:ln/>
                  </pic:spPr>
                </pic:pic>
              </a:graphicData>
            </a:graphic>
          </wp:anchor>
        </w:drawing>
      </w:r>
      <w:r w:rsidRPr="00BA033C">
        <w:rPr>
          <w:rFonts w:ascii="Times New Roman" w:hAnsi="Times New Roman" w:cs="Times New Roman"/>
          <w:b/>
          <w:color w:val="31849B" w:themeColor="accent5" w:themeShade="BF"/>
          <w:sz w:val="20"/>
          <w:szCs w:val="20"/>
          <w:lang w:val="en-US"/>
        </w:rPr>
        <w:t>INSTITUȚIA PUBLICĂ</w:t>
      </w:r>
    </w:p>
    <w:p w:rsidR="0059131B" w:rsidRPr="00BA033C" w:rsidRDefault="0059131B" w:rsidP="0059131B">
      <w:pPr>
        <w:ind w:left="567" w:right="567"/>
        <w:jc w:val="right"/>
        <w:rPr>
          <w:rFonts w:ascii="Times New Roman" w:hAnsi="Times New Roman" w:cs="Times New Roman"/>
          <w:b/>
          <w:color w:val="31849B" w:themeColor="accent5" w:themeShade="BF"/>
          <w:sz w:val="20"/>
          <w:szCs w:val="20"/>
          <w:lang w:val="en-US"/>
        </w:rPr>
      </w:pPr>
      <w:r w:rsidRPr="00BA033C">
        <w:rPr>
          <w:rFonts w:ascii="Times New Roman" w:hAnsi="Times New Roman" w:cs="Times New Roman"/>
          <w:b/>
          <w:color w:val="31849B" w:themeColor="accent5" w:themeShade="BF"/>
          <w:sz w:val="20"/>
          <w:szCs w:val="20"/>
          <w:lang w:val="en-US"/>
        </w:rPr>
        <w:t>CENTRUL DE EXCELENȚĂ</w:t>
      </w:r>
    </w:p>
    <w:p w:rsidR="0059131B" w:rsidRPr="00BA033C" w:rsidRDefault="0059131B" w:rsidP="0059131B">
      <w:pPr>
        <w:ind w:left="567" w:right="567"/>
        <w:jc w:val="right"/>
        <w:rPr>
          <w:rFonts w:ascii="Times New Roman" w:hAnsi="Times New Roman" w:cs="Times New Roman"/>
          <w:b/>
          <w:color w:val="31849B" w:themeColor="accent5" w:themeShade="BF"/>
          <w:sz w:val="20"/>
          <w:szCs w:val="20"/>
          <w:lang w:val="en-US"/>
        </w:rPr>
      </w:pPr>
      <w:r w:rsidRPr="00BA033C">
        <w:rPr>
          <w:rFonts w:ascii="Times New Roman" w:hAnsi="Times New Roman" w:cs="Times New Roman"/>
          <w:b/>
          <w:color w:val="31849B" w:themeColor="accent5" w:themeShade="BF"/>
          <w:sz w:val="20"/>
          <w:szCs w:val="20"/>
          <w:lang w:val="en-US"/>
        </w:rPr>
        <w:t>ÎN CONSTRUCȚII</w:t>
      </w:r>
    </w:p>
    <w:p w:rsidR="0059131B" w:rsidRPr="00BA033C" w:rsidRDefault="0059131B" w:rsidP="0059131B">
      <w:pPr>
        <w:jc w:val="center"/>
        <w:rPr>
          <w:rFonts w:ascii="Times New Roman" w:hAnsi="Times New Roman" w:cs="Times New Roman"/>
          <w:b/>
          <w:sz w:val="24"/>
          <w:szCs w:val="24"/>
          <w:lang w:val="en-US"/>
        </w:rPr>
      </w:pPr>
    </w:p>
    <w:p w:rsidR="0059131B" w:rsidRPr="00BA033C" w:rsidRDefault="00B264F8" w:rsidP="0059131B">
      <w:pPr>
        <w:jc w:val="center"/>
        <w:rPr>
          <w:rFonts w:ascii="Times New Roman" w:hAnsi="Times New Roman" w:cs="Times New Roman"/>
          <w:b/>
          <w:lang w:val="en-US"/>
        </w:rPr>
      </w:pPr>
      <w:r w:rsidRPr="00BA033C">
        <w:rPr>
          <w:rFonts w:ascii="Times New Roman" w:hAnsi="Times New Roman" w:cs="Times New Roman"/>
          <w:b/>
          <w:lang w:val="en-US"/>
        </w:rPr>
        <w:t>MINISTERUL EDUCAȚIEI, CULTURII ȘI CERCETĂRII</w:t>
      </w:r>
    </w:p>
    <w:p w:rsidR="0059131B" w:rsidRPr="00BA033C" w:rsidRDefault="0059131B" w:rsidP="0059131B">
      <w:pPr>
        <w:jc w:val="center"/>
        <w:rPr>
          <w:rFonts w:ascii="Times New Roman" w:hAnsi="Times New Roman" w:cs="Times New Roman"/>
          <w:b/>
          <w:lang w:val="en-US"/>
        </w:rPr>
      </w:pPr>
    </w:p>
    <w:p w:rsidR="0059131B" w:rsidRPr="00BA033C" w:rsidRDefault="0059131B" w:rsidP="0059131B">
      <w:pPr>
        <w:jc w:val="center"/>
        <w:rPr>
          <w:rFonts w:ascii="Times New Roman" w:hAnsi="Times New Roman" w:cs="Times New Roman"/>
          <w:b/>
          <w:lang w:val="en-US"/>
        </w:rPr>
      </w:pPr>
    </w:p>
    <w:p w:rsidR="0059131B" w:rsidRPr="00BA033C" w:rsidRDefault="00B264F8" w:rsidP="0061531B">
      <w:pPr>
        <w:ind w:left="5812"/>
        <w:jc w:val="center"/>
        <w:rPr>
          <w:rFonts w:ascii="Times New Roman" w:hAnsi="Times New Roman" w:cs="Times New Roman"/>
          <w:sz w:val="24"/>
          <w:szCs w:val="24"/>
          <w:lang w:val="en-US"/>
        </w:rPr>
      </w:pPr>
      <w:r w:rsidRPr="00BA033C">
        <w:rPr>
          <w:rFonts w:ascii="Times New Roman" w:hAnsi="Times New Roman" w:cs="Times New Roman"/>
          <w:sz w:val="24"/>
          <w:szCs w:val="24"/>
          <w:lang w:val="en-US"/>
        </w:rPr>
        <w:t>„APROBAT”</w:t>
      </w:r>
    </w:p>
    <w:p w:rsidR="00B264F8" w:rsidRPr="00BA033C" w:rsidRDefault="00B264F8" w:rsidP="00B264F8">
      <w:pPr>
        <w:ind w:left="5812"/>
        <w:jc w:val="center"/>
        <w:rPr>
          <w:rFonts w:ascii="Times New Roman" w:hAnsi="Times New Roman" w:cs="Times New Roman"/>
          <w:sz w:val="24"/>
          <w:szCs w:val="24"/>
          <w:lang w:val="en-US"/>
        </w:rPr>
      </w:pPr>
      <w:r w:rsidRPr="00BA033C">
        <w:rPr>
          <w:rFonts w:ascii="Times New Roman" w:hAnsi="Times New Roman" w:cs="Times New Roman"/>
          <w:sz w:val="24"/>
          <w:szCs w:val="24"/>
          <w:lang w:val="en-US"/>
        </w:rPr>
        <w:t>Ordinul Ministerului Educației, Culturii și Cercetării</w:t>
      </w:r>
    </w:p>
    <w:p w:rsidR="0059131B" w:rsidRPr="00BA033C" w:rsidRDefault="0059131B" w:rsidP="0059131B">
      <w:pPr>
        <w:ind w:left="3686"/>
        <w:jc w:val="right"/>
        <w:rPr>
          <w:rFonts w:ascii="Times New Roman" w:hAnsi="Times New Roman" w:cs="Times New Roman"/>
          <w:sz w:val="24"/>
          <w:szCs w:val="24"/>
          <w:lang w:val="en-US"/>
        </w:rPr>
      </w:pPr>
      <w:r w:rsidRPr="00BA033C">
        <w:rPr>
          <w:rFonts w:ascii="Times New Roman" w:hAnsi="Times New Roman" w:cs="Times New Roman"/>
          <w:sz w:val="24"/>
          <w:szCs w:val="24"/>
          <w:lang w:val="en-US"/>
        </w:rPr>
        <w:br/>
        <w:t>nr. ______ din "___"____________2020</w:t>
      </w:r>
    </w:p>
    <w:p w:rsidR="0059131B" w:rsidRPr="00BA033C" w:rsidRDefault="0059131B" w:rsidP="0059131B">
      <w:pPr>
        <w:ind w:left="3686"/>
        <w:jc w:val="right"/>
        <w:rPr>
          <w:rFonts w:ascii="Times New Roman" w:hAnsi="Times New Roman" w:cs="Times New Roman"/>
          <w:sz w:val="24"/>
          <w:szCs w:val="24"/>
          <w:lang w:val="en-US"/>
        </w:rPr>
      </w:pPr>
    </w:p>
    <w:p w:rsidR="0059131B" w:rsidRPr="00BA033C" w:rsidRDefault="0059131B" w:rsidP="0059131B">
      <w:pPr>
        <w:jc w:val="right"/>
        <w:rPr>
          <w:rFonts w:ascii="Times New Roman" w:hAnsi="Times New Roman" w:cs="Times New Roman"/>
          <w:b/>
          <w:lang w:val="en-US"/>
        </w:rPr>
      </w:pPr>
    </w:p>
    <w:p w:rsidR="00B264F8" w:rsidRPr="00BA033C" w:rsidRDefault="00B264F8" w:rsidP="0059131B">
      <w:pPr>
        <w:jc w:val="right"/>
        <w:rPr>
          <w:rFonts w:ascii="Times New Roman" w:hAnsi="Times New Roman" w:cs="Times New Roman"/>
          <w:b/>
          <w:lang w:val="en-US"/>
        </w:rPr>
      </w:pPr>
    </w:p>
    <w:p w:rsidR="00B264F8" w:rsidRPr="00BA033C" w:rsidRDefault="00B264F8" w:rsidP="0059131B">
      <w:pPr>
        <w:jc w:val="right"/>
        <w:rPr>
          <w:rFonts w:ascii="Times New Roman" w:hAnsi="Times New Roman" w:cs="Times New Roman"/>
          <w:b/>
          <w:lang w:val="en-US"/>
        </w:rPr>
      </w:pPr>
    </w:p>
    <w:p w:rsidR="0059131B" w:rsidRPr="00BA033C" w:rsidRDefault="0059131B" w:rsidP="0059131B">
      <w:pPr>
        <w:jc w:val="center"/>
        <w:rPr>
          <w:rFonts w:ascii="Times New Roman" w:hAnsi="Times New Roman" w:cs="Times New Roman"/>
          <w:b/>
          <w:lang w:val="en-US"/>
        </w:rPr>
      </w:pPr>
    </w:p>
    <w:p w:rsidR="0059131B" w:rsidRPr="00BA033C" w:rsidRDefault="0059131B" w:rsidP="0059131B">
      <w:pPr>
        <w:jc w:val="center"/>
        <w:rPr>
          <w:rFonts w:ascii="Times New Roman" w:hAnsi="Times New Roman" w:cs="Times New Roman"/>
          <w:b/>
          <w:lang w:val="en-US"/>
        </w:rPr>
      </w:pPr>
    </w:p>
    <w:p w:rsidR="0059131B" w:rsidRPr="00BA033C" w:rsidRDefault="0059131B" w:rsidP="0059131B">
      <w:pPr>
        <w:jc w:val="center"/>
        <w:rPr>
          <w:rFonts w:ascii="Times New Roman" w:hAnsi="Times New Roman" w:cs="Times New Roman"/>
          <w:b/>
          <w:lang w:val="en-US"/>
        </w:rPr>
      </w:pPr>
    </w:p>
    <w:p w:rsidR="0059131B" w:rsidRPr="00BA033C" w:rsidRDefault="0059131B" w:rsidP="0059131B">
      <w:pPr>
        <w:jc w:val="center"/>
        <w:rPr>
          <w:rFonts w:ascii="Times New Roman" w:hAnsi="Times New Roman" w:cs="Times New Roman"/>
          <w:b/>
          <w:lang w:val="en-US"/>
        </w:rPr>
      </w:pPr>
    </w:p>
    <w:p w:rsidR="00CF171C" w:rsidRPr="00BA033C" w:rsidRDefault="0059131B" w:rsidP="0059131B">
      <w:pPr>
        <w:jc w:val="center"/>
        <w:rPr>
          <w:rFonts w:ascii="Times New Roman" w:hAnsi="Times New Roman" w:cs="Times New Roman"/>
          <w:b/>
          <w:sz w:val="36"/>
          <w:szCs w:val="36"/>
          <w:lang w:val="en-US"/>
        </w:rPr>
      </w:pPr>
      <w:r w:rsidRPr="00BA033C">
        <w:rPr>
          <w:rFonts w:ascii="Times New Roman" w:hAnsi="Times New Roman" w:cs="Times New Roman"/>
          <w:b/>
          <w:sz w:val="36"/>
          <w:szCs w:val="36"/>
          <w:lang w:val="en-US"/>
        </w:rPr>
        <w:t>CURRICULUM</w:t>
      </w:r>
      <w:r w:rsidR="00B264F8" w:rsidRPr="00BA033C">
        <w:rPr>
          <w:rFonts w:ascii="Times New Roman" w:hAnsi="Times New Roman" w:cs="Times New Roman"/>
          <w:b/>
          <w:sz w:val="36"/>
          <w:szCs w:val="36"/>
          <w:lang w:val="en-US"/>
        </w:rPr>
        <w:t xml:space="preserve"> MODULAR</w:t>
      </w:r>
    </w:p>
    <w:p w:rsidR="0059131B" w:rsidRPr="00BA033C" w:rsidRDefault="0059131B" w:rsidP="00F54B7A">
      <w:pPr>
        <w:spacing w:before="240"/>
        <w:jc w:val="center"/>
        <w:rPr>
          <w:rFonts w:ascii="Times New Roman" w:eastAsia="Times New Roman" w:hAnsi="Times New Roman" w:cs="Times New Roman"/>
          <w:color w:val="000000"/>
          <w:sz w:val="28"/>
          <w:szCs w:val="28"/>
          <w:lang w:val="en-US"/>
        </w:rPr>
      </w:pPr>
      <w:r w:rsidRPr="00BA033C">
        <w:rPr>
          <w:rFonts w:ascii="Times New Roman" w:eastAsia="Times New Roman" w:hAnsi="Times New Roman" w:cs="Times New Roman"/>
          <w:b/>
          <w:color w:val="000000"/>
          <w:sz w:val="28"/>
          <w:szCs w:val="28"/>
          <w:lang w:val="en-US"/>
        </w:rPr>
        <w:t xml:space="preserve">Meseria: </w:t>
      </w:r>
      <w:r w:rsidRPr="00BA033C">
        <w:rPr>
          <w:rFonts w:ascii="Times New Roman" w:hAnsi="Times New Roman" w:cs="Times New Roman"/>
          <w:b/>
          <w:bCs/>
          <w:sz w:val="24"/>
          <w:szCs w:val="24"/>
          <w:lang w:val="en-US"/>
        </w:rPr>
        <w:t>7</w:t>
      </w:r>
      <w:r w:rsidR="00367563" w:rsidRPr="00BA033C">
        <w:rPr>
          <w:rFonts w:ascii="Times New Roman" w:hAnsi="Times New Roman" w:cs="Times New Roman"/>
          <w:b/>
          <w:bCs/>
          <w:sz w:val="24"/>
          <w:szCs w:val="24"/>
          <w:lang w:val="en-US"/>
        </w:rPr>
        <w:t>32036</w:t>
      </w:r>
      <w:r w:rsidRPr="00BA033C">
        <w:rPr>
          <w:rFonts w:ascii="Times New Roman" w:hAnsi="Times New Roman" w:cs="Times New Roman"/>
          <w:b/>
          <w:bCs/>
          <w:sz w:val="24"/>
          <w:szCs w:val="24"/>
          <w:lang w:val="en-US"/>
        </w:rPr>
        <w:t xml:space="preserve"> </w:t>
      </w:r>
      <w:r w:rsidRPr="00BA033C">
        <w:rPr>
          <w:rFonts w:ascii="Times New Roman" w:eastAsia="Times New Roman" w:hAnsi="Times New Roman" w:cs="Times New Roman"/>
          <w:b/>
          <w:color w:val="000000"/>
          <w:sz w:val="28"/>
          <w:szCs w:val="28"/>
          <w:lang w:val="en-US"/>
        </w:rPr>
        <w:t xml:space="preserve">TENCUITOR </w:t>
      </w:r>
    </w:p>
    <w:p w:rsidR="00B264F8" w:rsidRPr="00BA033C" w:rsidRDefault="00B264F8" w:rsidP="00F54B7A">
      <w:pPr>
        <w:spacing w:before="240"/>
        <w:jc w:val="center"/>
        <w:rPr>
          <w:rFonts w:ascii="Times New Roman" w:eastAsia="Times New Roman" w:hAnsi="Times New Roman" w:cs="Times New Roman"/>
          <w:b/>
          <w:color w:val="000000"/>
          <w:sz w:val="28"/>
          <w:szCs w:val="28"/>
          <w:lang w:val="en-US"/>
        </w:rPr>
      </w:pPr>
      <w:r w:rsidRPr="00BA033C">
        <w:rPr>
          <w:rFonts w:ascii="Times New Roman" w:eastAsia="Times New Roman" w:hAnsi="Times New Roman" w:cs="Times New Roman"/>
          <w:b/>
          <w:color w:val="000000"/>
          <w:sz w:val="28"/>
          <w:szCs w:val="28"/>
          <w:lang w:val="en-US"/>
        </w:rPr>
        <w:t>Calificarea: TENCUITOR</w:t>
      </w:r>
    </w:p>
    <w:p w:rsidR="00B264F8" w:rsidRPr="00BA033C" w:rsidRDefault="00B264F8" w:rsidP="00F54B7A">
      <w:pPr>
        <w:spacing w:before="240"/>
        <w:jc w:val="center"/>
        <w:rPr>
          <w:rFonts w:ascii="Times New Roman" w:eastAsia="Times New Roman" w:hAnsi="Times New Roman" w:cs="Times New Roman"/>
          <w:b/>
          <w:color w:val="000000"/>
          <w:sz w:val="28"/>
          <w:szCs w:val="28"/>
          <w:lang w:val="en-US"/>
        </w:rPr>
      </w:pPr>
      <w:r w:rsidRPr="00BA033C">
        <w:rPr>
          <w:rFonts w:ascii="Times New Roman" w:eastAsia="Times New Roman" w:hAnsi="Times New Roman" w:cs="Times New Roman"/>
          <w:color w:val="000000"/>
          <w:sz w:val="28"/>
          <w:szCs w:val="28"/>
          <w:lang w:val="en-US"/>
        </w:rPr>
        <w:t xml:space="preserve">durata studiilor </w:t>
      </w:r>
      <w:r w:rsidRPr="00BA033C">
        <w:rPr>
          <w:rFonts w:ascii="Times New Roman" w:eastAsia="Times New Roman" w:hAnsi="Times New Roman" w:cs="Times New Roman"/>
          <w:b/>
          <w:color w:val="000000"/>
          <w:sz w:val="28"/>
          <w:szCs w:val="28"/>
          <w:lang w:val="en-US"/>
        </w:rPr>
        <w:t>2 ani</w:t>
      </w:r>
    </w:p>
    <w:p w:rsidR="0059131B" w:rsidRPr="00BA033C" w:rsidRDefault="0059131B" w:rsidP="0059131B">
      <w:pPr>
        <w:widowControl w:val="0"/>
        <w:pBdr>
          <w:top w:val="nil"/>
          <w:left w:val="nil"/>
          <w:bottom w:val="nil"/>
          <w:right w:val="nil"/>
          <w:between w:val="nil"/>
        </w:pBdr>
        <w:spacing w:before="604"/>
        <w:ind w:right="5"/>
        <w:jc w:val="center"/>
        <w:rPr>
          <w:rFonts w:ascii="Times New Roman" w:eastAsia="Times New Roman" w:hAnsi="Times New Roman" w:cs="Times New Roman"/>
          <w:sz w:val="28"/>
          <w:szCs w:val="28"/>
          <w:lang w:val="en-US"/>
        </w:rPr>
      </w:pPr>
    </w:p>
    <w:p w:rsidR="00B264F8" w:rsidRPr="00BA033C" w:rsidRDefault="00B264F8" w:rsidP="0059131B">
      <w:pPr>
        <w:widowControl w:val="0"/>
        <w:pBdr>
          <w:top w:val="nil"/>
          <w:left w:val="nil"/>
          <w:bottom w:val="nil"/>
          <w:right w:val="nil"/>
          <w:between w:val="nil"/>
        </w:pBdr>
        <w:spacing w:before="604"/>
        <w:ind w:right="5"/>
        <w:jc w:val="center"/>
        <w:rPr>
          <w:rFonts w:ascii="Times New Roman" w:eastAsia="Times New Roman" w:hAnsi="Times New Roman" w:cs="Times New Roman"/>
          <w:sz w:val="28"/>
          <w:szCs w:val="28"/>
          <w:lang w:val="en-US"/>
        </w:rPr>
      </w:pPr>
    </w:p>
    <w:p w:rsidR="00B264F8" w:rsidRPr="00BA033C" w:rsidRDefault="00B264F8" w:rsidP="0059131B">
      <w:pPr>
        <w:widowControl w:val="0"/>
        <w:pBdr>
          <w:top w:val="nil"/>
          <w:left w:val="nil"/>
          <w:bottom w:val="nil"/>
          <w:right w:val="nil"/>
          <w:between w:val="nil"/>
        </w:pBdr>
        <w:spacing w:before="604"/>
        <w:ind w:right="5"/>
        <w:jc w:val="center"/>
        <w:rPr>
          <w:rFonts w:ascii="Times New Roman" w:eastAsia="Times New Roman" w:hAnsi="Times New Roman" w:cs="Times New Roman"/>
          <w:sz w:val="28"/>
          <w:szCs w:val="28"/>
          <w:lang w:val="en-US"/>
        </w:rPr>
      </w:pPr>
    </w:p>
    <w:p w:rsidR="00B264F8" w:rsidRPr="00BA033C" w:rsidRDefault="00B264F8" w:rsidP="0059131B">
      <w:pPr>
        <w:widowControl w:val="0"/>
        <w:pBdr>
          <w:top w:val="nil"/>
          <w:left w:val="nil"/>
          <w:bottom w:val="nil"/>
          <w:right w:val="nil"/>
          <w:between w:val="nil"/>
        </w:pBdr>
        <w:spacing w:before="604"/>
        <w:ind w:right="5"/>
        <w:jc w:val="center"/>
        <w:rPr>
          <w:rFonts w:ascii="Times New Roman" w:eastAsia="Times New Roman" w:hAnsi="Times New Roman" w:cs="Times New Roman"/>
          <w:sz w:val="28"/>
          <w:szCs w:val="28"/>
          <w:lang w:val="en-US"/>
        </w:rPr>
      </w:pPr>
    </w:p>
    <w:p w:rsidR="00B264F8" w:rsidRPr="00BA033C" w:rsidRDefault="00B264F8" w:rsidP="0059131B">
      <w:pPr>
        <w:widowControl w:val="0"/>
        <w:pBdr>
          <w:top w:val="nil"/>
          <w:left w:val="nil"/>
          <w:bottom w:val="nil"/>
          <w:right w:val="nil"/>
          <w:between w:val="nil"/>
        </w:pBdr>
        <w:spacing w:before="604"/>
        <w:ind w:right="5"/>
        <w:jc w:val="center"/>
        <w:rPr>
          <w:rFonts w:ascii="Times New Roman" w:eastAsia="Times New Roman" w:hAnsi="Times New Roman" w:cs="Times New Roman"/>
          <w:sz w:val="28"/>
          <w:szCs w:val="28"/>
          <w:lang w:val="en-US"/>
        </w:rPr>
      </w:pPr>
      <w:r w:rsidRPr="00BA033C">
        <w:rPr>
          <w:rFonts w:ascii="Times New Roman" w:eastAsia="Times New Roman" w:hAnsi="Times New Roman" w:cs="Times New Roman"/>
          <w:sz w:val="28"/>
          <w:szCs w:val="28"/>
          <w:lang w:val="en-US"/>
        </w:rPr>
        <w:t>Chișinău, 2020</w:t>
      </w:r>
    </w:p>
    <w:p w:rsidR="0059131B" w:rsidRPr="00BA033C" w:rsidRDefault="0059131B" w:rsidP="0059131B">
      <w:pPr>
        <w:widowControl w:val="0"/>
        <w:pBdr>
          <w:top w:val="nil"/>
          <w:left w:val="nil"/>
          <w:bottom w:val="nil"/>
          <w:right w:val="nil"/>
          <w:between w:val="nil"/>
        </w:pBdr>
        <w:spacing w:before="604"/>
        <w:ind w:right="5"/>
        <w:jc w:val="center"/>
        <w:rPr>
          <w:rFonts w:ascii="Times New Roman" w:eastAsia="Times New Roman" w:hAnsi="Times New Roman" w:cs="Times New Roman"/>
          <w:sz w:val="28"/>
          <w:szCs w:val="28"/>
          <w:lang w:val="en-US"/>
        </w:rPr>
      </w:pPr>
    </w:p>
    <w:p w:rsidR="0059131B" w:rsidRPr="00BA033C" w:rsidRDefault="0059131B" w:rsidP="00337C64">
      <w:pPr>
        <w:spacing w:after="240"/>
        <w:rPr>
          <w:rFonts w:ascii="Times New Roman" w:hAnsi="Times New Roman" w:cs="Times New Roman"/>
          <w:b/>
          <w:sz w:val="28"/>
          <w:szCs w:val="24"/>
          <w:lang w:val="en-US"/>
        </w:rPr>
      </w:pPr>
      <w:r w:rsidRPr="00BA033C">
        <w:rPr>
          <w:rFonts w:ascii="Times New Roman" w:hAnsi="Times New Roman" w:cs="Times New Roman"/>
          <w:b/>
          <w:sz w:val="28"/>
          <w:szCs w:val="24"/>
          <w:lang w:val="en-US"/>
        </w:rPr>
        <w:t>Autor</w:t>
      </w:r>
      <w:r w:rsidR="00337C64" w:rsidRPr="00BA033C">
        <w:rPr>
          <w:rFonts w:ascii="Times New Roman" w:hAnsi="Times New Roman" w:cs="Times New Roman"/>
          <w:b/>
          <w:sz w:val="28"/>
          <w:szCs w:val="24"/>
          <w:lang w:val="en-US"/>
        </w:rPr>
        <w:t>i</w:t>
      </w:r>
      <w:r w:rsidRPr="00BA033C">
        <w:rPr>
          <w:rFonts w:ascii="Times New Roman" w:hAnsi="Times New Roman" w:cs="Times New Roman"/>
          <w:b/>
          <w:sz w:val="28"/>
          <w:szCs w:val="24"/>
          <w:lang w:val="en-US"/>
        </w:rPr>
        <w:t>:</w:t>
      </w:r>
    </w:p>
    <w:p w:rsidR="0059131B" w:rsidRPr="00BA033C" w:rsidRDefault="0059131B" w:rsidP="0059131B">
      <w:pPr>
        <w:spacing w:after="137"/>
        <w:rPr>
          <w:rFonts w:ascii="Times New Roman" w:hAnsi="Times New Roman" w:cs="Times New Roman"/>
          <w:sz w:val="24"/>
          <w:szCs w:val="24"/>
          <w:lang w:val="en-US"/>
        </w:rPr>
      </w:pPr>
      <w:r w:rsidRPr="00BA033C">
        <w:rPr>
          <w:rFonts w:ascii="Times New Roman" w:hAnsi="Times New Roman" w:cs="Times New Roman"/>
          <w:b/>
          <w:sz w:val="24"/>
          <w:szCs w:val="24"/>
          <w:lang w:val="en-US"/>
        </w:rPr>
        <w:t>Coceaș Sergiu</w:t>
      </w:r>
      <w:r w:rsidRPr="00BA033C">
        <w:rPr>
          <w:rFonts w:ascii="Times New Roman" w:hAnsi="Times New Roman" w:cs="Times New Roman"/>
          <w:sz w:val="24"/>
          <w:szCs w:val="24"/>
          <w:lang w:val="en-US"/>
        </w:rPr>
        <w:t>, șef secție FC,</w:t>
      </w:r>
      <w:r w:rsidR="00CF171C" w:rsidRPr="00BA033C">
        <w:rPr>
          <w:rFonts w:ascii="Times New Roman" w:hAnsi="Times New Roman" w:cs="Times New Roman"/>
          <w:sz w:val="24"/>
          <w:szCs w:val="24"/>
          <w:lang w:val="en-US"/>
        </w:rPr>
        <w:t xml:space="preserve"> profesor de specialitate</w:t>
      </w:r>
      <w:r w:rsidR="00391C0E">
        <w:rPr>
          <w:rFonts w:ascii="Times New Roman" w:hAnsi="Times New Roman" w:cs="Times New Roman"/>
          <w:sz w:val="24"/>
          <w:szCs w:val="24"/>
          <w:lang w:val="en-US"/>
        </w:rPr>
        <w:t>, IP Centrul de Excelență în Construcții</w:t>
      </w:r>
      <w:r w:rsidR="00337C64" w:rsidRPr="00BA033C">
        <w:rPr>
          <w:rFonts w:ascii="Times New Roman" w:hAnsi="Times New Roman" w:cs="Times New Roman"/>
          <w:sz w:val="24"/>
          <w:szCs w:val="24"/>
          <w:lang w:val="en-US"/>
        </w:rPr>
        <w:t>;</w:t>
      </w:r>
    </w:p>
    <w:p w:rsidR="0059131B" w:rsidRPr="00BA033C" w:rsidRDefault="0059131B" w:rsidP="0059131B">
      <w:pPr>
        <w:spacing w:after="137"/>
        <w:rPr>
          <w:rFonts w:ascii="Times New Roman" w:hAnsi="Times New Roman" w:cs="Times New Roman"/>
          <w:sz w:val="24"/>
          <w:szCs w:val="24"/>
          <w:lang w:val="en-US"/>
        </w:rPr>
      </w:pPr>
      <w:r w:rsidRPr="00BA033C">
        <w:rPr>
          <w:rFonts w:ascii="Times New Roman" w:hAnsi="Times New Roman" w:cs="Times New Roman"/>
          <w:b/>
          <w:sz w:val="24"/>
          <w:szCs w:val="24"/>
          <w:lang w:val="en-US"/>
        </w:rPr>
        <w:t>Sidor Tatiana</w:t>
      </w:r>
      <w:r w:rsidRPr="00BA033C">
        <w:rPr>
          <w:rFonts w:ascii="Times New Roman" w:hAnsi="Times New Roman" w:cs="Times New Roman"/>
          <w:sz w:val="24"/>
          <w:szCs w:val="24"/>
          <w:lang w:val="en-US"/>
        </w:rPr>
        <w:t xml:space="preserve">, profesor de </w:t>
      </w:r>
      <w:r w:rsidR="00337C64" w:rsidRPr="00BA033C">
        <w:rPr>
          <w:rFonts w:ascii="Times New Roman" w:hAnsi="Times New Roman" w:cs="Times New Roman"/>
          <w:sz w:val="24"/>
          <w:szCs w:val="24"/>
          <w:lang w:val="en-US"/>
        </w:rPr>
        <w:t xml:space="preserve">discipline de profil </w:t>
      </w:r>
      <w:r w:rsidR="00391C0E">
        <w:rPr>
          <w:rFonts w:ascii="Times New Roman" w:hAnsi="Times New Roman" w:cs="Times New Roman"/>
          <w:sz w:val="24"/>
          <w:szCs w:val="24"/>
          <w:lang w:val="en-US"/>
        </w:rPr>
        <w:t>tehnic, Școala profesională nr.7 din Chișinău</w:t>
      </w:r>
      <w:r w:rsidR="00337C64" w:rsidRPr="00BA033C">
        <w:rPr>
          <w:rFonts w:ascii="Times New Roman" w:hAnsi="Times New Roman" w:cs="Times New Roman"/>
          <w:sz w:val="24"/>
          <w:szCs w:val="24"/>
          <w:lang w:val="en-US"/>
        </w:rPr>
        <w:t>;</w:t>
      </w:r>
    </w:p>
    <w:p w:rsidR="00337C64" w:rsidRPr="00BA033C" w:rsidRDefault="00337C64" w:rsidP="0059131B">
      <w:pPr>
        <w:spacing w:after="137"/>
        <w:rPr>
          <w:rFonts w:ascii="Times New Roman" w:hAnsi="Times New Roman" w:cs="Times New Roman"/>
          <w:sz w:val="24"/>
          <w:szCs w:val="24"/>
          <w:lang w:val="en-US"/>
        </w:rPr>
      </w:pPr>
      <w:r w:rsidRPr="00BA033C">
        <w:rPr>
          <w:rFonts w:ascii="Times New Roman" w:hAnsi="Times New Roman" w:cs="Times New Roman"/>
          <w:b/>
          <w:sz w:val="24"/>
          <w:szCs w:val="24"/>
          <w:lang w:val="en-US"/>
        </w:rPr>
        <w:t>Culea Valentina</w:t>
      </w:r>
      <w:r w:rsidRPr="00BA033C">
        <w:rPr>
          <w:rFonts w:ascii="Times New Roman" w:hAnsi="Times New Roman" w:cs="Times New Roman"/>
          <w:sz w:val="24"/>
          <w:szCs w:val="24"/>
          <w:lang w:val="en-US"/>
        </w:rPr>
        <w:t>, maistru-instructor</w:t>
      </w:r>
      <w:r w:rsidR="00391C0E">
        <w:rPr>
          <w:rFonts w:ascii="Times New Roman" w:hAnsi="Times New Roman" w:cs="Times New Roman"/>
          <w:sz w:val="24"/>
          <w:szCs w:val="24"/>
          <w:lang w:val="en-US"/>
        </w:rPr>
        <w:t>, Școala profesională din Ștefan Vodă</w:t>
      </w:r>
      <w:r w:rsidRPr="00BA033C">
        <w:rPr>
          <w:rFonts w:ascii="Times New Roman" w:hAnsi="Times New Roman" w:cs="Times New Roman"/>
          <w:sz w:val="24"/>
          <w:szCs w:val="24"/>
          <w:lang w:val="en-US"/>
        </w:rPr>
        <w:t>;</w:t>
      </w:r>
    </w:p>
    <w:p w:rsidR="00337C64" w:rsidRPr="00BA033C" w:rsidRDefault="00337C64" w:rsidP="0059131B">
      <w:pPr>
        <w:spacing w:after="137"/>
        <w:rPr>
          <w:rFonts w:ascii="Times New Roman" w:hAnsi="Times New Roman" w:cs="Times New Roman"/>
          <w:sz w:val="24"/>
          <w:szCs w:val="24"/>
          <w:lang w:val="en-US"/>
        </w:rPr>
      </w:pPr>
      <w:r w:rsidRPr="00BA033C">
        <w:rPr>
          <w:rFonts w:ascii="Times New Roman" w:hAnsi="Times New Roman" w:cs="Times New Roman"/>
          <w:b/>
          <w:sz w:val="24"/>
          <w:szCs w:val="24"/>
          <w:lang w:val="en-US"/>
        </w:rPr>
        <w:t>Boiko Valentina</w:t>
      </w:r>
      <w:r w:rsidRPr="00BA033C">
        <w:rPr>
          <w:rFonts w:ascii="Times New Roman" w:hAnsi="Times New Roman" w:cs="Times New Roman"/>
          <w:sz w:val="24"/>
          <w:szCs w:val="24"/>
          <w:lang w:val="en-US"/>
        </w:rPr>
        <w:t xml:space="preserve">, profesor de </w:t>
      </w:r>
      <w:r w:rsidR="0061531B" w:rsidRPr="00BA033C">
        <w:rPr>
          <w:rFonts w:ascii="Times New Roman" w:hAnsi="Times New Roman" w:cs="Times New Roman"/>
          <w:sz w:val="24"/>
          <w:szCs w:val="24"/>
          <w:lang w:val="en-US"/>
        </w:rPr>
        <w:t>discipline</w:t>
      </w:r>
      <w:r w:rsidRPr="00BA033C">
        <w:rPr>
          <w:rFonts w:ascii="Times New Roman" w:hAnsi="Times New Roman" w:cs="Times New Roman"/>
          <w:sz w:val="24"/>
          <w:szCs w:val="24"/>
          <w:lang w:val="en-US"/>
        </w:rPr>
        <w:t xml:space="preserve"> tehnice</w:t>
      </w:r>
      <w:r w:rsidR="00391C0E">
        <w:rPr>
          <w:rFonts w:ascii="Times New Roman" w:hAnsi="Times New Roman" w:cs="Times New Roman"/>
          <w:sz w:val="24"/>
          <w:szCs w:val="24"/>
          <w:lang w:val="en-US"/>
        </w:rPr>
        <w:t>, Școala profesională nr.3 din Chișinău</w:t>
      </w:r>
      <w:r w:rsidRPr="00BA033C">
        <w:rPr>
          <w:rFonts w:ascii="Times New Roman" w:hAnsi="Times New Roman" w:cs="Times New Roman"/>
          <w:sz w:val="24"/>
          <w:szCs w:val="24"/>
          <w:lang w:val="en-US"/>
        </w:rPr>
        <w:t>;</w:t>
      </w:r>
    </w:p>
    <w:p w:rsidR="00337C64" w:rsidRPr="00BA033C" w:rsidRDefault="00337C64" w:rsidP="0059131B">
      <w:pPr>
        <w:spacing w:after="137"/>
        <w:rPr>
          <w:rFonts w:ascii="Times New Roman" w:hAnsi="Times New Roman" w:cs="Times New Roman"/>
          <w:sz w:val="24"/>
          <w:szCs w:val="24"/>
          <w:lang w:val="en-US"/>
        </w:rPr>
      </w:pPr>
      <w:r w:rsidRPr="00BA033C">
        <w:rPr>
          <w:rFonts w:ascii="Times New Roman" w:hAnsi="Times New Roman" w:cs="Times New Roman"/>
          <w:b/>
          <w:sz w:val="24"/>
          <w:szCs w:val="24"/>
          <w:lang w:val="en-US"/>
        </w:rPr>
        <w:t>Iavorschi Elena</w:t>
      </w:r>
      <w:r w:rsidRPr="00BA033C">
        <w:rPr>
          <w:rFonts w:ascii="Times New Roman" w:hAnsi="Times New Roman" w:cs="Times New Roman"/>
          <w:sz w:val="24"/>
          <w:szCs w:val="24"/>
          <w:lang w:val="en-US"/>
        </w:rPr>
        <w:t>, profesor la disciplinele de specialitate</w:t>
      </w:r>
      <w:r w:rsidR="00391C0E">
        <w:rPr>
          <w:rFonts w:ascii="Times New Roman" w:hAnsi="Times New Roman" w:cs="Times New Roman"/>
          <w:sz w:val="24"/>
          <w:szCs w:val="24"/>
          <w:lang w:val="en-US"/>
        </w:rPr>
        <w:t>, Școala profesională din Căușeni</w:t>
      </w:r>
      <w:r w:rsidRPr="00BA033C">
        <w:rPr>
          <w:rFonts w:ascii="Times New Roman" w:hAnsi="Times New Roman" w:cs="Times New Roman"/>
          <w:sz w:val="24"/>
          <w:szCs w:val="24"/>
          <w:lang w:val="en-US"/>
        </w:rPr>
        <w:t>.</w:t>
      </w:r>
    </w:p>
    <w:p w:rsidR="00B264F8" w:rsidRPr="00BA033C" w:rsidRDefault="00B264F8" w:rsidP="00B264F8">
      <w:pPr>
        <w:widowControl w:val="0"/>
        <w:pBdr>
          <w:top w:val="nil"/>
          <w:left w:val="nil"/>
          <w:bottom w:val="nil"/>
          <w:right w:val="nil"/>
          <w:between w:val="nil"/>
        </w:pBdr>
        <w:ind w:right="5"/>
        <w:rPr>
          <w:rFonts w:ascii="Times New Roman" w:eastAsia="Times New Roman" w:hAnsi="Times New Roman" w:cs="Times New Roman"/>
          <w:b/>
          <w:color w:val="000000"/>
          <w:sz w:val="24"/>
          <w:szCs w:val="24"/>
          <w:lang w:val="en-US"/>
        </w:rPr>
      </w:pPr>
    </w:p>
    <w:p w:rsidR="00B264F8" w:rsidRPr="00BA033C" w:rsidRDefault="00B264F8" w:rsidP="00B264F8">
      <w:pPr>
        <w:widowControl w:val="0"/>
        <w:pBdr>
          <w:top w:val="nil"/>
          <w:left w:val="nil"/>
          <w:bottom w:val="nil"/>
          <w:right w:val="nil"/>
          <w:between w:val="nil"/>
        </w:pBdr>
        <w:ind w:right="5"/>
        <w:rPr>
          <w:rFonts w:ascii="Times New Roman" w:eastAsia="Times New Roman" w:hAnsi="Times New Roman" w:cs="Times New Roman"/>
          <w:b/>
          <w:color w:val="000000"/>
          <w:sz w:val="24"/>
          <w:szCs w:val="24"/>
          <w:lang w:val="en-US"/>
        </w:rPr>
      </w:pPr>
    </w:p>
    <w:p w:rsidR="004A1EF4" w:rsidRPr="00BA033C" w:rsidRDefault="004A1EF4" w:rsidP="004A1EF4">
      <w:pPr>
        <w:rPr>
          <w:rFonts w:ascii="Times New Roman" w:hAnsi="Times New Roman" w:cs="Times New Roman"/>
          <w:b/>
          <w:sz w:val="24"/>
          <w:szCs w:val="24"/>
          <w:lang w:val="en-US"/>
        </w:rPr>
      </w:pPr>
      <w:r w:rsidRPr="00BA033C">
        <w:rPr>
          <w:rFonts w:ascii="Times New Roman" w:hAnsi="Times New Roman" w:cs="Times New Roman"/>
          <w:b/>
          <w:sz w:val="24"/>
          <w:szCs w:val="24"/>
          <w:lang w:val="en-US"/>
        </w:rPr>
        <w:t>Recenzenți:</w:t>
      </w:r>
    </w:p>
    <w:p w:rsidR="004A1EF4" w:rsidRPr="00BA033C" w:rsidRDefault="004A1EF4" w:rsidP="004A1EF4">
      <w:pPr>
        <w:spacing w:after="137"/>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Braga Dumitru , diriginte de șantier, Smart Econs SRL</w:t>
      </w:r>
    </w:p>
    <w:p w:rsidR="004A1EF4" w:rsidRPr="00BA033C" w:rsidRDefault="004A1EF4" w:rsidP="004A1EF4">
      <w:pPr>
        <w:spacing w:after="137"/>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Negru Marin, vice-director, DamanCons SRL,</w:t>
      </w:r>
    </w:p>
    <w:p w:rsidR="00B264F8" w:rsidRPr="00BA033C" w:rsidRDefault="00B264F8" w:rsidP="00B264F8">
      <w:pPr>
        <w:rPr>
          <w:rFonts w:ascii="Times New Roman" w:hAnsi="Times New Roman" w:cs="Times New Roman"/>
          <w:lang w:val="en-US"/>
        </w:rPr>
      </w:pPr>
    </w:p>
    <w:p w:rsidR="00B264F8" w:rsidRPr="00BA033C" w:rsidRDefault="00B264F8" w:rsidP="00B264F8">
      <w:pPr>
        <w:rPr>
          <w:rFonts w:ascii="Times New Roman" w:hAnsi="Times New Roman" w:cs="Times New Roman"/>
          <w:lang w:val="en-US"/>
        </w:rPr>
      </w:pPr>
    </w:p>
    <w:p w:rsidR="00B264F8" w:rsidRPr="00BA033C" w:rsidRDefault="00B264F8" w:rsidP="00B264F8">
      <w:pPr>
        <w:rPr>
          <w:rFonts w:ascii="Times New Roman" w:hAnsi="Times New Roman" w:cs="Times New Roman"/>
          <w:lang w:val="en-US"/>
        </w:rPr>
      </w:pPr>
    </w:p>
    <w:p w:rsidR="00B264F8" w:rsidRPr="00BA033C" w:rsidRDefault="00B264F8" w:rsidP="00B264F8">
      <w:pPr>
        <w:rPr>
          <w:rFonts w:ascii="Times New Roman" w:hAnsi="Times New Roman" w:cs="Times New Roman"/>
          <w:lang w:val="en-US"/>
        </w:rPr>
      </w:pPr>
    </w:p>
    <w:p w:rsidR="00534FE1" w:rsidRPr="00BA033C" w:rsidRDefault="00534FE1" w:rsidP="0059131B">
      <w:pPr>
        <w:spacing w:after="200"/>
        <w:rPr>
          <w:rFonts w:ascii="Times New Roman" w:hAnsi="Times New Roman" w:cs="Times New Roman"/>
          <w:color w:val="000000"/>
          <w:sz w:val="24"/>
          <w:szCs w:val="24"/>
          <w:lang w:val="en-US"/>
        </w:rPr>
      </w:pPr>
    </w:p>
    <w:p w:rsidR="0059131B" w:rsidRPr="00BA033C" w:rsidRDefault="0059131B" w:rsidP="0059131B">
      <w:pPr>
        <w:spacing w:after="200"/>
        <w:rPr>
          <w:rFonts w:ascii="Times New Roman" w:hAnsi="Times New Roman" w:cs="Times New Roman"/>
          <w:b/>
          <w:color w:val="000000"/>
          <w:sz w:val="24"/>
          <w:szCs w:val="24"/>
          <w:lang w:val="en-US"/>
        </w:rPr>
      </w:pPr>
      <w:r w:rsidRPr="00BA033C">
        <w:rPr>
          <w:rFonts w:ascii="Times New Roman" w:hAnsi="Times New Roman" w:cs="Times New Roman"/>
          <w:b/>
          <w:color w:val="000000"/>
          <w:sz w:val="24"/>
          <w:szCs w:val="24"/>
          <w:lang w:val="en-US"/>
        </w:rPr>
        <w:t>Aprobat de:</w:t>
      </w:r>
    </w:p>
    <w:p w:rsidR="00D351C3" w:rsidRPr="00BA033C" w:rsidRDefault="00D351C3" w:rsidP="00D351C3">
      <w:pPr>
        <w:spacing w:before="240" w:after="200"/>
        <w:rPr>
          <w:rFonts w:ascii="Times New Roman" w:hAnsi="Times New Roman" w:cs="Times New Roman"/>
          <w:color w:val="000000"/>
          <w:sz w:val="24"/>
          <w:szCs w:val="24"/>
          <w:lang w:val="en-US" w:eastAsia="en-US"/>
        </w:rPr>
      </w:pPr>
      <w:r w:rsidRPr="00BA033C">
        <w:rPr>
          <w:rFonts w:ascii="Times New Roman" w:hAnsi="Times New Roman" w:cs="Times New Roman"/>
          <w:color w:val="000000"/>
          <w:sz w:val="24"/>
          <w:szCs w:val="24"/>
          <w:lang w:val="en-US" w:eastAsia="en-US"/>
        </w:rPr>
        <w:t xml:space="preserve"> „Aprob”________________Pelivan Valeriu, director IP Centrul de Excelență în Construcții.</w:t>
      </w:r>
    </w:p>
    <w:p w:rsidR="00D351C3" w:rsidRPr="00BA033C" w:rsidRDefault="00D351C3" w:rsidP="00D351C3">
      <w:pPr>
        <w:spacing w:before="240" w:after="200"/>
        <w:rPr>
          <w:rFonts w:ascii="Times New Roman" w:hAnsi="Times New Roman" w:cs="Times New Roman"/>
          <w:color w:val="000000"/>
          <w:sz w:val="24"/>
          <w:szCs w:val="24"/>
          <w:lang w:val="en-US" w:eastAsia="en-US"/>
        </w:rPr>
      </w:pPr>
      <w:r w:rsidRPr="00BA033C">
        <w:rPr>
          <w:rFonts w:ascii="Times New Roman" w:hAnsi="Times New Roman" w:cs="Times New Roman"/>
          <w:color w:val="000000"/>
          <w:sz w:val="24"/>
          <w:szCs w:val="24"/>
          <w:lang w:val="en-US" w:eastAsia="en-US"/>
        </w:rPr>
        <w:t>Ordin nr. _____ din ”___”____________ 2020</w:t>
      </w:r>
    </w:p>
    <w:p w:rsidR="00D351C3" w:rsidRPr="00BA033C" w:rsidRDefault="00D351C3" w:rsidP="00D351C3">
      <w:pPr>
        <w:spacing w:before="240" w:after="200"/>
        <w:rPr>
          <w:rFonts w:ascii="Times New Roman" w:hAnsi="Times New Roman" w:cs="Times New Roman"/>
          <w:color w:val="000000"/>
          <w:sz w:val="24"/>
          <w:szCs w:val="24"/>
          <w:lang w:val="en-US" w:eastAsia="en-US"/>
        </w:rPr>
      </w:pPr>
      <w:r w:rsidRPr="00BA033C">
        <w:rPr>
          <w:rFonts w:ascii="Times New Roman" w:hAnsi="Times New Roman" w:cs="Times New Roman"/>
          <w:color w:val="000000"/>
          <w:sz w:val="24"/>
          <w:szCs w:val="24"/>
          <w:lang w:val="en-US" w:eastAsia="en-US"/>
        </w:rPr>
        <w:t>Consiliul metodic-științific al IP Centrul de Excelență în Construcții.</w:t>
      </w:r>
    </w:p>
    <w:p w:rsidR="00D351C3" w:rsidRPr="00BA033C" w:rsidRDefault="00D351C3" w:rsidP="00D351C3">
      <w:pPr>
        <w:spacing w:before="240" w:after="200"/>
        <w:rPr>
          <w:rFonts w:ascii="Times New Roman" w:hAnsi="Times New Roman" w:cs="Times New Roman"/>
          <w:color w:val="000000"/>
          <w:sz w:val="24"/>
          <w:szCs w:val="24"/>
          <w:lang w:val="en-US" w:eastAsia="en-US"/>
        </w:rPr>
      </w:pPr>
      <w:r w:rsidRPr="00BA033C">
        <w:rPr>
          <w:rFonts w:ascii="Times New Roman" w:hAnsi="Times New Roman" w:cs="Times New Roman"/>
          <w:color w:val="000000"/>
          <w:sz w:val="24"/>
          <w:szCs w:val="24"/>
          <w:lang w:val="en-US" w:eastAsia="en-US"/>
        </w:rPr>
        <w:t>Proces-verbal nr. _____ din ”___”____________ 2020</w:t>
      </w:r>
    </w:p>
    <w:p w:rsidR="00D351C3" w:rsidRPr="00BA033C" w:rsidRDefault="00D351C3" w:rsidP="00D351C3">
      <w:pPr>
        <w:spacing w:before="240" w:after="200"/>
        <w:rPr>
          <w:rFonts w:ascii="Times New Roman" w:hAnsi="Times New Roman" w:cs="Times New Roman"/>
          <w:color w:val="000000"/>
          <w:sz w:val="24"/>
          <w:szCs w:val="24"/>
          <w:lang w:val="en-US" w:eastAsia="en-US"/>
        </w:rPr>
      </w:pPr>
    </w:p>
    <w:p w:rsidR="0059131B" w:rsidRPr="00BA033C" w:rsidRDefault="0059131B" w:rsidP="0059131B">
      <w:pPr>
        <w:rPr>
          <w:rFonts w:ascii="Times New Roman" w:hAnsi="Times New Roman" w:cs="Times New Roman"/>
          <w:sz w:val="24"/>
          <w:szCs w:val="24"/>
          <w:lang w:val="en-US"/>
        </w:rPr>
      </w:pPr>
    </w:p>
    <w:p w:rsidR="00217C91" w:rsidRPr="006E0BC3" w:rsidRDefault="00217C91" w:rsidP="0059131B">
      <w:pPr>
        <w:spacing w:after="200"/>
        <w:rPr>
          <w:rFonts w:ascii="Times New Roman" w:hAnsi="Times New Roman" w:cs="Times New Roman"/>
          <w:b/>
          <w:color w:val="000000"/>
          <w:sz w:val="24"/>
          <w:szCs w:val="24"/>
          <w:lang w:val="en-US"/>
        </w:rPr>
      </w:pPr>
      <w:r w:rsidRPr="006E0BC3">
        <w:rPr>
          <w:rFonts w:ascii="Times New Roman" w:hAnsi="Times New Roman" w:cs="Times New Roman"/>
          <w:b/>
          <w:color w:val="000000"/>
          <w:sz w:val="24"/>
          <w:szCs w:val="24"/>
          <w:lang w:val="en-US"/>
        </w:rPr>
        <w:t>Coordonat cu:</w:t>
      </w:r>
    </w:p>
    <w:p w:rsidR="0019755D" w:rsidRPr="00391C0E" w:rsidRDefault="00391C0E" w:rsidP="0059131B">
      <w:pPr>
        <w:spacing w:after="200"/>
        <w:rPr>
          <w:rFonts w:ascii="Times New Roman" w:hAnsi="Times New Roman" w:cs="Times New Roman"/>
          <w:sz w:val="24"/>
          <w:szCs w:val="24"/>
          <w:lang w:val="ro-RO"/>
        </w:rPr>
      </w:pPr>
      <w:r w:rsidRPr="006E0BC3">
        <w:rPr>
          <w:rFonts w:ascii="Times New Roman" w:hAnsi="Times New Roman" w:cs="Times New Roman"/>
          <w:sz w:val="24"/>
          <w:szCs w:val="24"/>
          <w:lang w:val="ro-RO"/>
        </w:rPr>
        <w:t>Lidia B</w:t>
      </w:r>
      <w:r>
        <w:rPr>
          <w:rFonts w:ascii="Times New Roman" w:hAnsi="Times New Roman" w:cs="Times New Roman"/>
          <w:sz w:val="24"/>
          <w:szCs w:val="24"/>
          <w:lang w:val="ro-RO"/>
        </w:rPr>
        <w:t xml:space="preserve">arburoș, </w:t>
      </w:r>
      <w:r w:rsidRPr="006E0BC3">
        <w:rPr>
          <w:rFonts w:ascii="Times New Roman" w:hAnsi="Times New Roman" w:cs="Times New Roman"/>
          <w:sz w:val="24"/>
          <w:szCs w:val="24"/>
          <w:lang w:val="ro-RO"/>
        </w:rPr>
        <w:t>Pre</w:t>
      </w:r>
      <w:r>
        <w:rPr>
          <w:rFonts w:ascii="Times New Roman" w:hAnsi="Times New Roman" w:cs="Times New Roman"/>
          <w:sz w:val="24"/>
          <w:szCs w:val="24"/>
          <w:lang w:val="ro-RO"/>
        </w:rPr>
        <w:t>ș</w:t>
      </w:r>
      <w:r w:rsidRPr="006E0BC3">
        <w:rPr>
          <w:rFonts w:ascii="Times New Roman" w:hAnsi="Times New Roman" w:cs="Times New Roman"/>
          <w:sz w:val="24"/>
          <w:szCs w:val="24"/>
          <w:lang w:val="ro-RO"/>
        </w:rPr>
        <w:t>edinte al Comitetului</w:t>
      </w:r>
      <w:r>
        <w:rPr>
          <w:rFonts w:ascii="Times New Roman" w:hAnsi="Times New Roman" w:cs="Times New Roman"/>
          <w:sz w:val="24"/>
          <w:szCs w:val="24"/>
          <w:lang w:val="ro-RO"/>
        </w:rPr>
        <w:t xml:space="preserve"> </w:t>
      </w:r>
      <w:r w:rsidRPr="006E0BC3">
        <w:rPr>
          <w:rFonts w:ascii="Times New Roman" w:hAnsi="Times New Roman" w:cs="Times New Roman"/>
          <w:sz w:val="24"/>
          <w:szCs w:val="24"/>
          <w:lang w:val="ro-RO"/>
        </w:rPr>
        <w:t>Sectorial pentru formarea prof</w:t>
      </w:r>
      <w:r>
        <w:rPr>
          <w:rFonts w:ascii="Times New Roman" w:hAnsi="Times New Roman" w:cs="Times New Roman"/>
          <w:sz w:val="24"/>
          <w:szCs w:val="24"/>
          <w:lang w:val="ro-RO"/>
        </w:rPr>
        <w:t>i</w:t>
      </w:r>
      <w:r w:rsidRPr="006E0BC3">
        <w:rPr>
          <w:rFonts w:ascii="Times New Roman" w:hAnsi="Times New Roman" w:cs="Times New Roman"/>
          <w:sz w:val="24"/>
          <w:szCs w:val="24"/>
          <w:lang w:val="ro-RO"/>
        </w:rPr>
        <w:t>l</w:t>
      </w:r>
      <w:r>
        <w:rPr>
          <w:rFonts w:ascii="Times New Roman" w:hAnsi="Times New Roman" w:cs="Times New Roman"/>
          <w:sz w:val="24"/>
          <w:szCs w:val="24"/>
          <w:lang w:val="ro-RO"/>
        </w:rPr>
        <w:t xml:space="preserve"> î</w:t>
      </w:r>
      <w:r w:rsidRPr="006E0BC3">
        <w:rPr>
          <w:rFonts w:ascii="Times New Roman" w:hAnsi="Times New Roman" w:cs="Times New Roman"/>
          <w:sz w:val="24"/>
          <w:szCs w:val="24"/>
          <w:lang w:val="ro-RO"/>
        </w:rPr>
        <w:t xml:space="preserve">n ramura </w:t>
      </w:r>
      <w:r>
        <w:rPr>
          <w:rFonts w:ascii="Times New Roman" w:hAnsi="Times New Roman" w:cs="Times New Roman"/>
          <w:sz w:val="24"/>
          <w:szCs w:val="24"/>
          <w:lang w:val="ro-RO"/>
        </w:rPr>
        <w:t>c</w:t>
      </w:r>
      <w:r w:rsidRPr="006E0BC3">
        <w:rPr>
          <w:rFonts w:ascii="Times New Roman" w:hAnsi="Times New Roman" w:cs="Times New Roman"/>
          <w:sz w:val="24"/>
          <w:szCs w:val="24"/>
          <w:lang w:val="ro-RO"/>
        </w:rPr>
        <w:t>onstruc</w:t>
      </w:r>
      <w:r>
        <w:rPr>
          <w:rFonts w:ascii="Times New Roman" w:hAnsi="Times New Roman" w:cs="Times New Roman"/>
          <w:sz w:val="24"/>
          <w:szCs w:val="24"/>
          <w:lang w:val="ro-RO"/>
        </w:rPr>
        <w:t>ț</w:t>
      </w:r>
      <w:r w:rsidRPr="006E0BC3">
        <w:rPr>
          <w:rFonts w:ascii="Times New Roman" w:hAnsi="Times New Roman" w:cs="Times New Roman"/>
          <w:sz w:val="24"/>
          <w:szCs w:val="24"/>
          <w:lang w:val="ro-RO"/>
        </w:rPr>
        <w:t>ilor</w:t>
      </w:r>
    </w:p>
    <w:p w:rsidR="00074B83" w:rsidRPr="00391C0E" w:rsidRDefault="00074B83" w:rsidP="0059131B">
      <w:pPr>
        <w:spacing w:after="200"/>
        <w:rPr>
          <w:rFonts w:ascii="Times New Roman" w:hAnsi="Times New Roman" w:cs="Times New Roman"/>
          <w:b/>
          <w:sz w:val="24"/>
          <w:szCs w:val="24"/>
          <w:lang w:val="en-US"/>
        </w:rPr>
      </w:pPr>
    </w:p>
    <w:p w:rsidR="00074B83" w:rsidRPr="00391C0E" w:rsidRDefault="00196EEC">
      <w:pPr>
        <w:rPr>
          <w:rFonts w:ascii="Times New Roman" w:hAnsi="Times New Roman" w:cs="Times New Roman"/>
          <w:b/>
          <w:sz w:val="24"/>
          <w:szCs w:val="24"/>
          <w:lang w:val="en-US"/>
        </w:rPr>
      </w:pPr>
      <w:r w:rsidRPr="00391C0E">
        <w:rPr>
          <w:rFonts w:ascii="Times New Roman" w:hAnsi="Times New Roman" w:cs="Times New Roman"/>
          <w:b/>
          <w:sz w:val="24"/>
          <w:szCs w:val="24"/>
          <w:lang w:val="en-US"/>
        </w:rPr>
        <w:br w:type="page"/>
      </w:r>
    </w:p>
    <w:p w:rsidR="00C85CA5" w:rsidRPr="00391C0E" w:rsidRDefault="00196EEC" w:rsidP="00F54B7A">
      <w:pPr>
        <w:keepNext/>
        <w:keepLines/>
        <w:pBdr>
          <w:top w:val="nil"/>
          <w:left w:val="nil"/>
          <w:bottom w:val="nil"/>
          <w:right w:val="nil"/>
          <w:between w:val="nil"/>
        </w:pBdr>
        <w:spacing w:before="480"/>
        <w:jc w:val="center"/>
        <w:rPr>
          <w:rFonts w:ascii="Times New Roman" w:eastAsia="Times New Roman" w:hAnsi="Times New Roman" w:cs="Times New Roman"/>
          <w:b/>
          <w:color w:val="366091"/>
          <w:sz w:val="28"/>
          <w:szCs w:val="28"/>
          <w:lang w:val="en-US"/>
        </w:rPr>
      </w:pPr>
      <w:r w:rsidRPr="00391C0E">
        <w:rPr>
          <w:rFonts w:ascii="Times New Roman" w:eastAsia="Times New Roman" w:hAnsi="Times New Roman" w:cs="Times New Roman"/>
          <w:b/>
          <w:color w:val="366091"/>
          <w:sz w:val="28"/>
          <w:szCs w:val="28"/>
          <w:lang w:val="en-US"/>
        </w:rPr>
        <w:lastRenderedPageBreak/>
        <w:t>Cuprins</w:t>
      </w:r>
    </w:p>
    <w:p w:rsidR="00C85CA5" w:rsidRPr="00391C0E" w:rsidRDefault="00C85CA5">
      <w:pPr>
        <w:rPr>
          <w:rFonts w:ascii="Times New Roman" w:hAnsi="Times New Roman" w:cs="Times New Roman"/>
          <w:lang w:val="en-US"/>
        </w:rPr>
      </w:pPr>
    </w:p>
    <w:sdt>
      <w:sdtPr>
        <w:rPr>
          <w:rFonts w:ascii="Times New Roman" w:hAnsi="Times New Roman" w:cs="Times New Roman"/>
        </w:rPr>
        <w:id w:val="-866906862"/>
        <w:docPartObj>
          <w:docPartGallery w:val="Table of Contents"/>
          <w:docPartUnique/>
        </w:docPartObj>
      </w:sdtPr>
      <w:sdtContent>
        <w:p w:rsidR="006E0BC3" w:rsidRDefault="008052F4">
          <w:pPr>
            <w:pStyle w:val="11"/>
            <w:tabs>
              <w:tab w:val="left" w:pos="440"/>
              <w:tab w:val="right" w:leader="dot" w:pos="9962"/>
            </w:tabs>
            <w:rPr>
              <w:rFonts w:asciiTheme="minorHAnsi" w:eastAsiaTheme="minorEastAsia" w:hAnsiTheme="minorHAnsi" w:cstheme="minorBidi"/>
              <w:noProof/>
            </w:rPr>
          </w:pPr>
          <w:r w:rsidRPr="008052F4">
            <w:rPr>
              <w:rFonts w:ascii="Times New Roman" w:hAnsi="Times New Roman" w:cs="Times New Roman"/>
            </w:rPr>
            <w:fldChar w:fldCharType="begin"/>
          </w:r>
          <w:r w:rsidR="00DF7133" w:rsidRPr="00723D92">
            <w:rPr>
              <w:rFonts w:ascii="Times New Roman" w:hAnsi="Times New Roman" w:cs="Times New Roman"/>
            </w:rPr>
            <w:instrText xml:space="preserve"> TOC \h \u \z </w:instrText>
          </w:r>
          <w:r w:rsidRPr="008052F4">
            <w:rPr>
              <w:rFonts w:ascii="Times New Roman" w:hAnsi="Times New Roman" w:cs="Times New Roman"/>
            </w:rPr>
            <w:fldChar w:fldCharType="separate"/>
          </w:r>
          <w:hyperlink w:anchor="_Toc48680650" w:history="1">
            <w:r w:rsidR="006E0BC3" w:rsidRPr="000F3948">
              <w:rPr>
                <w:rStyle w:val="a8"/>
                <w:rFonts w:ascii="Times New Roman" w:eastAsia="Times New Roman" w:hAnsi="Times New Roman" w:cs="Times New Roman"/>
                <w:noProof/>
              </w:rPr>
              <w:t>I.</w:t>
            </w:r>
            <w:r w:rsidR="006E0BC3">
              <w:rPr>
                <w:rFonts w:asciiTheme="minorHAnsi" w:eastAsiaTheme="minorEastAsia" w:hAnsiTheme="minorHAnsi" w:cstheme="minorBidi"/>
                <w:noProof/>
              </w:rPr>
              <w:tab/>
            </w:r>
            <w:r w:rsidR="006E0BC3" w:rsidRPr="000F3948">
              <w:rPr>
                <w:rStyle w:val="a8"/>
                <w:rFonts w:ascii="Times New Roman" w:eastAsia="Times New Roman" w:hAnsi="Times New Roman" w:cs="Times New Roman"/>
                <w:noProof/>
              </w:rPr>
              <w:t>PRELIMINARII</w:t>
            </w:r>
            <w:r w:rsidR="006E0BC3">
              <w:rPr>
                <w:noProof/>
                <w:webHidden/>
              </w:rPr>
              <w:tab/>
            </w:r>
            <w:r>
              <w:rPr>
                <w:noProof/>
                <w:webHidden/>
              </w:rPr>
              <w:fldChar w:fldCharType="begin"/>
            </w:r>
            <w:r w:rsidR="006E0BC3">
              <w:rPr>
                <w:noProof/>
                <w:webHidden/>
              </w:rPr>
              <w:instrText xml:space="preserve"> PAGEREF _Toc48680650 \h </w:instrText>
            </w:r>
            <w:r>
              <w:rPr>
                <w:noProof/>
                <w:webHidden/>
              </w:rPr>
            </w:r>
            <w:r>
              <w:rPr>
                <w:noProof/>
                <w:webHidden/>
              </w:rPr>
              <w:fldChar w:fldCharType="separate"/>
            </w:r>
            <w:r w:rsidR="006E0BC3">
              <w:rPr>
                <w:noProof/>
                <w:webHidden/>
              </w:rPr>
              <w:t>5</w:t>
            </w:r>
            <w:r>
              <w:rPr>
                <w:noProof/>
                <w:webHidden/>
              </w:rPr>
              <w:fldChar w:fldCharType="end"/>
            </w:r>
          </w:hyperlink>
        </w:p>
        <w:p w:rsidR="006E0BC3" w:rsidRDefault="008052F4">
          <w:pPr>
            <w:pStyle w:val="11"/>
            <w:tabs>
              <w:tab w:val="left" w:pos="440"/>
              <w:tab w:val="right" w:leader="dot" w:pos="9962"/>
            </w:tabs>
            <w:rPr>
              <w:rFonts w:asciiTheme="minorHAnsi" w:eastAsiaTheme="minorEastAsia" w:hAnsiTheme="minorHAnsi" w:cstheme="minorBidi"/>
              <w:noProof/>
            </w:rPr>
          </w:pPr>
          <w:hyperlink w:anchor="_Toc48680651" w:history="1">
            <w:r w:rsidR="006E0BC3" w:rsidRPr="000F3948">
              <w:rPr>
                <w:rStyle w:val="a8"/>
                <w:rFonts w:ascii="Times New Roman" w:eastAsia="Times New Roman" w:hAnsi="Times New Roman" w:cs="Times New Roman"/>
                <w:noProof/>
                <w:lang w:val="en-US"/>
              </w:rPr>
              <w:t>II.</w:t>
            </w:r>
            <w:r w:rsidR="006E0BC3">
              <w:rPr>
                <w:rFonts w:asciiTheme="minorHAnsi" w:eastAsiaTheme="minorEastAsia" w:hAnsiTheme="minorHAnsi" w:cstheme="minorBidi"/>
                <w:noProof/>
              </w:rPr>
              <w:tab/>
            </w:r>
            <w:r w:rsidR="006E0BC3" w:rsidRPr="000F3948">
              <w:rPr>
                <w:rStyle w:val="a8"/>
                <w:rFonts w:ascii="Times New Roman" w:eastAsia="Times New Roman" w:hAnsi="Times New Roman" w:cs="Times New Roman"/>
                <w:noProof/>
                <w:lang w:val="en-US"/>
              </w:rPr>
              <w:t>SISTEMUL DE COMPETENŢE CE ASIGURĂ CALIFICAREA PROFESIONALĂ</w:t>
            </w:r>
            <w:r w:rsidR="006E0BC3">
              <w:rPr>
                <w:noProof/>
                <w:webHidden/>
              </w:rPr>
              <w:tab/>
            </w:r>
            <w:r>
              <w:rPr>
                <w:noProof/>
                <w:webHidden/>
              </w:rPr>
              <w:fldChar w:fldCharType="begin"/>
            </w:r>
            <w:r w:rsidR="006E0BC3">
              <w:rPr>
                <w:noProof/>
                <w:webHidden/>
              </w:rPr>
              <w:instrText xml:space="preserve"> PAGEREF _Toc48680651 \h </w:instrText>
            </w:r>
            <w:r>
              <w:rPr>
                <w:noProof/>
                <w:webHidden/>
              </w:rPr>
            </w:r>
            <w:r>
              <w:rPr>
                <w:noProof/>
                <w:webHidden/>
              </w:rPr>
              <w:fldChar w:fldCharType="separate"/>
            </w:r>
            <w:r w:rsidR="006E0BC3">
              <w:rPr>
                <w:noProof/>
                <w:webHidden/>
              </w:rPr>
              <w:t>6</w:t>
            </w:r>
            <w:r>
              <w:rPr>
                <w:noProof/>
                <w:webHidden/>
              </w:rPr>
              <w:fldChar w:fldCharType="end"/>
            </w:r>
          </w:hyperlink>
        </w:p>
        <w:p w:rsidR="006E0BC3" w:rsidRDefault="008052F4">
          <w:pPr>
            <w:pStyle w:val="11"/>
            <w:tabs>
              <w:tab w:val="left" w:pos="660"/>
              <w:tab w:val="right" w:leader="dot" w:pos="9962"/>
            </w:tabs>
            <w:rPr>
              <w:rFonts w:asciiTheme="minorHAnsi" w:eastAsiaTheme="minorEastAsia" w:hAnsiTheme="minorHAnsi" w:cstheme="minorBidi"/>
              <w:noProof/>
            </w:rPr>
          </w:pPr>
          <w:hyperlink w:anchor="_Toc48680652" w:history="1">
            <w:r w:rsidR="006E0BC3" w:rsidRPr="000F3948">
              <w:rPr>
                <w:rStyle w:val="a8"/>
                <w:rFonts w:ascii="Times New Roman" w:eastAsia="Times New Roman" w:hAnsi="Times New Roman" w:cs="Times New Roman"/>
                <w:noProof/>
              </w:rPr>
              <w:t>III.</w:t>
            </w:r>
            <w:r w:rsidR="006E0BC3">
              <w:rPr>
                <w:rFonts w:asciiTheme="minorHAnsi" w:eastAsiaTheme="minorEastAsia" w:hAnsiTheme="minorHAnsi" w:cstheme="minorBidi"/>
                <w:noProof/>
              </w:rPr>
              <w:tab/>
            </w:r>
            <w:r w:rsidR="006E0BC3" w:rsidRPr="000F3948">
              <w:rPr>
                <w:rStyle w:val="a8"/>
                <w:rFonts w:ascii="Times New Roman" w:eastAsia="Times New Roman" w:hAnsi="Times New Roman" w:cs="Times New Roman"/>
                <w:noProof/>
              </w:rPr>
              <w:t>MODULE DE INSTRUIRE</w:t>
            </w:r>
            <w:r w:rsidR="006E0BC3">
              <w:rPr>
                <w:noProof/>
                <w:webHidden/>
              </w:rPr>
              <w:tab/>
            </w:r>
            <w:r>
              <w:rPr>
                <w:noProof/>
                <w:webHidden/>
              </w:rPr>
              <w:fldChar w:fldCharType="begin"/>
            </w:r>
            <w:r w:rsidR="006E0BC3">
              <w:rPr>
                <w:noProof/>
                <w:webHidden/>
              </w:rPr>
              <w:instrText xml:space="preserve"> PAGEREF _Toc48680652 \h </w:instrText>
            </w:r>
            <w:r>
              <w:rPr>
                <w:noProof/>
                <w:webHidden/>
              </w:rPr>
            </w:r>
            <w:r>
              <w:rPr>
                <w:noProof/>
                <w:webHidden/>
              </w:rPr>
              <w:fldChar w:fldCharType="separate"/>
            </w:r>
            <w:r w:rsidR="006E0BC3">
              <w:rPr>
                <w:noProof/>
                <w:webHidden/>
              </w:rPr>
              <w:t>8</w:t>
            </w:r>
            <w:r>
              <w:rPr>
                <w:noProof/>
                <w:webHidden/>
              </w:rPr>
              <w:fldChar w:fldCharType="end"/>
            </w:r>
          </w:hyperlink>
        </w:p>
        <w:p w:rsidR="006E0BC3" w:rsidRDefault="008052F4">
          <w:pPr>
            <w:pStyle w:val="11"/>
            <w:tabs>
              <w:tab w:val="left" w:pos="660"/>
              <w:tab w:val="right" w:leader="dot" w:pos="9962"/>
            </w:tabs>
            <w:rPr>
              <w:rFonts w:asciiTheme="minorHAnsi" w:eastAsiaTheme="minorEastAsia" w:hAnsiTheme="minorHAnsi" w:cstheme="minorBidi"/>
              <w:noProof/>
            </w:rPr>
          </w:pPr>
          <w:hyperlink w:anchor="_Toc48680653" w:history="1">
            <w:r w:rsidR="006E0BC3" w:rsidRPr="000F3948">
              <w:rPr>
                <w:rStyle w:val="a8"/>
                <w:rFonts w:ascii="Times New Roman" w:eastAsia="Times New Roman" w:hAnsi="Times New Roman" w:cs="Times New Roman"/>
                <w:noProof/>
              </w:rPr>
              <w:t>IV.</w:t>
            </w:r>
            <w:r w:rsidR="006E0BC3">
              <w:rPr>
                <w:rFonts w:asciiTheme="minorHAnsi" w:eastAsiaTheme="minorEastAsia" w:hAnsiTheme="minorHAnsi" w:cstheme="minorBidi"/>
                <w:noProof/>
              </w:rPr>
              <w:tab/>
            </w:r>
            <w:r w:rsidR="006E0BC3" w:rsidRPr="000F3948">
              <w:rPr>
                <w:rStyle w:val="a8"/>
                <w:rFonts w:ascii="Times New Roman" w:eastAsia="Times New Roman" w:hAnsi="Times New Roman" w:cs="Times New Roman"/>
                <w:noProof/>
              </w:rPr>
              <w:t>ADMINISTRAREA MODULELOR</w:t>
            </w:r>
            <w:r w:rsidR="006E0BC3">
              <w:rPr>
                <w:noProof/>
                <w:webHidden/>
              </w:rPr>
              <w:tab/>
            </w:r>
            <w:r>
              <w:rPr>
                <w:noProof/>
                <w:webHidden/>
              </w:rPr>
              <w:fldChar w:fldCharType="begin"/>
            </w:r>
            <w:r w:rsidR="006E0BC3">
              <w:rPr>
                <w:noProof/>
                <w:webHidden/>
              </w:rPr>
              <w:instrText xml:space="preserve"> PAGEREF _Toc48680653 \h </w:instrText>
            </w:r>
            <w:r>
              <w:rPr>
                <w:noProof/>
                <w:webHidden/>
              </w:rPr>
            </w:r>
            <w:r>
              <w:rPr>
                <w:noProof/>
                <w:webHidden/>
              </w:rPr>
              <w:fldChar w:fldCharType="separate"/>
            </w:r>
            <w:r w:rsidR="006E0BC3">
              <w:rPr>
                <w:noProof/>
                <w:webHidden/>
              </w:rPr>
              <w:t>8</w:t>
            </w:r>
            <w:r>
              <w:rPr>
                <w:noProof/>
                <w:webHidden/>
              </w:rPr>
              <w:fldChar w:fldCharType="end"/>
            </w:r>
          </w:hyperlink>
        </w:p>
        <w:p w:rsidR="006E0BC3" w:rsidRDefault="008052F4">
          <w:pPr>
            <w:pStyle w:val="20"/>
            <w:tabs>
              <w:tab w:val="right" w:leader="dot" w:pos="9962"/>
            </w:tabs>
            <w:rPr>
              <w:rFonts w:asciiTheme="minorHAnsi" w:eastAsiaTheme="minorEastAsia" w:hAnsiTheme="minorHAnsi" w:cstheme="minorBidi"/>
              <w:noProof/>
            </w:rPr>
          </w:pPr>
          <w:hyperlink w:anchor="_Toc48680654" w:history="1">
            <w:r w:rsidR="006E0BC3" w:rsidRPr="000F3948">
              <w:rPr>
                <w:rStyle w:val="a8"/>
                <w:rFonts w:ascii="Times New Roman" w:eastAsia="Times New Roman" w:hAnsi="Times New Roman" w:cs="Times New Roman"/>
                <w:noProof/>
                <w:lang w:val="en-US"/>
              </w:rPr>
              <w:t>MODULUL I - ORGANIZAREA PROCESULUI DE LUCRU LA EXECUTAREA LUCRĂRILOR DE TENCUIELI</w:t>
            </w:r>
            <w:r w:rsidR="006E0BC3">
              <w:rPr>
                <w:noProof/>
                <w:webHidden/>
              </w:rPr>
              <w:tab/>
            </w:r>
            <w:r>
              <w:rPr>
                <w:noProof/>
                <w:webHidden/>
              </w:rPr>
              <w:fldChar w:fldCharType="begin"/>
            </w:r>
            <w:r w:rsidR="006E0BC3">
              <w:rPr>
                <w:noProof/>
                <w:webHidden/>
              </w:rPr>
              <w:instrText xml:space="preserve"> PAGEREF _Toc48680654 \h </w:instrText>
            </w:r>
            <w:r>
              <w:rPr>
                <w:noProof/>
                <w:webHidden/>
              </w:rPr>
            </w:r>
            <w:r>
              <w:rPr>
                <w:noProof/>
                <w:webHidden/>
              </w:rPr>
              <w:fldChar w:fldCharType="separate"/>
            </w:r>
            <w:r w:rsidR="006E0BC3">
              <w:rPr>
                <w:noProof/>
                <w:webHidden/>
              </w:rPr>
              <w:t>9</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55" w:history="1">
            <w:r w:rsidR="006E0BC3" w:rsidRPr="000F3948">
              <w:rPr>
                <w:rStyle w:val="a8"/>
                <w:rFonts w:ascii="Times New Roman" w:eastAsia="Times New Roman" w:hAnsi="Times New Roman" w:cs="Times New Roman"/>
                <w:noProof/>
                <w:lang w:val="en-US"/>
              </w:rPr>
              <w:t>Scopul modulului:</w:t>
            </w:r>
            <w:r w:rsidR="006E0BC3">
              <w:rPr>
                <w:noProof/>
                <w:webHidden/>
              </w:rPr>
              <w:tab/>
            </w:r>
            <w:r>
              <w:rPr>
                <w:noProof/>
                <w:webHidden/>
              </w:rPr>
              <w:fldChar w:fldCharType="begin"/>
            </w:r>
            <w:r w:rsidR="006E0BC3">
              <w:rPr>
                <w:noProof/>
                <w:webHidden/>
              </w:rPr>
              <w:instrText xml:space="preserve"> PAGEREF _Toc48680655 \h </w:instrText>
            </w:r>
            <w:r>
              <w:rPr>
                <w:noProof/>
                <w:webHidden/>
              </w:rPr>
            </w:r>
            <w:r>
              <w:rPr>
                <w:noProof/>
                <w:webHidden/>
              </w:rPr>
              <w:fldChar w:fldCharType="separate"/>
            </w:r>
            <w:r w:rsidR="006E0BC3">
              <w:rPr>
                <w:noProof/>
                <w:webHidden/>
              </w:rPr>
              <w:t>9</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56" w:history="1">
            <w:r w:rsidR="006E0BC3" w:rsidRPr="000F3948">
              <w:rPr>
                <w:rStyle w:val="a8"/>
                <w:rFonts w:ascii="Times New Roman" w:eastAsia="Times New Roman" w:hAnsi="Times New Roman" w:cs="Times New Roman"/>
                <w:noProof/>
                <w:lang w:val="en-US"/>
              </w:rPr>
              <w:t>Administrarea modulului:</w:t>
            </w:r>
            <w:r w:rsidR="006E0BC3">
              <w:rPr>
                <w:noProof/>
                <w:webHidden/>
              </w:rPr>
              <w:tab/>
            </w:r>
            <w:r>
              <w:rPr>
                <w:noProof/>
                <w:webHidden/>
              </w:rPr>
              <w:fldChar w:fldCharType="begin"/>
            </w:r>
            <w:r w:rsidR="006E0BC3">
              <w:rPr>
                <w:noProof/>
                <w:webHidden/>
              </w:rPr>
              <w:instrText xml:space="preserve"> PAGEREF _Toc48680656 \h </w:instrText>
            </w:r>
            <w:r>
              <w:rPr>
                <w:noProof/>
                <w:webHidden/>
              </w:rPr>
            </w:r>
            <w:r>
              <w:rPr>
                <w:noProof/>
                <w:webHidden/>
              </w:rPr>
              <w:fldChar w:fldCharType="separate"/>
            </w:r>
            <w:r w:rsidR="006E0BC3">
              <w:rPr>
                <w:noProof/>
                <w:webHidden/>
              </w:rPr>
              <w:t>9</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57" w:history="1">
            <w:r w:rsidR="006E0BC3" w:rsidRPr="000F3948">
              <w:rPr>
                <w:rStyle w:val="a8"/>
                <w:rFonts w:ascii="Times New Roman" w:eastAsia="Times New Roman" w:hAnsi="Times New Roman" w:cs="Times New Roman"/>
                <w:noProof/>
              </w:rPr>
              <w:t>Achiziţii teoretice şi practice:</w:t>
            </w:r>
            <w:r w:rsidR="006E0BC3">
              <w:rPr>
                <w:noProof/>
                <w:webHidden/>
              </w:rPr>
              <w:tab/>
            </w:r>
            <w:r>
              <w:rPr>
                <w:noProof/>
                <w:webHidden/>
              </w:rPr>
              <w:fldChar w:fldCharType="begin"/>
            </w:r>
            <w:r w:rsidR="006E0BC3">
              <w:rPr>
                <w:noProof/>
                <w:webHidden/>
              </w:rPr>
              <w:instrText xml:space="preserve"> PAGEREF _Toc48680657 \h </w:instrText>
            </w:r>
            <w:r>
              <w:rPr>
                <w:noProof/>
                <w:webHidden/>
              </w:rPr>
            </w:r>
            <w:r>
              <w:rPr>
                <w:noProof/>
                <w:webHidden/>
              </w:rPr>
              <w:fldChar w:fldCharType="separate"/>
            </w:r>
            <w:r w:rsidR="006E0BC3">
              <w:rPr>
                <w:noProof/>
                <w:webHidden/>
              </w:rPr>
              <w:t>10</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58" w:history="1">
            <w:r w:rsidR="006E0BC3" w:rsidRPr="000F3948">
              <w:rPr>
                <w:rStyle w:val="a8"/>
                <w:rFonts w:ascii="Times New Roman" w:eastAsia="Times New Roman" w:hAnsi="Times New Roman" w:cs="Times New Roman"/>
                <w:noProof/>
              </w:rPr>
              <w:t>Specificaţii metodologice</w:t>
            </w:r>
            <w:r w:rsidR="006E0BC3">
              <w:rPr>
                <w:noProof/>
                <w:webHidden/>
              </w:rPr>
              <w:tab/>
            </w:r>
            <w:r>
              <w:rPr>
                <w:noProof/>
                <w:webHidden/>
              </w:rPr>
              <w:fldChar w:fldCharType="begin"/>
            </w:r>
            <w:r w:rsidR="006E0BC3">
              <w:rPr>
                <w:noProof/>
                <w:webHidden/>
              </w:rPr>
              <w:instrText xml:space="preserve"> PAGEREF _Toc48680658 \h </w:instrText>
            </w:r>
            <w:r>
              <w:rPr>
                <w:noProof/>
                <w:webHidden/>
              </w:rPr>
            </w:r>
            <w:r>
              <w:rPr>
                <w:noProof/>
                <w:webHidden/>
              </w:rPr>
              <w:fldChar w:fldCharType="separate"/>
            </w:r>
            <w:r w:rsidR="006E0BC3">
              <w:rPr>
                <w:noProof/>
                <w:webHidden/>
              </w:rPr>
              <w:t>13</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59" w:history="1">
            <w:r w:rsidR="006E0BC3" w:rsidRPr="000F3948">
              <w:rPr>
                <w:rStyle w:val="a8"/>
                <w:rFonts w:ascii="Times New Roman" w:eastAsia="Times New Roman" w:hAnsi="Times New Roman" w:cs="Times New Roman"/>
                <w:noProof/>
                <w:lang w:val="en-US"/>
              </w:rPr>
              <w:t>Sugestii de evaluare:</w:t>
            </w:r>
            <w:r w:rsidR="006E0BC3">
              <w:rPr>
                <w:noProof/>
                <w:webHidden/>
              </w:rPr>
              <w:tab/>
            </w:r>
            <w:r>
              <w:rPr>
                <w:noProof/>
                <w:webHidden/>
              </w:rPr>
              <w:fldChar w:fldCharType="begin"/>
            </w:r>
            <w:r w:rsidR="006E0BC3">
              <w:rPr>
                <w:noProof/>
                <w:webHidden/>
              </w:rPr>
              <w:instrText xml:space="preserve"> PAGEREF _Toc48680659 \h </w:instrText>
            </w:r>
            <w:r>
              <w:rPr>
                <w:noProof/>
                <w:webHidden/>
              </w:rPr>
            </w:r>
            <w:r>
              <w:rPr>
                <w:noProof/>
                <w:webHidden/>
              </w:rPr>
              <w:fldChar w:fldCharType="separate"/>
            </w:r>
            <w:r w:rsidR="006E0BC3">
              <w:rPr>
                <w:noProof/>
                <w:webHidden/>
              </w:rPr>
              <w:t>13</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0" w:history="1">
            <w:r w:rsidR="006E0BC3" w:rsidRPr="000F3948">
              <w:rPr>
                <w:rStyle w:val="a8"/>
                <w:rFonts w:ascii="Times New Roman" w:eastAsia="Times New Roman" w:hAnsi="Times New Roman" w:cs="Times New Roman"/>
                <w:noProof/>
                <w:lang w:val="en-US"/>
              </w:rPr>
              <w:t>Resurse</w:t>
            </w:r>
            <w:r w:rsidR="006E0BC3">
              <w:rPr>
                <w:noProof/>
                <w:webHidden/>
              </w:rPr>
              <w:tab/>
            </w:r>
            <w:r>
              <w:rPr>
                <w:noProof/>
                <w:webHidden/>
              </w:rPr>
              <w:fldChar w:fldCharType="begin"/>
            </w:r>
            <w:r w:rsidR="006E0BC3">
              <w:rPr>
                <w:noProof/>
                <w:webHidden/>
              </w:rPr>
              <w:instrText xml:space="preserve"> PAGEREF _Toc48680660 \h </w:instrText>
            </w:r>
            <w:r>
              <w:rPr>
                <w:noProof/>
                <w:webHidden/>
              </w:rPr>
            </w:r>
            <w:r>
              <w:rPr>
                <w:noProof/>
                <w:webHidden/>
              </w:rPr>
              <w:fldChar w:fldCharType="separate"/>
            </w:r>
            <w:r w:rsidR="006E0BC3">
              <w:rPr>
                <w:noProof/>
                <w:webHidden/>
              </w:rPr>
              <w:t>15</w:t>
            </w:r>
            <w:r>
              <w:rPr>
                <w:noProof/>
                <w:webHidden/>
              </w:rPr>
              <w:fldChar w:fldCharType="end"/>
            </w:r>
          </w:hyperlink>
        </w:p>
        <w:p w:rsidR="006E0BC3" w:rsidRDefault="008052F4">
          <w:pPr>
            <w:pStyle w:val="20"/>
            <w:tabs>
              <w:tab w:val="right" w:leader="dot" w:pos="9962"/>
            </w:tabs>
            <w:rPr>
              <w:rFonts w:asciiTheme="minorHAnsi" w:eastAsiaTheme="minorEastAsia" w:hAnsiTheme="minorHAnsi" w:cstheme="minorBidi"/>
              <w:noProof/>
            </w:rPr>
          </w:pPr>
          <w:hyperlink w:anchor="_Toc48680661" w:history="1">
            <w:r w:rsidR="006E0BC3" w:rsidRPr="000F3948">
              <w:rPr>
                <w:rStyle w:val="a8"/>
                <w:rFonts w:ascii="Times New Roman" w:eastAsia="Times New Roman" w:hAnsi="Times New Roman" w:cs="Times New Roman"/>
                <w:noProof/>
                <w:lang w:val="en-US"/>
              </w:rPr>
              <w:t>MODULUL II – REALIZAREA TENCUIELII UMEDE</w:t>
            </w:r>
            <w:r w:rsidR="006E0BC3">
              <w:rPr>
                <w:noProof/>
                <w:webHidden/>
              </w:rPr>
              <w:tab/>
            </w:r>
            <w:r>
              <w:rPr>
                <w:noProof/>
                <w:webHidden/>
              </w:rPr>
              <w:fldChar w:fldCharType="begin"/>
            </w:r>
            <w:r w:rsidR="006E0BC3">
              <w:rPr>
                <w:noProof/>
                <w:webHidden/>
              </w:rPr>
              <w:instrText xml:space="preserve"> PAGEREF _Toc48680661 \h </w:instrText>
            </w:r>
            <w:r>
              <w:rPr>
                <w:noProof/>
                <w:webHidden/>
              </w:rPr>
            </w:r>
            <w:r>
              <w:rPr>
                <w:noProof/>
                <w:webHidden/>
              </w:rPr>
              <w:fldChar w:fldCharType="separate"/>
            </w:r>
            <w:r w:rsidR="006E0BC3">
              <w:rPr>
                <w:noProof/>
                <w:webHidden/>
              </w:rPr>
              <w:t>16</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2" w:history="1">
            <w:r w:rsidR="006E0BC3" w:rsidRPr="000F3948">
              <w:rPr>
                <w:rStyle w:val="a8"/>
                <w:rFonts w:ascii="Times New Roman" w:eastAsia="Times New Roman" w:hAnsi="Times New Roman" w:cs="Times New Roman"/>
                <w:noProof/>
                <w:lang w:val="en-US"/>
              </w:rPr>
              <w:t>Scopul modulului:</w:t>
            </w:r>
            <w:r w:rsidR="006E0BC3">
              <w:rPr>
                <w:noProof/>
                <w:webHidden/>
              </w:rPr>
              <w:tab/>
            </w:r>
            <w:r>
              <w:rPr>
                <w:noProof/>
                <w:webHidden/>
              </w:rPr>
              <w:fldChar w:fldCharType="begin"/>
            </w:r>
            <w:r w:rsidR="006E0BC3">
              <w:rPr>
                <w:noProof/>
                <w:webHidden/>
              </w:rPr>
              <w:instrText xml:space="preserve"> PAGEREF _Toc48680662 \h </w:instrText>
            </w:r>
            <w:r>
              <w:rPr>
                <w:noProof/>
                <w:webHidden/>
              </w:rPr>
            </w:r>
            <w:r>
              <w:rPr>
                <w:noProof/>
                <w:webHidden/>
              </w:rPr>
              <w:fldChar w:fldCharType="separate"/>
            </w:r>
            <w:r w:rsidR="006E0BC3">
              <w:rPr>
                <w:noProof/>
                <w:webHidden/>
              </w:rPr>
              <w:t>16</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3" w:history="1">
            <w:r w:rsidR="006E0BC3" w:rsidRPr="000F3948">
              <w:rPr>
                <w:rStyle w:val="a8"/>
                <w:rFonts w:ascii="Times New Roman" w:eastAsia="Times New Roman" w:hAnsi="Times New Roman" w:cs="Times New Roman"/>
                <w:noProof/>
                <w:lang w:val="en-US"/>
              </w:rPr>
              <w:t>Administrarea modulului:</w:t>
            </w:r>
            <w:r w:rsidR="006E0BC3">
              <w:rPr>
                <w:noProof/>
                <w:webHidden/>
              </w:rPr>
              <w:tab/>
            </w:r>
            <w:r>
              <w:rPr>
                <w:noProof/>
                <w:webHidden/>
              </w:rPr>
              <w:fldChar w:fldCharType="begin"/>
            </w:r>
            <w:r w:rsidR="006E0BC3">
              <w:rPr>
                <w:noProof/>
                <w:webHidden/>
              </w:rPr>
              <w:instrText xml:space="preserve"> PAGEREF _Toc48680663 \h </w:instrText>
            </w:r>
            <w:r>
              <w:rPr>
                <w:noProof/>
                <w:webHidden/>
              </w:rPr>
            </w:r>
            <w:r>
              <w:rPr>
                <w:noProof/>
                <w:webHidden/>
              </w:rPr>
              <w:fldChar w:fldCharType="separate"/>
            </w:r>
            <w:r w:rsidR="006E0BC3">
              <w:rPr>
                <w:noProof/>
                <w:webHidden/>
              </w:rPr>
              <w:t>16</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4" w:history="1">
            <w:r w:rsidR="006E0BC3" w:rsidRPr="000F3948">
              <w:rPr>
                <w:rStyle w:val="a8"/>
                <w:rFonts w:ascii="Times New Roman" w:eastAsia="Times New Roman" w:hAnsi="Times New Roman" w:cs="Times New Roman"/>
                <w:noProof/>
              </w:rPr>
              <w:t>Achiziţii teoretice şi practice:</w:t>
            </w:r>
            <w:r w:rsidR="006E0BC3">
              <w:rPr>
                <w:noProof/>
                <w:webHidden/>
              </w:rPr>
              <w:tab/>
            </w:r>
            <w:r>
              <w:rPr>
                <w:noProof/>
                <w:webHidden/>
              </w:rPr>
              <w:fldChar w:fldCharType="begin"/>
            </w:r>
            <w:r w:rsidR="006E0BC3">
              <w:rPr>
                <w:noProof/>
                <w:webHidden/>
              </w:rPr>
              <w:instrText xml:space="preserve"> PAGEREF _Toc48680664 \h </w:instrText>
            </w:r>
            <w:r>
              <w:rPr>
                <w:noProof/>
                <w:webHidden/>
              </w:rPr>
            </w:r>
            <w:r>
              <w:rPr>
                <w:noProof/>
                <w:webHidden/>
              </w:rPr>
              <w:fldChar w:fldCharType="separate"/>
            </w:r>
            <w:r w:rsidR="006E0BC3">
              <w:rPr>
                <w:noProof/>
                <w:webHidden/>
              </w:rPr>
              <w:t>17</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5" w:history="1">
            <w:r w:rsidR="006E0BC3" w:rsidRPr="000F3948">
              <w:rPr>
                <w:rStyle w:val="a8"/>
                <w:rFonts w:ascii="Times New Roman" w:eastAsia="Times New Roman" w:hAnsi="Times New Roman" w:cs="Times New Roman"/>
                <w:noProof/>
              </w:rPr>
              <w:t>Specificaţii metodologice</w:t>
            </w:r>
            <w:r w:rsidR="006E0BC3">
              <w:rPr>
                <w:noProof/>
                <w:webHidden/>
              </w:rPr>
              <w:tab/>
            </w:r>
            <w:r>
              <w:rPr>
                <w:noProof/>
                <w:webHidden/>
              </w:rPr>
              <w:fldChar w:fldCharType="begin"/>
            </w:r>
            <w:r w:rsidR="006E0BC3">
              <w:rPr>
                <w:noProof/>
                <w:webHidden/>
              </w:rPr>
              <w:instrText xml:space="preserve"> PAGEREF _Toc48680665 \h </w:instrText>
            </w:r>
            <w:r>
              <w:rPr>
                <w:noProof/>
                <w:webHidden/>
              </w:rPr>
            </w:r>
            <w:r>
              <w:rPr>
                <w:noProof/>
                <w:webHidden/>
              </w:rPr>
              <w:fldChar w:fldCharType="separate"/>
            </w:r>
            <w:r w:rsidR="006E0BC3">
              <w:rPr>
                <w:noProof/>
                <w:webHidden/>
              </w:rPr>
              <w:t>23</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6" w:history="1">
            <w:r w:rsidR="006E0BC3" w:rsidRPr="000F3948">
              <w:rPr>
                <w:rStyle w:val="a8"/>
                <w:rFonts w:ascii="Times New Roman" w:eastAsia="Times New Roman" w:hAnsi="Times New Roman" w:cs="Times New Roman"/>
                <w:noProof/>
                <w:lang w:val="en-US"/>
              </w:rPr>
              <w:t>Sugestii de evaluare</w:t>
            </w:r>
            <w:r w:rsidR="006E0BC3">
              <w:rPr>
                <w:noProof/>
                <w:webHidden/>
              </w:rPr>
              <w:tab/>
            </w:r>
            <w:r>
              <w:rPr>
                <w:noProof/>
                <w:webHidden/>
              </w:rPr>
              <w:fldChar w:fldCharType="begin"/>
            </w:r>
            <w:r w:rsidR="006E0BC3">
              <w:rPr>
                <w:noProof/>
                <w:webHidden/>
              </w:rPr>
              <w:instrText xml:space="preserve"> PAGEREF _Toc48680666 \h </w:instrText>
            </w:r>
            <w:r>
              <w:rPr>
                <w:noProof/>
                <w:webHidden/>
              </w:rPr>
            </w:r>
            <w:r>
              <w:rPr>
                <w:noProof/>
                <w:webHidden/>
              </w:rPr>
              <w:fldChar w:fldCharType="separate"/>
            </w:r>
            <w:r w:rsidR="006E0BC3">
              <w:rPr>
                <w:noProof/>
                <w:webHidden/>
              </w:rPr>
              <w:t>24</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7" w:history="1">
            <w:r w:rsidR="006E0BC3" w:rsidRPr="000F3948">
              <w:rPr>
                <w:rStyle w:val="a8"/>
                <w:rFonts w:ascii="Times New Roman" w:eastAsia="Times New Roman" w:hAnsi="Times New Roman" w:cs="Times New Roman"/>
                <w:noProof/>
                <w:lang w:val="en-US"/>
              </w:rPr>
              <w:t>Resurse</w:t>
            </w:r>
            <w:r w:rsidR="006E0BC3">
              <w:rPr>
                <w:noProof/>
                <w:webHidden/>
              </w:rPr>
              <w:tab/>
            </w:r>
            <w:r>
              <w:rPr>
                <w:noProof/>
                <w:webHidden/>
              </w:rPr>
              <w:fldChar w:fldCharType="begin"/>
            </w:r>
            <w:r w:rsidR="006E0BC3">
              <w:rPr>
                <w:noProof/>
                <w:webHidden/>
              </w:rPr>
              <w:instrText xml:space="preserve"> PAGEREF _Toc48680667 \h </w:instrText>
            </w:r>
            <w:r>
              <w:rPr>
                <w:noProof/>
                <w:webHidden/>
              </w:rPr>
            </w:r>
            <w:r>
              <w:rPr>
                <w:noProof/>
                <w:webHidden/>
              </w:rPr>
              <w:fldChar w:fldCharType="separate"/>
            </w:r>
            <w:r w:rsidR="006E0BC3">
              <w:rPr>
                <w:noProof/>
                <w:webHidden/>
              </w:rPr>
              <w:t>25</w:t>
            </w:r>
            <w:r>
              <w:rPr>
                <w:noProof/>
                <w:webHidden/>
              </w:rPr>
              <w:fldChar w:fldCharType="end"/>
            </w:r>
          </w:hyperlink>
        </w:p>
        <w:p w:rsidR="006E0BC3" w:rsidRDefault="008052F4">
          <w:pPr>
            <w:pStyle w:val="20"/>
            <w:tabs>
              <w:tab w:val="right" w:leader="dot" w:pos="9962"/>
            </w:tabs>
            <w:rPr>
              <w:rFonts w:asciiTheme="minorHAnsi" w:eastAsiaTheme="minorEastAsia" w:hAnsiTheme="minorHAnsi" w:cstheme="minorBidi"/>
              <w:noProof/>
            </w:rPr>
          </w:pPr>
          <w:hyperlink w:anchor="_Toc48680668" w:history="1">
            <w:r w:rsidR="006E0BC3" w:rsidRPr="000F3948">
              <w:rPr>
                <w:rStyle w:val="a8"/>
                <w:rFonts w:ascii="Times New Roman" w:eastAsia="Times New Roman" w:hAnsi="Times New Roman" w:cs="Times New Roman"/>
                <w:noProof/>
                <w:lang w:val="en-US"/>
              </w:rPr>
              <w:t>MODULUL III – REALIZAREA TENCUIELII DECORATIVE</w:t>
            </w:r>
            <w:r w:rsidR="006E0BC3">
              <w:rPr>
                <w:noProof/>
                <w:webHidden/>
              </w:rPr>
              <w:tab/>
            </w:r>
            <w:r>
              <w:rPr>
                <w:noProof/>
                <w:webHidden/>
              </w:rPr>
              <w:fldChar w:fldCharType="begin"/>
            </w:r>
            <w:r w:rsidR="006E0BC3">
              <w:rPr>
                <w:noProof/>
                <w:webHidden/>
              </w:rPr>
              <w:instrText xml:space="preserve"> PAGEREF _Toc48680668 \h </w:instrText>
            </w:r>
            <w:r>
              <w:rPr>
                <w:noProof/>
                <w:webHidden/>
              </w:rPr>
            </w:r>
            <w:r>
              <w:rPr>
                <w:noProof/>
                <w:webHidden/>
              </w:rPr>
              <w:fldChar w:fldCharType="separate"/>
            </w:r>
            <w:r w:rsidR="006E0BC3">
              <w:rPr>
                <w:noProof/>
                <w:webHidden/>
              </w:rPr>
              <w:t>27</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69" w:history="1">
            <w:r w:rsidR="006E0BC3" w:rsidRPr="000F3948">
              <w:rPr>
                <w:rStyle w:val="a8"/>
                <w:rFonts w:ascii="Times New Roman" w:eastAsia="Times New Roman" w:hAnsi="Times New Roman" w:cs="Times New Roman"/>
                <w:noProof/>
                <w:lang w:val="en-US"/>
              </w:rPr>
              <w:t>Scopul modulului:</w:t>
            </w:r>
            <w:r w:rsidR="006E0BC3">
              <w:rPr>
                <w:noProof/>
                <w:webHidden/>
              </w:rPr>
              <w:tab/>
            </w:r>
            <w:r>
              <w:rPr>
                <w:noProof/>
                <w:webHidden/>
              </w:rPr>
              <w:fldChar w:fldCharType="begin"/>
            </w:r>
            <w:r w:rsidR="006E0BC3">
              <w:rPr>
                <w:noProof/>
                <w:webHidden/>
              </w:rPr>
              <w:instrText xml:space="preserve"> PAGEREF _Toc48680669 \h </w:instrText>
            </w:r>
            <w:r>
              <w:rPr>
                <w:noProof/>
                <w:webHidden/>
              </w:rPr>
            </w:r>
            <w:r>
              <w:rPr>
                <w:noProof/>
                <w:webHidden/>
              </w:rPr>
              <w:fldChar w:fldCharType="separate"/>
            </w:r>
            <w:r w:rsidR="006E0BC3">
              <w:rPr>
                <w:noProof/>
                <w:webHidden/>
              </w:rPr>
              <w:t>27</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0" w:history="1">
            <w:r w:rsidR="006E0BC3" w:rsidRPr="000F3948">
              <w:rPr>
                <w:rStyle w:val="a8"/>
                <w:rFonts w:ascii="Times New Roman" w:eastAsia="Times New Roman" w:hAnsi="Times New Roman" w:cs="Times New Roman"/>
                <w:noProof/>
                <w:lang w:val="en-US"/>
              </w:rPr>
              <w:t>Administrarea modulului:</w:t>
            </w:r>
            <w:r w:rsidR="006E0BC3">
              <w:rPr>
                <w:noProof/>
                <w:webHidden/>
              </w:rPr>
              <w:tab/>
            </w:r>
            <w:r>
              <w:rPr>
                <w:noProof/>
                <w:webHidden/>
              </w:rPr>
              <w:fldChar w:fldCharType="begin"/>
            </w:r>
            <w:r w:rsidR="006E0BC3">
              <w:rPr>
                <w:noProof/>
                <w:webHidden/>
              </w:rPr>
              <w:instrText xml:space="preserve"> PAGEREF _Toc48680670 \h </w:instrText>
            </w:r>
            <w:r>
              <w:rPr>
                <w:noProof/>
                <w:webHidden/>
              </w:rPr>
            </w:r>
            <w:r>
              <w:rPr>
                <w:noProof/>
                <w:webHidden/>
              </w:rPr>
              <w:fldChar w:fldCharType="separate"/>
            </w:r>
            <w:r w:rsidR="006E0BC3">
              <w:rPr>
                <w:noProof/>
                <w:webHidden/>
              </w:rPr>
              <w:t>27</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1" w:history="1">
            <w:r w:rsidR="006E0BC3" w:rsidRPr="000F3948">
              <w:rPr>
                <w:rStyle w:val="a8"/>
                <w:rFonts w:ascii="Times New Roman" w:eastAsia="Times New Roman" w:hAnsi="Times New Roman" w:cs="Times New Roman"/>
                <w:noProof/>
              </w:rPr>
              <w:t>Achiziţii teoretice şi practice:</w:t>
            </w:r>
            <w:r w:rsidR="006E0BC3">
              <w:rPr>
                <w:noProof/>
                <w:webHidden/>
              </w:rPr>
              <w:tab/>
            </w:r>
            <w:r>
              <w:rPr>
                <w:noProof/>
                <w:webHidden/>
              </w:rPr>
              <w:fldChar w:fldCharType="begin"/>
            </w:r>
            <w:r w:rsidR="006E0BC3">
              <w:rPr>
                <w:noProof/>
                <w:webHidden/>
              </w:rPr>
              <w:instrText xml:space="preserve"> PAGEREF _Toc48680671 \h </w:instrText>
            </w:r>
            <w:r>
              <w:rPr>
                <w:noProof/>
                <w:webHidden/>
              </w:rPr>
            </w:r>
            <w:r>
              <w:rPr>
                <w:noProof/>
                <w:webHidden/>
              </w:rPr>
              <w:fldChar w:fldCharType="separate"/>
            </w:r>
            <w:r w:rsidR="006E0BC3">
              <w:rPr>
                <w:noProof/>
                <w:webHidden/>
              </w:rPr>
              <w:t>28</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2" w:history="1">
            <w:r w:rsidR="006E0BC3" w:rsidRPr="000F3948">
              <w:rPr>
                <w:rStyle w:val="a8"/>
                <w:rFonts w:ascii="Times New Roman" w:eastAsia="Times New Roman" w:hAnsi="Times New Roman" w:cs="Times New Roman"/>
                <w:noProof/>
              </w:rPr>
              <w:t>Specificații metodologice</w:t>
            </w:r>
            <w:r w:rsidR="006E0BC3">
              <w:rPr>
                <w:noProof/>
                <w:webHidden/>
              </w:rPr>
              <w:tab/>
            </w:r>
            <w:r>
              <w:rPr>
                <w:noProof/>
                <w:webHidden/>
              </w:rPr>
              <w:fldChar w:fldCharType="begin"/>
            </w:r>
            <w:r w:rsidR="006E0BC3">
              <w:rPr>
                <w:noProof/>
                <w:webHidden/>
              </w:rPr>
              <w:instrText xml:space="preserve"> PAGEREF _Toc48680672 \h </w:instrText>
            </w:r>
            <w:r>
              <w:rPr>
                <w:noProof/>
                <w:webHidden/>
              </w:rPr>
            </w:r>
            <w:r>
              <w:rPr>
                <w:noProof/>
                <w:webHidden/>
              </w:rPr>
              <w:fldChar w:fldCharType="separate"/>
            </w:r>
            <w:r w:rsidR="006E0BC3">
              <w:rPr>
                <w:noProof/>
                <w:webHidden/>
              </w:rPr>
              <w:t>31</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3" w:history="1">
            <w:r w:rsidR="006E0BC3" w:rsidRPr="000F3948">
              <w:rPr>
                <w:rStyle w:val="a8"/>
                <w:rFonts w:ascii="Times New Roman" w:eastAsia="Times New Roman" w:hAnsi="Times New Roman" w:cs="Times New Roman"/>
                <w:noProof/>
                <w:lang w:val="en-US"/>
              </w:rPr>
              <w:t>Sugestii de evaluare</w:t>
            </w:r>
            <w:r w:rsidR="006E0BC3">
              <w:rPr>
                <w:noProof/>
                <w:webHidden/>
              </w:rPr>
              <w:tab/>
            </w:r>
            <w:r>
              <w:rPr>
                <w:noProof/>
                <w:webHidden/>
              </w:rPr>
              <w:fldChar w:fldCharType="begin"/>
            </w:r>
            <w:r w:rsidR="006E0BC3">
              <w:rPr>
                <w:noProof/>
                <w:webHidden/>
              </w:rPr>
              <w:instrText xml:space="preserve"> PAGEREF _Toc48680673 \h </w:instrText>
            </w:r>
            <w:r>
              <w:rPr>
                <w:noProof/>
                <w:webHidden/>
              </w:rPr>
            </w:r>
            <w:r>
              <w:rPr>
                <w:noProof/>
                <w:webHidden/>
              </w:rPr>
              <w:fldChar w:fldCharType="separate"/>
            </w:r>
            <w:r w:rsidR="006E0BC3">
              <w:rPr>
                <w:noProof/>
                <w:webHidden/>
              </w:rPr>
              <w:t>32</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4" w:history="1">
            <w:r w:rsidR="006E0BC3" w:rsidRPr="000F3948">
              <w:rPr>
                <w:rStyle w:val="a8"/>
                <w:rFonts w:ascii="Times New Roman" w:eastAsia="Times New Roman" w:hAnsi="Times New Roman" w:cs="Times New Roman"/>
                <w:noProof/>
                <w:lang w:val="en-US"/>
              </w:rPr>
              <w:t>Resurse</w:t>
            </w:r>
            <w:r w:rsidR="006E0BC3">
              <w:rPr>
                <w:noProof/>
                <w:webHidden/>
              </w:rPr>
              <w:tab/>
            </w:r>
            <w:r>
              <w:rPr>
                <w:noProof/>
                <w:webHidden/>
              </w:rPr>
              <w:fldChar w:fldCharType="begin"/>
            </w:r>
            <w:r w:rsidR="006E0BC3">
              <w:rPr>
                <w:noProof/>
                <w:webHidden/>
              </w:rPr>
              <w:instrText xml:space="preserve"> PAGEREF _Toc48680674 \h </w:instrText>
            </w:r>
            <w:r>
              <w:rPr>
                <w:noProof/>
                <w:webHidden/>
              </w:rPr>
            </w:r>
            <w:r>
              <w:rPr>
                <w:noProof/>
                <w:webHidden/>
              </w:rPr>
              <w:fldChar w:fldCharType="separate"/>
            </w:r>
            <w:r w:rsidR="006E0BC3">
              <w:rPr>
                <w:noProof/>
                <w:webHidden/>
              </w:rPr>
              <w:t>33</w:t>
            </w:r>
            <w:r>
              <w:rPr>
                <w:noProof/>
                <w:webHidden/>
              </w:rPr>
              <w:fldChar w:fldCharType="end"/>
            </w:r>
          </w:hyperlink>
        </w:p>
        <w:p w:rsidR="006E0BC3" w:rsidRDefault="008052F4">
          <w:pPr>
            <w:pStyle w:val="20"/>
            <w:tabs>
              <w:tab w:val="right" w:leader="dot" w:pos="9962"/>
            </w:tabs>
            <w:rPr>
              <w:rFonts w:asciiTheme="minorHAnsi" w:eastAsiaTheme="minorEastAsia" w:hAnsiTheme="minorHAnsi" w:cstheme="minorBidi"/>
              <w:noProof/>
            </w:rPr>
          </w:pPr>
          <w:hyperlink w:anchor="_Toc48680675" w:history="1">
            <w:r w:rsidR="006E0BC3" w:rsidRPr="000F3948">
              <w:rPr>
                <w:rStyle w:val="a8"/>
                <w:rFonts w:ascii="Times New Roman" w:eastAsia="Times New Roman" w:hAnsi="Times New Roman" w:cs="Times New Roman"/>
                <w:noProof/>
                <w:lang w:val="en-US"/>
              </w:rPr>
              <w:t>MODULUL IV - REALIZAREA LUCRĂRILOR CU FOI DE GIPS-CARTON (TENCUIALĂ USCATĂ)</w:t>
            </w:r>
            <w:r w:rsidR="006E0BC3">
              <w:rPr>
                <w:noProof/>
                <w:webHidden/>
              </w:rPr>
              <w:tab/>
            </w:r>
            <w:r>
              <w:rPr>
                <w:noProof/>
                <w:webHidden/>
              </w:rPr>
              <w:fldChar w:fldCharType="begin"/>
            </w:r>
            <w:r w:rsidR="006E0BC3">
              <w:rPr>
                <w:noProof/>
                <w:webHidden/>
              </w:rPr>
              <w:instrText xml:space="preserve"> PAGEREF _Toc48680675 \h </w:instrText>
            </w:r>
            <w:r>
              <w:rPr>
                <w:noProof/>
                <w:webHidden/>
              </w:rPr>
            </w:r>
            <w:r>
              <w:rPr>
                <w:noProof/>
                <w:webHidden/>
              </w:rPr>
              <w:fldChar w:fldCharType="separate"/>
            </w:r>
            <w:r w:rsidR="006E0BC3">
              <w:rPr>
                <w:noProof/>
                <w:webHidden/>
              </w:rPr>
              <w:t>35</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6" w:history="1">
            <w:r w:rsidR="006E0BC3" w:rsidRPr="000F3948">
              <w:rPr>
                <w:rStyle w:val="a8"/>
                <w:rFonts w:ascii="Times New Roman" w:eastAsia="Times New Roman" w:hAnsi="Times New Roman" w:cs="Times New Roman"/>
                <w:noProof/>
                <w:lang w:val="en-US"/>
              </w:rPr>
              <w:t>Scopul modulului:</w:t>
            </w:r>
            <w:r w:rsidR="006E0BC3">
              <w:rPr>
                <w:noProof/>
                <w:webHidden/>
              </w:rPr>
              <w:tab/>
            </w:r>
            <w:r>
              <w:rPr>
                <w:noProof/>
                <w:webHidden/>
              </w:rPr>
              <w:fldChar w:fldCharType="begin"/>
            </w:r>
            <w:r w:rsidR="006E0BC3">
              <w:rPr>
                <w:noProof/>
                <w:webHidden/>
              </w:rPr>
              <w:instrText xml:space="preserve"> PAGEREF _Toc48680676 \h </w:instrText>
            </w:r>
            <w:r>
              <w:rPr>
                <w:noProof/>
                <w:webHidden/>
              </w:rPr>
            </w:r>
            <w:r>
              <w:rPr>
                <w:noProof/>
                <w:webHidden/>
              </w:rPr>
              <w:fldChar w:fldCharType="separate"/>
            </w:r>
            <w:r w:rsidR="006E0BC3">
              <w:rPr>
                <w:noProof/>
                <w:webHidden/>
              </w:rPr>
              <w:t>35</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7" w:history="1">
            <w:r w:rsidR="006E0BC3" w:rsidRPr="000F3948">
              <w:rPr>
                <w:rStyle w:val="a8"/>
                <w:rFonts w:ascii="Times New Roman" w:eastAsia="Times New Roman" w:hAnsi="Times New Roman" w:cs="Times New Roman"/>
                <w:noProof/>
                <w:lang w:val="en-US"/>
              </w:rPr>
              <w:t>Administrarea modulului:</w:t>
            </w:r>
            <w:r w:rsidR="006E0BC3">
              <w:rPr>
                <w:noProof/>
                <w:webHidden/>
              </w:rPr>
              <w:tab/>
            </w:r>
            <w:r>
              <w:rPr>
                <w:noProof/>
                <w:webHidden/>
              </w:rPr>
              <w:fldChar w:fldCharType="begin"/>
            </w:r>
            <w:r w:rsidR="006E0BC3">
              <w:rPr>
                <w:noProof/>
                <w:webHidden/>
              </w:rPr>
              <w:instrText xml:space="preserve"> PAGEREF _Toc48680677 \h </w:instrText>
            </w:r>
            <w:r>
              <w:rPr>
                <w:noProof/>
                <w:webHidden/>
              </w:rPr>
            </w:r>
            <w:r>
              <w:rPr>
                <w:noProof/>
                <w:webHidden/>
              </w:rPr>
              <w:fldChar w:fldCharType="separate"/>
            </w:r>
            <w:r w:rsidR="006E0BC3">
              <w:rPr>
                <w:noProof/>
                <w:webHidden/>
              </w:rPr>
              <w:t>35</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8" w:history="1">
            <w:r w:rsidR="006E0BC3" w:rsidRPr="000F3948">
              <w:rPr>
                <w:rStyle w:val="a8"/>
                <w:rFonts w:ascii="Times New Roman" w:eastAsia="Times New Roman" w:hAnsi="Times New Roman" w:cs="Times New Roman"/>
                <w:noProof/>
              </w:rPr>
              <w:t>Achiziții teoretice și practice:</w:t>
            </w:r>
            <w:r w:rsidR="006E0BC3">
              <w:rPr>
                <w:noProof/>
                <w:webHidden/>
              </w:rPr>
              <w:tab/>
            </w:r>
            <w:r>
              <w:rPr>
                <w:noProof/>
                <w:webHidden/>
              </w:rPr>
              <w:fldChar w:fldCharType="begin"/>
            </w:r>
            <w:r w:rsidR="006E0BC3">
              <w:rPr>
                <w:noProof/>
                <w:webHidden/>
              </w:rPr>
              <w:instrText xml:space="preserve"> PAGEREF _Toc48680678 \h </w:instrText>
            </w:r>
            <w:r>
              <w:rPr>
                <w:noProof/>
                <w:webHidden/>
              </w:rPr>
            </w:r>
            <w:r>
              <w:rPr>
                <w:noProof/>
                <w:webHidden/>
              </w:rPr>
              <w:fldChar w:fldCharType="separate"/>
            </w:r>
            <w:r w:rsidR="006E0BC3">
              <w:rPr>
                <w:noProof/>
                <w:webHidden/>
              </w:rPr>
              <w:t>36</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79" w:history="1">
            <w:r w:rsidR="006E0BC3" w:rsidRPr="000F3948">
              <w:rPr>
                <w:rStyle w:val="a8"/>
                <w:rFonts w:ascii="Times New Roman" w:eastAsia="Times New Roman" w:hAnsi="Times New Roman" w:cs="Times New Roman"/>
                <w:noProof/>
              </w:rPr>
              <w:t>Specificații metodologice</w:t>
            </w:r>
            <w:r w:rsidR="006E0BC3">
              <w:rPr>
                <w:noProof/>
                <w:webHidden/>
              </w:rPr>
              <w:tab/>
            </w:r>
            <w:r>
              <w:rPr>
                <w:noProof/>
                <w:webHidden/>
              </w:rPr>
              <w:fldChar w:fldCharType="begin"/>
            </w:r>
            <w:r w:rsidR="006E0BC3">
              <w:rPr>
                <w:noProof/>
                <w:webHidden/>
              </w:rPr>
              <w:instrText xml:space="preserve"> PAGEREF _Toc48680679 \h </w:instrText>
            </w:r>
            <w:r>
              <w:rPr>
                <w:noProof/>
                <w:webHidden/>
              </w:rPr>
            </w:r>
            <w:r>
              <w:rPr>
                <w:noProof/>
                <w:webHidden/>
              </w:rPr>
              <w:fldChar w:fldCharType="separate"/>
            </w:r>
            <w:r w:rsidR="006E0BC3">
              <w:rPr>
                <w:noProof/>
                <w:webHidden/>
              </w:rPr>
              <w:t>39</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0" w:history="1">
            <w:r w:rsidR="006E0BC3" w:rsidRPr="000F3948">
              <w:rPr>
                <w:rStyle w:val="a8"/>
                <w:rFonts w:ascii="Times New Roman" w:eastAsia="Times New Roman" w:hAnsi="Times New Roman" w:cs="Times New Roman"/>
                <w:noProof/>
                <w:lang w:val="en-US"/>
              </w:rPr>
              <w:t>Sugestii de evaluare</w:t>
            </w:r>
            <w:r w:rsidR="006E0BC3">
              <w:rPr>
                <w:noProof/>
                <w:webHidden/>
              </w:rPr>
              <w:tab/>
            </w:r>
            <w:r>
              <w:rPr>
                <w:noProof/>
                <w:webHidden/>
              </w:rPr>
              <w:fldChar w:fldCharType="begin"/>
            </w:r>
            <w:r w:rsidR="006E0BC3">
              <w:rPr>
                <w:noProof/>
                <w:webHidden/>
              </w:rPr>
              <w:instrText xml:space="preserve"> PAGEREF _Toc48680680 \h </w:instrText>
            </w:r>
            <w:r>
              <w:rPr>
                <w:noProof/>
                <w:webHidden/>
              </w:rPr>
            </w:r>
            <w:r>
              <w:rPr>
                <w:noProof/>
                <w:webHidden/>
              </w:rPr>
              <w:fldChar w:fldCharType="separate"/>
            </w:r>
            <w:r w:rsidR="006E0BC3">
              <w:rPr>
                <w:noProof/>
                <w:webHidden/>
              </w:rPr>
              <w:t>39</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1" w:history="1">
            <w:r w:rsidR="006E0BC3" w:rsidRPr="000F3948">
              <w:rPr>
                <w:rStyle w:val="a8"/>
                <w:rFonts w:ascii="Times New Roman" w:eastAsia="Times New Roman" w:hAnsi="Times New Roman" w:cs="Times New Roman"/>
                <w:noProof/>
                <w:lang w:val="en-US"/>
              </w:rPr>
              <w:t>Resurse</w:t>
            </w:r>
            <w:r w:rsidR="006E0BC3">
              <w:rPr>
                <w:noProof/>
                <w:webHidden/>
              </w:rPr>
              <w:tab/>
            </w:r>
            <w:r>
              <w:rPr>
                <w:noProof/>
                <w:webHidden/>
              </w:rPr>
              <w:fldChar w:fldCharType="begin"/>
            </w:r>
            <w:r w:rsidR="006E0BC3">
              <w:rPr>
                <w:noProof/>
                <w:webHidden/>
              </w:rPr>
              <w:instrText xml:space="preserve"> PAGEREF _Toc48680681 \h </w:instrText>
            </w:r>
            <w:r>
              <w:rPr>
                <w:noProof/>
                <w:webHidden/>
              </w:rPr>
            </w:r>
            <w:r>
              <w:rPr>
                <w:noProof/>
                <w:webHidden/>
              </w:rPr>
              <w:fldChar w:fldCharType="separate"/>
            </w:r>
            <w:r w:rsidR="006E0BC3">
              <w:rPr>
                <w:noProof/>
                <w:webHidden/>
              </w:rPr>
              <w:t>40</w:t>
            </w:r>
            <w:r>
              <w:rPr>
                <w:noProof/>
                <w:webHidden/>
              </w:rPr>
              <w:fldChar w:fldCharType="end"/>
            </w:r>
          </w:hyperlink>
        </w:p>
        <w:p w:rsidR="006E0BC3" w:rsidRDefault="008052F4">
          <w:pPr>
            <w:pStyle w:val="20"/>
            <w:tabs>
              <w:tab w:val="right" w:leader="dot" w:pos="9962"/>
            </w:tabs>
            <w:rPr>
              <w:rFonts w:asciiTheme="minorHAnsi" w:eastAsiaTheme="minorEastAsia" w:hAnsiTheme="minorHAnsi" w:cstheme="minorBidi"/>
              <w:noProof/>
            </w:rPr>
          </w:pPr>
          <w:hyperlink w:anchor="_Toc48680682" w:history="1">
            <w:r w:rsidR="006E0BC3" w:rsidRPr="000F3948">
              <w:rPr>
                <w:rStyle w:val="a8"/>
                <w:rFonts w:ascii="Times New Roman" w:eastAsia="Times New Roman" w:hAnsi="Times New Roman" w:cs="Times New Roman"/>
                <w:noProof/>
                <w:lang w:val="en-US"/>
              </w:rPr>
              <w:t>MODULUL V - MONTAREA SISTEMELOR IZOLANTE (HIDROIZOLANTE, TERMOIZOLANTE, FONOIZOLANTE)</w:t>
            </w:r>
            <w:r w:rsidR="006E0BC3">
              <w:rPr>
                <w:noProof/>
                <w:webHidden/>
              </w:rPr>
              <w:tab/>
            </w:r>
            <w:r>
              <w:rPr>
                <w:noProof/>
                <w:webHidden/>
              </w:rPr>
              <w:fldChar w:fldCharType="begin"/>
            </w:r>
            <w:r w:rsidR="006E0BC3">
              <w:rPr>
                <w:noProof/>
                <w:webHidden/>
              </w:rPr>
              <w:instrText xml:space="preserve"> PAGEREF _Toc48680682 \h </w:instrText>
            </w:r>
            <w:r>
              <w:rPr>
                <w:noProof/>
                <w:webHidden/>
              </w:rPr>
            </w:r>
            <w:r>
              <w:rPr>
                <w:noProof/>
                <w:webHidden/>
              </w:rPr>
              <w:fldChar w:fldCharType="separate"/>
            </w:r>
            <w:r w:rsidR="006E0BC3">
              <w:rPr>
                <w:noProof/>
                <w:webHidden/>
              </w:rPr>
              <w:t>42</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3" w:history="1">
            <w:r w:rsidR="006E0BC3" w:rsidRPr="000F3948">
              <w:rPr>
                <w:rStyle w:val="a8"/>
                <w:rFonts w:ascii="Times New Roman" w:eastAsia="Times New Roman" w:hAnsi="Times New Roman" w:cs="Times New Roman"/>
                <w:noProof/>
                <w:lang w:val="en-US"/>
              </w:rPr>
              <w:t>Scopul modulului:</w:t>
            </w:r>
            <w:r w:rsidR="006E0BC3">
              <w:rPr>
                <w:noProof/>
                <w:webHidden/>
              </w:rPr>
              <w:tab/>
            </w:r>
            <w:r>
              <w:rPr>
                <w:noProof/>
                <w:webHidden/>
              </w:rPr>
              <w:fldChar w:fldCharType="begin"/>
            </w:r>
            <w:r w:rsidR="006E0BC3">
              <w:rPr>
                <w:noProof/>
                <w:webHidden/>
              </w:rPr>
              <w:instrText xml:space="preserve"> PAGEREF _Toc48680683 \h </w:instrText>
            </w:r>
            <w:r>
              <w:rPr>
                <w:noProof/>
                <w:webHidden/>
              </w:rPr>
            </w:r>
            <w:r>
              <w:rPr>
                <w:noProof/>
                <w:webHidden/>
              </w:rPr>
              <w:fldChar w:fldCharType="separate"/>
            </w:r>
            <w:r w:rsidR="006E0BC3">
              <w:rPr>
                <w:noProof/>
                <w:webHidden/>
              </w:rPr>
              <w:t>42</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4" w:history="1">
            <w:r w:rsidR="006E0BC3" w:rsidRPr="000F3948">
              <w:rPr>
                <w:rStyle w:val="a8"/>
                <w:rFonts w:ascii="Times New Roman" w:eastAsia="Times New Roman" w:hAnsi="Times New Roman" w:cs="Times New Roman"/>
                <w:noProof/>
                <w:lang w:val="en-US"/>
              </w:rPr>
              <w:t>Administrarea modulului:</w:t>
            </w:r>
            <w:r w:rsidR="006E0BC3">
              <w:rPr>
                <w:noProof/>
                <w:webHidden/>
              </w:rPr>
              <w:tab/>
            </w:r>
            <w:r>
              <w:rPr>
                <w:noProof/>
                <w:webHidden/>
              </w:rPr>
              <w:fldChar w:fldCharType="begin"/>
            </w:r>
            <w:r w:rsidR="006E0BC3">
              <w:rPr>
                <w:noProof/>
                <w:webHidden/>
              </w:rPr>
              <w:instrText xml:space="preserve"> PAGEREF _Toc48680684 \h </w:instrText>
            </w:r>
            <w:r>
              <w:rPr>
                <w:noProof/>
                <w:webHidden/>
              </w:rPr>
            </w:r>
            <w:r>
              <w:rPr>
                <w:noProof/>
                <w:webHidden/>
              </w:rPr>
              <w:fldChar w:fldCharType="separate"/>
            </w:r>
            <w:r w:rsidR="006E0BC3">
              <w:rPr>
                <w:noProof/>
                <w:webHidden/>
              </w:rPr>
              <w:t>42</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5" w:history="1">
            <w:r w:rsidR="006E0BC3" w:rsidRPr="000F3948">
              <w:rPr>
                <w:rStyle w:val="a8"/>
                <w:rFonts w:ascii="Times New Roman" w:eastAsia="Times New Roman" w:hAnsi="Times New Roman" w:cs="Times New Roman"/>
                <w:noProof/>
              </w:rPr>
              <w:t>Achiziții teoretice și practice:</w:t>
            </w:r>
            <w:r w:rsidR="006E0BC3">
              <w:rPr>
                <w:noProof/>
                <w:webHidden/>
              </w:rPr>
              <w:tab/>
            </w:r>
            <w:r>
              <w:rPr>
                <w:noProof/>
                <w:webHidden/>
              </w:rPr>
              <w:fldChar w:fldCharType="begin"/>
            </w:r>
            <w:r w:rsidR="006E0BC3">
              <w:rPr>
                <w:noProof/>
                <w:webHidden/>
              </w:rPr>
              <w:instrText xml:space="preserve"> PAGEREF _Toc48680685 \h </w:instrText>
            </w:r>
            <w:r>
              <w:rPr>
                <w:noProof/>
                <w:webHidden/>
              </w:rPr>
            </w:r>
            <w:r>
              <w:rPr>
                <w:noProof/>
                <w:webHidden/>
              </w:rPr>
              <w:fldChar w:fldCharType="separate"/>
            </w:r>
            <w:r w:rsidR="006E0BC3">
              <w:rPr>
                <w:noProof/>
                <w:webHidden/>
              </w:rPr>
              <w:t>43</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6" w:history="1">
            <w:r w:rsidR="006E0BC3" w:rsidRPr="000F3948">
              <w:rPr>
                <w:rStyle w:val="a8"/>
                <w:rFonts w:ascii="Times New Roman" w:eastAsia="Times New Roman" w:hAnsi="Times New Roman" w:cs="Times New Roman"/>
                <w:noProof/>
              </w:rPr>
              <w:t>Specificații metodologice</w:t>
            </w:r>
            <w:r w:rsidR="006E0BC3">
              <w:rPr>
                <w:noProof/>
                <w:webHidden/>
              </w:rPr>
              <w:tab/>
            </w:r>
            <w:r>
              <w:rPr>
                <w:noProof/>
                <w:webHidden/>
              </w:rPr>
              <w:fldChar w:fldCharType="begin"/>
            </w:r>
            <w:r w:rsidR="006E0BC3">
              <w:rPr>
                <w:noProof/>
                <w:webHidden/>
              </w:rPr>
              <w:instrText xml:space="preserve"> PAGEREF _Toc48680686 \h </w:instrText>
            </w:r>
            <w:r>
              <w:rPr>
                <w:noProof/>
                <w:webHidden/>
              </w:rPr>
            </w:r>
            <w:r>
              <w:rPr>
                <w:noProof/>
                <w:webHidden/>
              </w:rPr>
              <w:fldChar w:fldCharType="separate"/>
            </w:r>
            <w:r w:rsidR="006E0BC3">
              <w:rPr>
                <w:noProof/>
                <w:webHidden/>
              </w:rPr>
              <w:t>46</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7" w:history="1">
            <w:r w:rsidR="006E0BC3" w:rsidRPr="000F3948">
              <w:rPr>
                <w:rStyle w:val="a8"/>
                <w:rFonts w:ascii="Times New Roman" w:eastAsia="Times New Roman" w:hAnsi="Times New Roman" w:cs="Times New Roman"/>
                <w:noProof/>
                <w:lang w:val="en-US"/>
              </w:rPr>
              <w:t>Sugestii de evaluare</w:t>
            </w:r>
            <w:r w:rsidR="006E0BC3">
              <w:rPr>
                <w:noProof/>
                <w:webHidden/>
              </w:rPr>
              <w:tab/>
            </w:r>
            <w:r>
              <w:rPr>
                <w:noProof/>
                <w:webHidden/>
              </w:rPr>
              <w:fldChar w:fldCharType="begin"/>
            </w:r>
            <w:r w:rsidR="006E0BC3">
              <w:rPr>
                <w:noProof/>
                <w:webHidden/>
              </w:rPr>
              <w:instrText xml:space="preserve"> PAGEREF _Toc48680687 \h </w:instrText>
            </w:r>
            <w:r>
              <w:rPr>
                <w:noProof/>
                <w:webHidden/>
              </w:rPr>
            </w:r>
            <w:r>
              <w:rPr>
                <w:noProof/>
                <w:webHidden/>
              </w:rPr>
              <w:fldChar w:fldCharType="separate"/>
            </w:r>
            <w:r w:rsidR="006E0BC3">
              <w:rPr>
                <w:noProof/>
                <w:webHidden/>
              </w:rPr>
              <w:t>47</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88" w:history="1">
            <w:r w:rsidR="006E0BC3" w:rsidRPr="000F3948">
              <w:rPr>
                <w:rStyle w:val="a8"/>
                <w:rFonts w:ascii="Times New Roman" w:eastAsia="Times New Roman" w:hAnsi="Times New Roman" w:cs="Times New Roman"/>
                <w:noProof/>
                <w:lang w:val="en-US"/>
              </w:rPr>
              <w:t>Resurse</w:t>
            </w:r>
            <w:r w:rsidR="006E0BC3">
              <w:rPr>
                <w:noProof/>
                <w:webHidden/>
              </w:rPr>
              <w:tab/>
            </w:r>
            <w:r>
              <w:rPr>
                <w:noProof/>
                <w:webHidden/>
              </w:rPr>
              <w:fldChar w:fldCharType="begin"/>
            </w:r>
            <w:r w:rsidR="006E0BC3">
              <w:rPr>
                <w:noProof/>
                <w:webHidden/>
              </w:rPr>
              <w:instrText xml:space="preserve"> PAGEREF _Toc48680688 \h </w:instrText>
            </w:r>
            <w:r>
              <w:rPr>
                <w:noProof/>
                <w:webHidden/>
              </w:rPr>
            </w:r>
            <w:r>
              <w:rPr>
                <w:noProof/>
                <w:webHidden/>
              </w:rPr>
              <w:fldChar w:fldCharType="separate"/>
            </w:r>
            <w:r w:rsidR="006E0BC3">
              <w:rPr>
                <w:noProof/>
                <w:webHidden/>
              </w:rPr>
              <w:t>48</w:t>
            </w:r>
            <w:r>
              <w:rPr>
                <w:noProof/>
                <w:webHidden/>
              </w:rPr>
              <w:fldChar w:fldCharType="end"/>
            </w:r>
          </w:hyperlink>
        </w:p>
        <w:p w:rsidR="006E0BC3" w:rsidRDefault="008052F4">
          <w:pPr>
            <w:pStyle w:val="20"/>
            <w:tabs>
              <w:tab w:val="right" w:leader="dot" w:pos="9962"/>
            </w:tabs>
            <w:rPr>
              <w:rFonts w:asciiTheme="minorHAnsi" w:eastAsiaTheme="minorEastAsia" w:hAnsiTheme="minorHAnsi" w:cstheme="minorBidi"/>
              <w:noProof/>
            </w:rPr>
          </w:pPr>
          <w:hyperlink w:anchor="_Toc48680689" w:history="1">
            <w:r w:rsidR="006E0BC3" w:rsidRPr="000F3948">
              <w:rPr>
                <w:rStyle w:val="a8"/>
                <w:rFonts w:ascii="Times New Roman" w:eastAsia="Times New Roman" w:hAnsi="Times New Roman" w:cs="Times New Roman"/>
                <w:noProof/>
                <w:lang w:val="en-US"/>
              </w:rPr>
              <w:t>MODULUL VI –EXECUTAREA LUCRĂRILOR DE TURNARE A PARDOSELILOR</w:t>
            </w:r>
            <w:r w:rsidR="006E0BC3">
              <w:rPr>
                <w:noProof/>
                <w:webHidden/>
              </w:rPr>
              <w:tab/>
            </w:r>
            <w:r>
              <w:rPr>
                <w:noProof/>
                <w:webHidden/>
              </w:rPr>
              <w:fldChar w:fldCharType="begin"/>
            </w:r>
            <w:r w:rsidR="006E0BC3">
              <w:rPr>
                <w:noProof/>
                <w:webHidden/>
              </w:rPr>
              <w:instrText xml:space="preserve"> PAGEREF _Toc48680689 \h </w:instrText>
            </w:r>
            <w:r>
              <w:rPr>
                <w:noProof/>
                <w:webHidden/>
              </w:rPr>
            </w:r>
            <w:r>
              <w:rPr>
                <w:noProof/>
                <w:webHidden/>
              </w:rPr>
              <w:fldChar w:fldCharType="separate"/>
            </w:r>
            <w:r w:rsidR="006E0BC3">
              <w:rPr>
                <w:noProof/>
                <w:webHidden/>
              </w:rPr>
              <w:t>50</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90" w:history="1">
            <w:r w:rsidR="006E0BC3" w:rsidRPr="000F3948">
              <w:rPr>
                <w:rStyle w:val="a8"/>
                <w:rFonts w:ascii="Times New Roman" w:eastAsia="Times New Roman" w:hAnsi="Times New Roman" w:cs="Times New Roman"/>
                <w:noProof/>
                <w:lang w:val="en-US"/>
              </w:rPr>
              <w:t>Scopul modulului:</w:t>
            </w:r>
            <w:r w:rsidR="006E0BC3">
              <w:rPr>
                <w:noProof/>
                <w:webHidden/>
              </w:rPr>
              <w:tab/>
            </w:r>
            <w:r>
              <w:rPr>
                <w:noProof/>
                <w:webHidden/>
              </w:rPr>
              <w:fldChar w:fldCharType="begin"/>
            </w:r>
            <w:r w:rsidR="006E0BC3">
              <w:rPr>
                <w:noProof/>
                <w:webHidden/>
              </w:rPr>
              <w:instrText xml:space="preserve"> PAGEREF _Toc48680690 \h </w:instrText>
            </w:r>
            <w:r>
              <w:rPr>
                <w:noProof/>
                <w:webHidden/>
              </w:rPr>
            </w:r>
            <w:r>
              <w:rPr>
                <w:noProof/>
                <w:webHidden/>
              </w:rPr>
              <w:fldChar w:fldCharType="separate"/>
            </w:r>
            <w:r w:rsidR="006E0BC3">
              <w:rPr>
                <w:noProof/>
                <w:webHidden/>
              </w:rPr>
              <w:t>50</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91" w:history="1">
            <w:r w:rsidR="006E0BC3" w:rsidRPr="000F3948">
              <w:rPr>
                <w:rStyle w:val="a8"/>
                <w:rFonts w:ascii="Times New Roman" w:eastAsia="Times New Roman" w:hAnsi="Times New Roman" w:cs="Times New Roman"/>
                <w:noProof/>
                <w:lang w:val="en-US"/>
              </w:rPr>
              <w:t>Administrarea modulului:</w:t>
            </w:r>
            <w:r w:rsidR="006E0BC3">
              <w:rPr>
                <w:noProof/>
                <w:webHidden/>
              </w:rPr>
              <w:tab/>
            </w:r>
            <w:r>
              <w:rPr>
                <w:noProof/>
                <w:webHidden/>
              </w:rPr>
              <w:fldChar w:fldCharType="begin"/>
            </w:r>
            <w:r w:rsidR="006E0BC3">
              <w:rPr>
                <w:noProof/>
                <w:webHidden/>
              </w:rPr>
              <w:instrText xml:space="preserve"> PAGEREF _Toc48680691 \h </w:instrText>
            </w:r>
            <w:r>
              <w:rPr>
                <w:noProof/>
                <w:webHidden/>
              </w:rPr>
            </w:r>
            <w:r>
              <w:rPr>
                <w:noProof/>
                <w:webHidden/>
              </w:rPr>
              <w:fldChar w:fldCharType="separate"/>
            </w:r>
            <w:r w:rsidR="006E0BC3">
              <w:rPr>
                <w:noProof/>
                <w:webHidden/>
              </w:rPr>
              <w:t>50</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92" w:history="1">
            <w:r w:rsidR="006E0BC3" w:rsidRPr="000F3948">
              <w:rPr>
                <w:rStyle w:val="a8"/>
                <w:rFonts w:ascii="Times New Roman" w:eastAsia="Times New Roman" w:hAnsi="Times New Roman" w:cs="Times New Roman"/>
                <w:noProof/>
              </w:rPr>
              <w:t>Achiziţii teoretice şi practice:</w:t>
            </w:r>
            <w:r w:rsidR="006E0BC3">
              <w:rPr>
                <w:noProof/>
                <w:webHidden/>
              </w:rPr>
              <w:tab/>
            </w:r>
            <w:r>
              <w:rPr>
                <w:noProof/>
                <w:webHidden/>
              </w:rPr>
              <w:fldChar w:fldCharType="begin"/>
            </w:r>
            <w:r w:rsidR="006E0BC3">
              <w:rPr>
                <w:noProof/>
                <w:webHidden/>
              </w:rPr>
              <w:instrText xml:space="preserve"> PAGEREF _Toc48680692 \h </w:instrText>
            </w:r>
            <w:r>
              <w:rPr>
                <w:noProof/>
                <w:webHidden/>
              </w:rPr>
            </w:r>
            <w:r>
              <w:rPr>
                <w:noProof/>
                <w:webHidden/>
              </w:rPr>
              <w:fldChar w:fldCharType="separate"/>
            </w:r>
            <w:r w:rsidR="006E0BC3">
              <w:rPr>
                <w:noProof/>
                <w:webHidden/>
              </w:rPr>
              <w:t>51</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93" w:history="1">
            <w:r w:rsidR="006E0BC3" w:rsidRPr="000F3948">
              <w:rPr>
                <w:rStyle w:val="a8"/>
                <w:rFonts w:ascii="Times New Roman" w:eastAsia="Times New Roman" w:hAnsi="Times New Roman" w:cs="Times New Roman"/>
                <w:noProof/>
              </w:rPr>
              <w:t>Specificații metodologice</w:t>
            </w:r>
            <w:r w:rsidR="006E0BC3">
              <w:rPr>
                <w:noProof/>
                <w:webHidden/>
              </w:rPr>
              <w:tab/>
            </w:r>
            <w:r>
              <w:rPr>
                <w:noProof/>
                <w:webHidden/>
              </w:rPr>
              <w:fldChar w:fldCharType="begin"/>
            </w:r>
            <w:r w:rsidR="006E0BC3">
              <w:rPr>
                <w:noProof/>
                <w:webHidden/>
              </w:rPr>
              <w:instrText xml:space="preserve"> PAGEREF _Toc48680693 \h </w:instrText>
            </w:r>
            <w:r>
              <w:rPr>
                <w:noProof/>
                <w:webHidden/>
              </w:rPr>
            </w:r>
            <w:r>
              <w:rPr>
                <w:noProof/>
                <w:webHidden/>
              </w:rPr>
              <w:fldChar w:fldCharType="separate"/>
            </w:r>
            <w:r w:rsidR="006E0BC3">
              <w:rPr>
                <w:noProof/>
                <w:webHidden/>
              </w:rPr>
              <w:t>54</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94" w:history="1">
            <w:r w:rsidR="006E0BC3" w:rsidRPr="000F3948">
              <w:rPr>
                <w:rStyle w:val="a8"/>
                <w:rFonts w:ascii="Times New Roman" w:eastAsia="Times New Roman" w:hAnsi="Times New Roman" w:cs="Times New Roman"/>
                <w:noProof/>
                <w:lang w:val="en-US"/>
              </w:rPr>
              <w:t>Sugestii de evaluare</w:t>
            </w:r>
            <w:r w:rsidR="006E0BC3">
              <w:rPr>
                <w:noProof/>
                <w:webHidden/>
              </w:rPr>
              <w:tab/>
            </w:r>
            <w:r>
              <w:rPr>
                <w:noProof/>
                <w:webHidden/>
              </w:rPr>
              <w:fldChar w:fldCharType="begin"/>
            </w:r>
            <w:r w:rsidR="006E0BC3">
              <w:rPr>
                <w:noProof/>
                <w:webHidden/>
              </w:rPr>
              <w:instrText xml:space="preserve"> PAGEREF _Toc48680694 \h </w:instrText>
            </w:r>
            <w:r>
              <w:rPr>
                <w:noProof/>
                <w:webHidden/>
              </w:rPr>
            </w:r>
            <w:r>
              <w:rPr>
                <w:noProof/>
                <w:webHidden/>
              </w:rPr>
              <w:fldChar w:fldCharType="separate"/>
            </w:r>
            <w:r w:rsidR="006E0BC3">
              <w:rPr>
                <w:noProof/>
                <w:webHidden/>
              </w:rPr>
              <w:t>54</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695" w:history="1">
            <w:r w:rsidR="006E0BC3" w:rsidRPr="000F3948">
              <w:rPr>
                <w:rStyle w:val="a8"/>
                <w:rFonts w:ascii="Times New Roman" w:eastAsia="Times New Roman" w:hAnsi="Times New Roman" w:cs="Times New Roman"/>
                <w:noProof/>
                <w:lang w:val="en-US"/>
              </w:rPr>
              <w:t>Resurse</w:t>
            </w:r>
            <w:r w:rsidR="006E0BC3">
              <w:rPr>
                <w:noProof/>
                <w:webHidden/>
              </w:rPr>
              <w:tab/>
            </w:r>
            <w:r>
              <w:rPr>
                <w:noProof/>
                <w:webHidden/>
              </w:rPr>
              <w:fldChar w:fldCharType="begin"/>
            </w:r>
            <w:r w:rsidR="006E0BC3">
              <w:rPr>
                <w:noProof/>
                <w:webHidden/>
              </w:rPr>
              <w:instrText xml:space="preserve"> PAGEREF _Toc48680695 \h </w:instrText>
            </w:r>
            <w:r>
              <w:rPr>
                <w:noProof/>
                <w:webHidden/>
              </w:rPr>
            </w:r>
            <w:r>
              <w:rPr>
                <w:noProof/>
                <w:webHidden/>
              </w:rPr>
              <w:fldChar w:fldCharType="separate"/>
            </w:r>
            <w:r w:rsidR="006E0BC3">
              <w:rPr>
                <w:noProof/>
                <w:webHidden/>
              </w:rPr>
              <w:t>55</w:t>
            </w:r>
            <w:r>
              <w:rPr>
                <w:noProof/>
                <w:webHidden/>
              </w:rPr>
              <w:fldChar w:fldCharType="end"/>
            </w:r>
          </w:hyperlink>
        </w:p>
        <w:p w:rsidR="006E0BC3" w:rsidRDefault="008052F4">
          <w:pPr>
            <w:pStyle w:val="11"/>
            <w:tabs>
              <w:tab w:val="left" w:pos="440"/>
              <w:tab w:val="right" w:leader="dot" w:pos="9962"/>
            </w:tabs>
            <w:rPr>
              <w:rFonts w:asciiTheme="minorHAnsi" w:eastAsiaTheme="minorEastAsia" w:hAnsiTheme="minorHAnsi" w:cstheme="minorBidi"/>
              <w:noProof/>
            </w:rPr>
          </w:pPr>
          <w:hyperlink w:anchor="_Toc48680696" w:history="1">
            <w:r w:rsidR="006E0BC3" w:rsidRPr="000F3948">
              <w:rPr>
                <w:rStyle w:val="a8"/>
                <w:rFonts w:ascii="Times New Roman" w:eastAsia="Times New Roman" w:hAnsi="Times New Roman" w:cs="Times New Roman"/>
                <w:noProof/>
              </w:rPr>
              <w:t>V.</w:t>
            </w:r>
            <w:r w:rsidR="006E0BC3">
              <w:rPr>
                <w:rFonts w:asciiTheme="minorHAnsi" w:eastAsiaTheme="minorEastAsia" w:hAnsiTheme="minorHAnsi" w:cstheme="minorBidi"/>
                <w:noProof/>
              </w:rPr>
              <w:tab/>
            </w:r>
            <w:r w:rsidR="006E0BC3" w:rsidRPr="000F3948">
              <w:rPr>
                <w:rStyle w:val="a8"/>
                <w:rFonts w:ascii="Times New Roman" w:eastAsia="Times New Roman" w:hAnsi="Times New Roman" w:cs="Times New Roman"/>
                <w:noProof/>
              </w:rPr>
              <w:t>SUGESTII METODOLOGICE</w:t>
            </w:r>
            <w:r w:rsidR="006E0BC3">
              <w:rPr>
                <w:noProof/>
                <w:webHidden/>
              </w:rPr>
              <w:tab/>
            </w:r>
            <w:r>
              <w:rPr>
                <w:noProof/>
                <w:webHidden/>
              </w:rPr>
              <w:fldChar w:fldCharType="begin"/>
            </w:r>
            <w:r w:rsidR="006E0BC3">
              <w:rPr>
                <w:noProof/>
                <w:webHidden/>
              </w:rPr>
              <w:instrText xml:space="preserve"> PAGEREF _Toc48680696 \h </w:instrText>
            </w:r>
            <w:r>
              <w:rPr>
                <w:noProof/>
                <w:webHidden/>
              </w:rPr>
            </w:r>
            <w:r>
              <w:rPr>
                <w:noProof/>
                <w:webHidden/>
              </w:rPr>
              <w:fldChar w:fldCharType="separate"/>
            </w:r>
            <w:r w:rsidR="006E0BC3">
              <w:rPr>
                <w:noProof/>
                <w:webHidden/>
              </w:rPr>
              <w:t>57</w:t>
            </w:r>
            <w:r>
              <w:rPr>
                <w:noProof/>
                <w:webHidden/>
              </w:rPr>
              <w:fldChar w:fldCharType="end"/>
            </w:r>
          </w:hyperlink>
        </w:p>
        <w:p w:rsidR="006E0BC3" w:rsidRDefault="008052F4">
          <w:pPr>
            <w:pStyle w:val="11"/>
            <w:tabs>
              <w:tab w:val="left" w:pos="660"/>
              <w:tab w:val="right" w:leader="dot" w:pos="9962"/>
            </w:tabs>
            <w:rPr>
              <w:rFonts w:asciiTheme="minorHAnsi" w:eastAsiaTheme="minorEastAsia" w:hAnsiTheme="minorHAnsi" w:cstheme="minorBidi"/>
              <w:noProof/>
            </w:rPr>
          </w:pPr>
          <w:hyperlink w:anchor="_Toc48680697" w:history="1">
            <w:r w:rsidR="006E0BC3" w:rsidRPr="000F3948">
              <w:rPr>
                <w:rStyle w:val="a8"/>
                <w:rFonts w:ascii="Times New Roman" w:eastAsia="Times New Roman" w:hAnsi="Times New Roman" w:cs="Times New Roman"/>
                <w:noProof/>
              </w:rPr>
              <w:t>VI.</w:t>
            </w:r>
            <w:r w:rsidR="006E0BC3">
              <w:rPr>
                <w:rFonts w:asciiTheme="minorHAnsi" w:eastAsiaTheme="minorEastAsia" w:hAnsiTheme="minorHAnsi" w:cstheme="minorBidi"/>
                <w:noProof/>
              </w:rPr>
              <w:tab/>
            </w:r>
            <w:r w:rsidR="006E0BC3" w:rsidRPr="000F3948">
              <w:rPr>
                <w:rStyle w:val="a8"/>
                <w:rFonts w:ascii="Times New Roman" w:eastAsia="Times New Roman" w:hAnsi="Times New Roman" w:cs="Times New Roman"/>
                <w:noProof/>
              </w:rPr>
              <w:t>SUGESTII DE EVALUARE</w:t>
            </w:r>
            <w:r w:rsidR="006E0BC3">
              <w:rPr>
                <w:noProof/>
                <w:webHidden/>
              </w:rPr>
              <w:tab/>
            </w:r>
            <w:r>
              <w:rPr>
                <w:noProof/>
                <w:webHidden/>
              </w:rPr>
              <w:fldChar w:fldCharType="begin"/>
            </w:r>
            <w:r w:rsidR="006E0BC3">
              <w:rPr>
                <w:noProof/>
                <w:webHidden/>
              </w:rPr>
              <w:instrText xml:space="preserve"> PAGEREF _Toc48680697 \h </w:instrText>
            </w:r>
            <w:r>
              <w:rPr>
                <w:noProof/>
                <w:webHidden/>
              </w:rPr>
            </w:r>
            <w:r>
              <w:rPr>
                <w:noProof/>
                <w:webHidden/>
              </w:rPr>
              <w:fldChar w:fldCharType="separate"/>
            </w:r>
            <w:r w:rsidR="006E0BC3">
              <w:rPr>
                <w:noProof/>
                <w:webHidden/>
              </w:rPr>
              <w:t>59</w:t>
            </w:r>
            <w:r>
              <w:rPr>
                <w:noProof/>
                <w:webHidden/>
              </w:rPr>
              <w:fldChar w:fldCharType="end"/>
            </w:r>
          </w:hyperlink>
        </w:p>
        <w:p w:rsidR="006E0BC3" w:rsidRDefault="008052F4">
          <w:pPr>
            <w:pStyle w:val="11"/>
            <w:tabs>
              <w:tab w:val="left" w:pos="660"/>
              <w:tab w:val="right" w:leader="dot" w:pos="9962"/>
            </w:tabs>
            <w:rPr>
              <w:rFonts w:asciiTheme="minorHAnsi" w:eastAsiaTheme="minorEastAsia" w:hAnsiTheme="minorHAnsi" w:cstheme="minorBidi"/>
              <w:noProof/>
            </w:rPr>
          </w:pPr>
          <w:hyperlink w:anchor="_Toc48680698" w:history="1">
            <w:r w:rsidR="006E0BC3" w:rsidRPr="000F3948">
              <w:rPr>
                <w:rStyle w:val="a8"/>
                <w:rFonts w:ascii="Times New Roman" w:eastAsia="Times New Roman" w:hAnsi="Times New Roman" w:cs="Times New Roman"/>
                <w:noProof/>
              </w:rPr>
              <w:t>VII.</w:t>
            </w:r>
            <w:r w:rsidR="006E0BC3">
              <w:rPr>
                <w:rFonts w:asciiTheme="minorHAnsi" w:eastAsiaTheme="minorEastAsia" w:hAnsiTheme="minorHAnsi" w:cstheme="minorBidi"/>
                <w:noProof/>
              </w:rPr>
              <w:tab/>
            </w:r>
            <w:r w:rsidR="006E0BC3" w:rsidRPr="000F3948">
              <w:rPr>
                <w:rStyle w:val="a8"/>
                <w:rFonts w:ascii="Times New Roman" w:eastAsia="Times New Roman" w:hAnsi="Times New Roman" w:cs="Times New Roman"/>
                <w:noProof/>
              </w:rPr>
              <w:t>BIBLIOGRAFIE:</w:t>
            </w:r>
            <w:r w:rsidR="006E0BC3">
              <w:rPr>
                <w:noProof/>
                <w:webHidden/>
              </w:rPr>
              <w:tab/>
            </w:r>
            <w:r>
              <w:rPr>
                <w:noProof/>
                <w:webHidden/>
              </w:rPr>
              <w:fldChar w:fldCharType="begin"/>
            </w:r>
            <w:r w:rsidR="006E0BC3">
              <w:rPr>
                <w:noProof/>
                <w:webHidden/>
              </w:rPr>
              <w:instrText xml:space="preserve"> PAGEREF _Toc48680698 \h </w:instrText>
            </w:r>
            <w:r>
              <w:rPr>
                <w:noProof/>
                <w:webHidden/>
              </w:rPr>
            </w:r>
            <w:r>
              <w:rPr>
                <w:noProof/>
                <w:webHidden/>
              </w:rPr>
              <w:fldChar w:fldCharType="separate"/>
            </w:r>
            <w:r w:rsidR="006E0BC3">
              <w:rPr>
                <w:noProof/>
                <w:webHidden/>
              </w:rPr>
              <w:t>62</w:t>
            </w:r>
            <w:r>
              <w:rPr>
                <w:noProof/>
                <w:webHidden/>
              </w:rPr>
              <w:fldChar w:fldCharType="end"/>
            </w:r>
          </w:hyperlink>
        </w:p>
        <w:p w:rsidR="006E0BC3" w:rsidRDefault="008052F4">
          <w:pPr>
            <w:pStyle w:val="11"/>
            <w:tabs>
              <w:tab w:val="right" w:leader="dot" w:pos="9962"/>
            </w:tabs>
            <w:rPr>
              <w:rFonts w:asciiTheme="minorHAnsi" w:eastAsiaTheme="minorEastAsia" w:hAnsiTheme="minorHAnsi" w:cstheme="minorBidi"/>
              <w:noProof/>
            </w:rPr>
          </w:pPr>
          <w:hyperlink w:anchor="_Toc48680699" w:history="1">
            <w:r w:rsidR="006E0BC3" w:rsidRPr="000F3948">
              <w:rPr>
                <w:rStyle w:val="a8"/>
                <w:rFonts w:ascii="Times New Roman" w:hAnsi="Times New Roman" w:cs="Times New Roman"/>
                <w:b/>
                <w:noProof/>
                <w:lang w:val="ro-RO" w:bidi="hi-IN"/>
              </w:rPr>
              <w:t xml:space="preserve">CURRICULUMUL </w:t>
            </w:r>
            <w:r w:rsidR="006E0BC3" w:rsidRPr="000F3948">
              <w:rPr>
                <w:rStyle w:val="a8"/>
                <w:rFonts w:ascii="Times New Roman" w:hAnsi="Times New Roman" w:cs="Times New Roman"/>
                <w:noProof/>
                <w:lang w:val="ro-RO" w:bidi="hi-IN"/>
              </w:rPr>
              <w:t>stagiului de practică în producţie</w:t>
            </w:r>
            <w:r w:rsidR="006E0BC3">
              <w:rPr>
                <w:noProof/>
                <w:webHidden/>
              </w:rPr>
              <w:tab/>
            </w:r>
            <w:r>
              <w:rPr>
                <w:noProof/>
                <w:webHidden/>
              </w:rPr>
              <w:fldChar w:fldCharType="begin"/>
            </w:r>
            <w:r w:rsidR="006E0BC3">
              <w:rPr>
                <w:noProof/>
                <w:webHidden/>
              </w:rPr>
              <w:instrText xml:space="preserve"> PAGEREF _Toc48680699 \h </w:instrText>
            </w:r>
            <w:r>
              <w:rPr>
                <w:noProof/>
                <w:webHidden/>
              </w:rPr>
            </w:r>
            <w:r>
              <w:rPr>
                <w:noProof/>
                <w:webHidden/>
              </w:rPr>
              <w:fldChar w:fldCharType="separate"/>
            </w:r>
            <w:r w:rsidR="006E0BC3">
              <w:rPr>
                <w:noProof/>
                <w:webHidden/>
              </w:rPr>
              <w:t>63</w:t>
            </w:r>
            <w:r>
              <w:rPr>
                <w:noProof/>
                <w:webHidden/>
              </w:rPr>
              <w:fldChar w:fldCharType="end"/>
            </w:r>
          </w:hyperlink>
        </w:p>
        <w:p w:rsidR="006E0BC3" w:rsidRDefault="008052F4">
          <w:pPr>
            <w:pStyle w:val="20"/>
            <w:tabs>
              <w:tab w:val="left" w:pos="660"/>
              <w:tab w:val="right" w:leader="dot" w:pos="9962"/>
            </w:tabs>
            <w:rPr>
              <w:rFonts w:asciiTheme="minorHAnsi" w:eastAsiaTheme="minorEastAsia" w:hAnsiTheme="minorHAnsi" w:cstheme="minorBidi"/>
              <w:noProof/>
            </w:rPr>
          </w:pPr>
          <w:hyperlink w:anchor="_Toc48680700" w:history="1">
            <w:r w:rsidR="006E0BC3" w:rsidRPr="000F3948">
              <w:rPr>
                <w:rStyle w:val="a8"/>
                <w:rFonts w:ascii="Times New Roman" w:hAnsi="Times New Roman" w:cs="Times New Roman"/>
                <w:b/>
                <w:noProof/>
                <w:lang w:val="ro-RO" w:bidi="hi-IN"/>
              </w:rPr>
              <w:t>I.</w:t>
            </w:r>
            <w:r w:rsidR="006E0BC3">
              <w:rPr>
                <w:rFonts w:asciiTheme="minorHAnsi" w:eastAsiaTheme="minorEastAsia" w:hAnsiTheme="minorHAnsi" w:cstheme="minorBidi"/>
                <w:noProof/>
              </w:rPr>
              <w:tab/>
            </w:r>
            <w:r w:rsidR="006E0BC3" w:rsidRPr="000F3948">
              <w:rPr>
                <w:rStyle w:val="a8"/>
                <w:rFonts w:ascii="Times New Roman" w:hAnsi="Times New Roman" w:cs="Times New Roman"/>
                <w:b/>
                <w:noProof/>
                <w:lang w:val="ro-RO" w:bidi="hi-IN"/>
              </w:rPr>
              <w:t>PRELIMINARII</w:t>
            </w:r>
            <w:r w:rsidR="006E0BC3">
              <w:rPr>
                <w:noProof/>
                <w:webHidden/>
              </w:rPr>
              <w:tab/>
            </w:r>
            <w:r>
              <w:rPr>
                <w:noProof/>
                <w:webHidden/>
              </w:rPr>
              <w:fldChar w:fldCharType="begin"/>
            </w:r>
            <w:r w:rsidR="006E0BC3">
              <w:rPr>
                <w:noProof/>
                <w:webHidden/>
              </w:rPr>
              <w:instrText xml:space="preserve"> PAGEREF _Toc48680700 \h </w:instrText>
            </w:r>
            <w:r>
              <w:rPr>
                <w:noProof/>
                <w:webHidden/>
              </w:rPr>
            </w:r>
            <w:r>
              <w:rPr>
                <w:noProof/>
                <w:webHidden/>
              </w:rPr>
              <w:fldChar w:fldCharType="separate"/>
            </w:r>
            <w:r w:rsidR="006E0BC3">
              <w:rPr>
                <w:noProof/>
                <w:webHidden/>
              </w:rPr>
              <w:t>65</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701" w:history="1">
            <w:r w:rsidR="006E0BC3" w:rsidRPr="000F3948">
              <w:rPr>
                <w:rStyle w:val="a8"/>
                <w:rFonts w:ascii="Times New Roman" w:hAnsi="Times New Roman" w:cs="Times New Roman"/>
                <w:b/>
                <w:noProof/>
                <w:lang w:val="ro-RO" w:bidi="hi-IN"/>
              </w:rPr>
              <w:t>Pre-achiziții</w:t>
            </w:r>
            <w:r w:rsidR="006E0BC3">
              <w:rPr>
                <w:noProof/>
                <w:webHidden/>
              </w:rPr>
              <w:tab/>
            </w:r>
            <w:r>
              <w:rPr>
                <w:noProof/>
                <w:webHidden/>
              </w:rPr>
              <w:fldChar w:fldCharType="begin"/>
            </w:r>
            <w:r w:rsidR="006E0BC3">
              <w:rPr>
                <w:noProof/>
                <w:webHidden/>
              </w:rPr>
              <w:instrText xml:space="preserve"> PAGEREF _Toc48680701 \h </w:instrText>
            </w:r>
            <w:r>
              <w:rPr>
                <w:noProof/>
                <w:webHidden/>
              </w:rPr>
            </w:r>
            <w:r>
              <w:rPr>
                <w:noProof/>
                <w:webHidden/>
              </w:rPr>
              <w:fldChar w:fldCharType="separate"/>
            </w:r>
            <w:r w:rsidR="006E0BC3">
              <w:rPr>
                <w:noProof/>
                <w:webHidden/>
              </w:rPr>
              <w:t>65</w:t>
            </w:r>
            <w:r>
              <w:rPr>
                <w:noProof/>
                <w:webHidden/>
              </w:rPr>
              <w:fldChar w:fldCharType="end"/>
            </w:r>
          </w:hyperlink>
        </w:p>
        <w:p w:rsidR="006E0BC3" w:rsidRDefault="008052F4">
          <w:pPr>
            <w:pStyle w:val="30"/>
            <w:tabs>
              <w:tab w:val="right" w:leader="dot" w:pos="9962"/>
            </w:tabs>
            <w:rPr>
              <w:rFonts w:asciiTheme="minorHAnsi" w:eastAsiaTheme="minorEastAsia" w:hAnsiTheme="minorHAnsi" w:cstheme="minorBidi"/>
              <w:noProof/>
            </w:rPr>
          </w:pPr>
          <w:hyperlink w:anchor="_Toc48680702" w:history="1">
            <w:r w:rsidR="006E0BC3" w:rsidRPr="000F3948">
              <w:rPr>
                <w:rStyle w:val="a8"/>
                <w:rFonts w:ascii="Times New Roman" w:hAnsi="Times New Roman" w:cs="Times New Roman"/>
                <w:b/>
                <w:noProof/>
                <w:lang w:val="ro-RO" w:bidi="hi-IN"/>
              </w:rPr>
              <w:t>Finalitățile practicii în producție:</w:t>
            </w:r>
            <w:r w:rsidR="006E0BC3">
              <w:rPr>
                <w:noProof/>
                <w:webHidden/>
              </w:rPr>
              <w:tab/>
            </w:r>
            <w:r>
              <w:rPr>
                <w:noProof/>
                <w:webHidden/>
              </w:rPr>
              <w:fldChar w:fldCharType="begin"/>
            </w:r>
            <w:r w:rsidR="006E0BC3">
              <w:rPr>
                <w:noProof/>
                <w:webHidden/>
              </w:rPr>
              <w:instrText xml:space="preserve"> PAGEREF _Toc48680702 \h </w:instrText>
            </w:r>
            <w:r>
              <w:rPr>
                <w:noProof/>
                <w:webHidden/>
              </w:rPr>
            </w:r>
            <w:r>
              <w:rPr>
                <w:noProof/>
                <w:webHidden/>
              </w:rPr>
              <w:fldChar w:fldCharType="separate"/>
            </w:r>
            <w:r w:rsidR="006E0BC3">
              <w:rPr>
                <w:noProof/>
                <w:webHidden/>
              </w:rPr>
              <w:t>66</w:t>
            </w:r>
            <w:r>
              <w:rPr>
                <w:noProof/>
                <w:webHidden/>
              </w:rPr>
              <w:fldChar w:fldCharType="end"/>
            </w:r>
          </w:hyperlink>
        </w:p>
        <w:p w:rsidR="006E0BC3" w:rsidRDefault="008052F4">
          <w:pPr>
            <w:pStyle w:val="20"/>
            <w:tabs>
              <w:tab w:val="left" w:pos="880"/>
              <w:tab w:val="right" w:leader="dot" w:pos="9962"/>
            </w:tabs>
            <w:rPr>
              <w:rFonts w:asciiTheme="minorHAnsi" w:eastAsiaTheme="minorEastAsia" w:hAnsiTheme="minorHAnsi" w:cstheme="minorBidi"/>
              <w:noProof/>
            </w:rPr>
          </w:pPr>
          <w:hyperlink w:anchor="_Toc48680703" w:history="1">
            <w:r w:rsidR="006E0BC3" w:rsidRPr="000F3948">
              <w:rPr>
                <w:rStyle w:val="a8"/>
                <w:rFonts w:ascii="Times New Roman" w:hAnsi="Times New Roman" w:cs="Times New Roman"/>
                <w:b/>
                <w:noProof/>
                <w:lang w:val="ro-RO" w:bidi="hi-IN"/>
              </w:rPr>
              <w:t>II.</w:t>
            </w:r>
            <w:r w:rsidR="006E0BC3">
              <w:rPr>
                <w:rFonts w:asciiTheme="minorHAnsi" w:eastAsiaTheme="minorEastAsia" w:hAnsiTheme="minorHAnsi" w:cstheme="minorBidi"/>
                <w:noProof/>
              </w:rPr>
              <w:tab/>
            </w:r>
            <w:r w:rsidR="006E0BC3" w:rsidRPr="000F3948">
              <w:rPr>
                <w:rStyle w:val="a8"/>
                <w:rFonts w:ascii="Times New Roman" w:hAnsi="Times New Roman" w:cs="Times New Roman"/>
                <w:b/>
                <w:noProof/>
                <w:lang w:val="ro-RO" w:bidi="hi-IN"/>
              </w:rPr>
              <w:t>MOTIVAŢIA, UTILITATEA STAGIULUI DE PRACTICĂ ÎN PRODUCERE PENTRU DEZVOLTAREA PROFESIONALĂ.</w:t>
            </w:r>
            <w:r w:rsidR="006E0BC3">
              <w:rPr>
                <w:noProof/>
                <w:webHidden/>
              </w:rPr>
              <w:tab/>
            </w:r>
            <w:r>
              <w:rPr>
                <w:noProof/>
                <w:webHidden/>
              </w:rPr>
              <w:fldChar w:fldCharType="begin"/>
            </w:r>
            <w:r w:rsidR="006E0BC3">
              <w:rPr>
                <w:noProof/>
                <w:webHidden/>
              </w:rPr>
              <w:instrText xml:space="preserve"> PAGEREF _Toc48680703 \h </w:instrText>
            </w:r>
            <w:r>
              <w:rPr>
                <w:noProof/>
                <w:webHidden/>
              </w:rPr>
            </w:r>
            <w:r>
              <w:rPr>
                <w:noProof/>
                <w:webHidden/>
              </w:rPr>
              <w:fldChar w:fldCharType="separate"/>
            </w:r>
            <w:r w:rsidR="006E0BC3">
              <w:rPr>
                <w:noProof/>
                <w:webHidden/>
              </w:rPr>
              <w:t>67</w:t>
            </w:r>
            <w:r>
              <w:rPr>
                <w:noProof/>
                <w:webHidden/>
              </w:rPr>
              <w:fldChar w:fldCharType="end"/>
            </w:r>
          </w:hyperlink>
        </w:p>
        <w:p w:rsidR="006E0BC3" w:rsidRDefault="008052F4">
          <w:pPr>
            <w:pStyle w:val="20"/>
            <w:tabs>
              <w:tab w:val="left" w:pos="880"/>
              <w:tab w:val="right" w:leader="dot" w:pos="9962"/>
            </w:tabs>
            <w:rPr>
              <w:rFonts w:asciiTheme="minorHAnsi" w:eastAsiaTheme="minorEastAsia" w:hAnsiTheme="minorHAnsi" w:cstheme="minorBidi"/>
              <w:noProof/>
            </w:rPr>
          </w:pPr>
          <w:hyperlink w:anchor="_Toc48680704" w:history="1">
            <w:r w:rsidR="006E0BC3" w:rsidRPr="000F3948">
              <w:rPr>
                <w:rStyle w:val="a8"/>
                <w:rFonts w:ascii="Times New Roman" w:hAnsi="Times New Roman" w:cs="Times New Roman"/>
                <w:b/>
                <w:noProof/>
                <w:lang w:val="ro-RO" w:bidi="hi-IN"/>
              </w:rPr>
              <w:t>III.</w:t>
            </w:r>
            <w:r w:rsidR="006E0BC3">
              <w:rPr>
                <w:rFonts w:asciiTheme="minorHAnsi" w:eastAsiaTheme="minorEastAsia" w:hAnsiTheme="minorHAnsi" w:cstheme="minorBidi"/>
                <w:noProof/>
              </w:rPr>
              <w:tab/>
            </w:r>
            <w:r w:rsidR="006E0BC3" w:rsidRPr="000F3948">
              <w:rPr>
                <w:rStyle w:val="a8"/>
                <w:rFonts w:ascii="Times New Roman" w:hAnsi="Times New Roman" w:cs="Times New Roman"/>
                <w:b/>
                <w:noProof/>
                <w:lang w:val="ro-RO" w:bidi="hi-IN"/>
              </w:rPr>
              <w:t>ADMINISTRARE PRACTICII ÎN PRODUCŢIE</w:t>
            </w:r>
            <w:r w:rsidR="006E0BC3">
              <w:rPr>
                <w:noProof/>
                <w:webHidden/>
              </w:rPr>
              <w:tab/>
            </w:r>
            <w:r>
              <w:rPr>
                <w:noProof/>
                <w:webHidden/>
              </w:rPr>
              <w:fldChar w:fldCharType="begin"/>
            </w:r>
            <w:r w:rsidR="006E0BC3">
              <w:rPr>
                <w:noProof/>
                <w:webHidden/>
              </w:rPr>
              <w:instrText xml:space="preserve"> PAGEREF _Toc48680704 \h </w:instrText>
            </w:r>
            <w:r>
              <w:rPr>
                <w:noProof/>
                <w:webHidden/>
              </w:rPr>
            </w:r>
            <w:r>
              <w:rPr>
                <w:noProof/>
                <w:webHidden/>
              </w:rPr>
              <w:fldChar w:fldCharType="separate"/>
            </w:r>
            <w:r w:rsidR="006E0BC3">
              <w:rPr>
                <w:noProof/>
                <w:webHidden/>
              </w:rPr>
              <w:t>68</w:t>
            </w:r>
            <w:r>
              <w:rPr>
                <w:noProof/>
                <w:webHidden/>
              </w:rPr>
              <w:fldChar w:fldCharType="end"/>
            </w:r>
          </w:hyperlink>
        </w:p>
        <w:p w:rsidR="006E0BC3" w:rsidRDefault="008052F4">
          <w:pPr>
            <w:pStyle w:val="20"/>
            <w:tabs>
              <w:tab w:val="left" w:pos="880"/>
              <w:tab w:val="right" w:leader="dot" w:pos="9962"/>
            </w:tabs>
            <w:rPr>
              <w:rFonts w:asciiTheme="minorHAnsi" w:eastAsiaTheme="minorEastAsia" w:hAnsiTheme="minorHAnsi" w:cstheme="minorBidi"/>
              <w:noProof/>
            </w:rPr>
          </w:pPr>
          <w:hyperlink w:anchor="_Toc48680705" w:history="1">
            <w:r w:rsidR="006E0BC3" w:rsidRPr="000F3948">
              <w:rPr>
                <w:rStyle w:val="a8"/>
                <w:rFonts w:ascii="Times New Roman" w:hAnsi="Times New Roman" w:cs="Times New Roman"/>
                <w:b/>
                <w:noProof/>
                <w:lang w:val="ro-RO" w:bidi="hi-IN"/>
              </w:rPr>
              <w:t>IV.</w:t>
            </w:r>
            <w:r w:rsidR="006E0BC3">
              <w:rPr>
                <w:rFonts w:asciiTheme="minorHAnsi" w:eastAsiaTheme="minorEastAsia" w:hAnsiTheme="minorHAnsi" w:cstheme="minorBidi"/>
                <w:noProof/>
              </w:rPr>
              <w:tab/>
            </w:r>
            <w:r w:rsidR="006E0BC3" w:rsidRPr="000F3948">
              <w:rPr>
                <w:rStyle w:val="a8"/>
                <w:rFonts w:ascii="Times New Roman" w:hAnsi="Times New Roman" w:cs="Times New Roman"/>
                <w:b/>
                <w:noProof/>
                <w:lang w:val="ro-RO" w:bidi="hi-IN"/>
              </w:rPr>
              <w:t>DESCRIEREA PROCESULUI DE DESFĂŞURARE A PRACTICII ÎN PRODUCȚIE</w:t>
            </w:r>
            <w:r w:rsidR="006E0BC3">
              <w:rPr>
                <w:noProof/>
                <w:webHidden/>
              </w:rPr>
              <w:tab/>
            </w:r>
            <w:r>
              <w:rPr>
                <w:noProof/>
                <w:webHidden/>
              </w:rPr>
              <w:fldChar w:fldCharType="begin"/>
            </w:r>
            <w:r w:rsidR="006E0BC3">
              <w:rPr>
                <w:noProof/>
                <w:webHidden/>
              </w:rPr>
              <w:instrText xml:space="preserve"> PAGEREF _Toc48680705 \h </w:instrText>
            </w:r>
            <w:r>
              <w:rPr>
                <w:noProof/>
                <w:webHidden/>
              </w:rPr>
            </w:r>
            <w:r>
              <w:rPr>
                <w:noProof/>
                <w:webHidden/>
              </w:rPr>
              <w:fldChar w:fldCharType="separate"/>
            </w:r>
            <w:r w:rsidR="006E0BC3">
              <w:rPr>
                <w:noProof/>
                <w:webHidden/>
              </w:rPr>
              <w:t>68</w:t>
            </w:r>
            <w:r>
              <w:rPr>
                <w:noProof/>
                <w:webHidden/>
              </w:rPr>
              <w:fldChar w:fldCharType="end"/>
            </w:r>
          </w:hyperlink>
        </w:p>
        <w:p w:rsidR="006E0BC3" w:rsidRDefault="008052F4">
          <w:pPr>
            <w:pStyle w:val="20"/>
            <w:tabs>
              <w:tab w:val="left" w:pos="660"/>
              <w:tab w:val="right" w:leader="dot" w:pos="9962"/>
            </w:tabs>
            <w:rPr>
              <w:rFonts w:asciiTheme="minorHAnsi" w:eastAsiaTheme="minorEastAsia" w:hAnsiTheme="minorHAnsi" w:cstheme="minorBidi"/>
              <w:noProof/>
            </w:rPr>
          </w:pPr>
          <w:hyperlink w:anchor="_Toc48680706" w:history="1">
            <w:r w:rsidR="006E0BC3" w:rsidRPr="000F3948">
              <w:rPr>
                <w:rStyle w:val="a8"/>
                <w:rFonts w:ascii="Times New Roman" w:hAnsi="Times New Roman" w:cs="Times New Roman"/>
                <w:b/>
                <w:noProof/>
                <w:lang w:val="ro-RO" w:bidi="hi-IN"/>
              </w:rPr>
              <w:t>V.</w:t>
            </w:r>
            <w:r w:rsidR="006E0BC3">
              <w:rPr>
                <w:rFonts w:asciiTheme="minorHAnsi" w:eastAsiaTheme="minorEastAsia" w:hAnsiTheme="minorHAnsi" w:cstheme="minorBidi"/>
                <w:noProof/>
              </w:rPr>
              <w:tab/>
            </w:r>
            <w:r w:rsidR="006E0BC3" w:rsidRPr="000F3948">
              <w:rPr>
                <w:rStyle w:val="a8"/>
                <w:rFonts w:ascii="Times New Roman" w:hAnsi="Times New Roman" w:cs="Times New Roman"/>
                <w:b/>
                <w:noProof/>
                <w:lang w:val="ro-RO" w:bidi="hi-IN"/>
              </w:rPr>
              <w:t>SUGESTII DE EVALUARE A PRACTICII ÎN PRODUCŢIE</w:t>
            </w:r>
            <w:r w:rsidR="006E0BC3">
              <w:rPr>
                <w:noProof/>
                <w:webHidden/>
              </w:rPr>
              <w:tab/>
            </w:r>
            <w:r>
              <w:rPr>
                <w:noProof/>
                <w:webHidden/>
              </w:rPr>
              <w:fldChar w:fldCharType="begin"/>
            </w:r>
            <w:r w:rsidR="006E0BC3">
              <w:rPr>
                <w:noProof/>
                <w:webHidden/>
              </w:rPr>
              <w:instrText xml:space="preserve"> PAGEREF _Toc48680706 \h </w:instrText>
            </w:r>
            <w:r>
              <w:rPr>
                <w:noProof/>
                <w:webHidden/>
              </w:rPr>
            </w:r>
            <w:r>
              <w:rPr>
                <w:noProof/>
                <w:webHidden/>
              </w:rPr>
              <w:fldChar w:fldCharType="separate"/>
            </w:r>
            <w:r w:rsidR="006E0BC3">
              <w:rPr>
                <w:noProof/>
                <w:webHidden/>
              </w:rPr>
              <w:t>74</w:t>
            </w:r>
            <w:r>
              <w:rPr>
                <w:noProof/>
                <w:webHidden/>
              </w:rPr>
              <w:fldChar w:fldCharType="end"/>
            </w:r>
          </w:hyperlink>
        </w:p>
        <w:p w:rsidR="006E0BC3" w:rsidRDefault="008052F4">
          <w:pPr>
            <w:pStyle w:val="20"/>
            <w:tabs>
              <w:tab w:val="left" w:pos="880"/>
              <w:tab w:val="right" w:leader="dot" w:pos="9962"/>
            </w:tabs>
            <w:rPr>
              <w:rFonts w:asciiTheme="minorHAnsi" w:eastAsiaTheme="minorEastAsia" w:hAnsiTheme="minorHAnsi" w:cstheme="minorBidi"/>
              <w:noProof/>
            </w:rPr>
          </w:pPr>
          <w:hyperlink w:anchor="_Toc48680707" w:history="1">
            <w:r w:rsidR="006E0BC3" w:rsidRPr="000F3948">
              <w:rPr>
                <w:rStyle w:val="a8"/>
                <w:rFonts w:ascii="Times New Roman" w:hAnsi="Times New Roman" w:cs="Times New Roman"/>
                <w:b/>
                <w:noProof/>
                <w:lang w:val="ro-RO" w:bidi="hi-IN"/>
              </w:rPr>
              <w:t>VI.</w:t>
            </w:r>
            <w:r w:rsidR="006E0BC3">
              <w:rPr>
                <w:rFonts w:asciiTheme="minorHAnsi" w:eastAsiaTheme="minorEastAsia" w:hAnsiTheme="minorHAnsi" w:cstheme="minorBidi"/>
                <w:noProof/>
              </w:rPr>
              <w:tab/>
            </w:r>
            <w:r w:rsidR="006E0BC3" w:rsidRPr="000F3948">
              <w:rPr>
                <w:rStyle w:val="a8"/>
                <w:rFonts w:ascii="Times New Roman" w:hAnsi="Times New Roman" w:cs="Times New Roman"/>
                <w:b/>
                <w:noProof/>
                <w:lang w:val="ro-RO" w:bidi="hi-IN"/>
              </w:rPr>
              <w:t>CERINŢE FAŢĂ DE LOCUL DE PRACTICĂ</w:t>
            </w:r>
            <w:r w:rsidR="006E0BC3">
              <w:rPr>
                <w:noProof/>
                <w:webHidden/>
              </w:rPr>
              <w:tab/>
            </w:r>
            <w:r>
              <w:rPr>
                <w:noProof/>
                <w:webHidden/>
              </w:rPr>
              <w:fldChar w:fldCharType="begin"/>
            </w:r>
            <w:r w:rsidR="006E0BC3">
              <w:rPr>
                <w:noProof/>
                <w:webHidden/>
              </w:rPr>
              <w:instrText xml:space="preserve"> PAGEREF _Toc48680707 \h </w:instrText>
            </w:r>
            <w:r>
              <w:rPr>
                <w:noProof/>
                <w:webHidden/>
              </w:rPr>
            </w:r>
            <w:r>
              <w:rPr>
                <w:noProof/>
                <w:webHidden/>
              </w:rPr>
              <w:fldChar w:fldCharType="separate"/>
            </w:r>
            <w:r w:rsidR="006E0BC3">
              <w:rPr>
                <w:noProof/>
                <w:webHidden/>
              </w:rPr>
              <w:t>74</w:t>
            </w:r>
            <w:r>
              <w:rPr>
                <w:noProof/>
                <w:webHidden/>
              </w:rPr>
              <w:fldChar w:fldCharType="end"/>
            </w:r>
          </w:hyperlink>
        </w:p>
        <w:p w:rsidR="006E0BC3" w:rsidRDefault="008052F4">
          <w:pPr>
            <w:pStyle w:val="20"/>
            <w:tabs>
              <w:tab w:val="left" w:pos="880"/>
              <w:tab w:val="right" w:leader="dot" w:pos="9962"/>
            </w:tabs>
            <w:rPr>
              <w:rFonts w:asciiTheme="minorHAnsi" w:eastAsiaTheme="minorEastAsia" w:hAnsiTheme="minorHAnsi" w:cstheme="minorBidi"/>
              <w:noProof/>
            </w:rPr>
          </w:pPr>
          <w:hyperlink w:anchor="_Toc48680708" w:history="1">
            <w:r w:rsidR="006E0BC3" w:rsidRPr="000F3948">
              <w:rPr>
                <w:rStyle w:val="a8"/>
                <w:rFonts w:ascii="Times New Roman" w:hAnsi="Times New Roman" w:cs="Times New Roman"/>
                <w:b/>
                <w:noProof/>
                <w:lang w:val="ro-RO" w:bidi="hi-IN"/>
              </w:rPr>
              <w:t>VII.</w:t>
            </w:r>
            <w:r w:rsidR="006E0BC3">
              <w:rPr>
                <w:rFonts w:asciiTheme="minorHAnsi" w:eastAsiaTheme="minorEastAsia" w:hAnsiTheme="minorHAnsi" w:cstheme="minorBidi"/>
                <w:noProof/>
              </w:rPr>
              <w:tab/>
            </w:r>
            <w:r w:rsidR="006E0BC3" w:rsidRPr="000F3948">
              <w:rPr>
                <w:rStyle w:val="a8"/>
                <w:rFonts w:ascii="Times New Roman" w:hAnsi="Times New Roman" w:cs="Times New Roman"/>
                <w:b/>
                <w:noProof/>
                <w:lang w:val="ro-RO" w:bidi="hi-IN"/>
              </w:rPr>
              <w:t>RESURSELE DIDACTICE RECOMANDATE ELEVILOR</w:t>
            </w:r>
            <w:r w:rsidR="006E0BC3">
              <w:rPr>
                <w:noProof/>
                <w:webHidden/>
              </w:rPr>
              <w:tab/>
            </w:r>
            <w:r>
              <w:rPr>
                <w:noProof/>
                <w:webHidden/>
              </w:rPr>
              <w:fldChar w:fldCharType="begin"/>
            </w:r>
            <w:r w:rsidR="006E0BC3">
              <w:rPr>
                <w:noProof/>
                <w:webHidden/>
              </w:rPr>
              <w:instrText xml:space="preserve"> PAGEREF _Toc48680708 \h </w:instrText>
            </w:r>
            <w:r>
              <w:rPr>
                <w:noProof/>
                <w:webHidden/>
              </w:rPr>
            </w:r>
            <w:r>
              <w:rPr>
                <w:noProof/>
                <w:webHidden/>
              </w:rPr>
              <w:fldChar w:fldCharType="separate"/>
            </w:r>
            <w:r w:rsidR="006E0BC3">
              <w:rPr>
                <w:noProof/>
                <w:webHidden/>
              </w:rPr>
              <w:t>75</w:t>
            </w:r>
            <w:r>
              <w:rPr>
                <w:noProof/>
                <w:webHidden/>
              </w:rPr>
              <w:fldChar w:fldCharType="end"/>
            </w:r>
          </w:hyperlink>
        </w:p>
        <w:p w:rsidR="00C85CA5" w:rsidRPr="00723D92" w:rsidRDefault="008052F4">
          <w:pPr>
            <w:rPr>
              <w:rFonts w:ascii="Times New Roman" w:eastAsia="Times New Roman" w:hAnsi="Times New Roman" w:cs="Times New Roman"/>
            </w:rPr>
          </w:pPr>
          <w:r w:rsidRPr="00723D92">
            <w:rPr>
              <w:rFonts w:ascii="Times New Roman" w:hAnsi="Times New Roman" w:cs="Times New Roman"/>
              <w:b/>
              <w:bCs/>
              <w:noProof/>
            </w:rPr>
            <w:fldChar w:fldCharType="end"/>
          </w:r>
        </w:p>
      </w:sdtContent>
    </w:sdt>
    <w:p w:rsidR="00337C64" w:rsidRPr="00BA033C" w:rsidRDefault="004275B8">
      <w:pPr>
        <w:widowControl w:val="0"/>
        <w:pBdr>
          <w:top w:val="nil"/>
          <w:left w:val="nil"/>
          <w:bottom w:val="nil"/>
          <w:right w:val="nil"/>
          <w:between w:val="nil"/>
        </w:pBdr>
        <w:spacing w:before="27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SDV </w:t>
      </w:r>
      <w:r w:rsidR="004A1EF4"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 xml:space="preserve">scule, dispozitive şi verificatoare </w:t>
      </w:r>
    </w:p>
    <w:p w:rsidR="00C85CA5" w:rsidRPr="00BA033C" w:rsidRDefault="004275B8">
      <w:pPr>
        <w:widowControl w:val="0"/>
        <w:pBdr>
          <w:top w:val="nil"/>
          <w:left w:val="nil"/>
          <w:bottom w:val="nil"/>
          <w:right w:val="nil"/>
          <w:between w:val="nil"/>
        </w:pBdr>
        <w:spacing w:before="27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PSI </w:t>
      </w:r>
      <w:r w:rsidR="004A1EF4"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 xml:space="preserve">prevenirea, stingerea incendiilor </w:t>
      </w:r>
    </w:p>
    <w:p w:rsidR="00C85CA5" w:rsidRPr="00BA033C" w:rsidRDefault="004275B8" w:rsidP="001D6FF9">
      <w:pPr>
        <w:widowControl w:val="0"/>
        <w:pBdr>
          <w:top w:val="nil"/>
          <w:left w:val="nil"/>
          <w:bottom w:val="nil"/>
          <w:right w:val="nil"/>
          <w:between w:val="nil"/>
        </w:pBdr>
        <w:spacing w:before="273"/>
        <w:ind w:right="5"/>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color w:val="000000"/>
          <w:sz w:val="24"/>
          <w:szCs w:val="24"/>
          <w:lang w:val="en-US"/>
        </w:rPr>
        <w:t xml:space="preserve">SSM </w:t>
      </w:r>
      <w:r w:rsidR="004A1EF4"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 xml:space="preserve">securitate și sănătate în muncă </w:t>
      </w:r>
      <w:r w:rsidRPr="00BA033C">
        <w:rPr>
          <w:rFonts w:ascii="Times New Roman" w:hAnsi="Times New Roman" w:cs="Times New Roman"/>
          <w:lang w:val="en-US"/>
        </w:rPr>
        <w:br w:type="page"/>
      </w:r>
    </w:p>
    <w:p w:rsidR="00C85CA5" w:rsidRPr="00723D92" w:rsidRDefault="004275B8" w:rsidP="002E2014">
      <w:pPr>
        <w:pStyle w:val="1"/>
        <w:numPr>
          <w:ilvl w:val="0"/>
          <w:numId w:val="26"/>
        </w:numPr>
        <w:jc w:val="center"/>
        <w:rPr>
          <w:rFonts w:ascii="Times New Roman" w:eastAsia="Times New Roman" w:hAnsi="Times New Roman" w:cs="Times New Roman"/>
          <w:color w:val="000000"/>
          <w:sz w:val="24"/>
          <w:szCs w:val="24"/>
        </w:rPr>
      </w:pPr>
      <w:bookmarkStart w:id="0" w:name="_Toc48680650"/>
      <w:r w:rsidRPr="00CC3EA2">
        <w:rPr>
          <w:rFonts w:ascii="Times New Roman" w:eastAsia="Times New Roman" w:hAnsi="Times New Roman" w:cs="Times New Roman"/>
          <w:color w:val="000000"/>
          <w:sz w:val="24"/>
          <w:szCs w:val="28"/>
        </w:rPr>
        <w:t>PRELIMINARII</w:t>
      </w:r>
      <w:bookmarkEnd w:id="0"/>
    </w:p>
    <w:p w:rsidR="00C85CA5" w:rsidRPr="00BA033C" w:rsidRDefault="004275B8" w:rsidP="00D205C9">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Forța de muncă calificată în R</w:t>
      </w:r>
      <w:r w:rsidR="00C70A04">
        <w:rPr>
          <w:rFonts w:ascii="Times New Roman" w:eastAsia="Times New Roman" w:hAnsi="Times New Roman" w:cs="Times New Roman"/>
          <w:color w:val="000000"/>
          <w:sz w:val="24"/>
          <w:szCs w:val="24"/>
          <w:lang w:val="en-US"/>
        </w:rPr>
        <w:t xml:space="preserve">epublica </w:t>
      </w:r>
      <w:r w:rsidRPr="00BA033C">
        <w:rPr>
          <w:rFonts w:ascii="Times New Roman" w:eastAsia="Times New Roman" w:hAnsi="Times New Roman" w:cs="Times New Roman"/>
          <w:color w:val="000000"/>
          <w:sz w:val="24"/>
          <w:szCs w:val="24"/>
          <w:lang w:val="en-US"/>
        </w:rPr>
        <w:t>M</w:t>
      </w:r>
      <w:r w:rsidR="00C70A04">
        <w:rPr>
          <w:rFonts w:ascii="Times New Roman" w:eastAsia="Times New Roman" w:hAnsi="Times New Roman" w:cs="Times New Roman"/>
          <w:color w:val="000000"/>
          <w:sz w:val="24"/>
          <w:szCs w:val="24"/>
          <w:lang w:val="en-US"/>
        </w:rPr>
        <w:t>oldova</w:t>
      </w:r>
      <w:r w:rsidRPr="00BA033C">
        <w:rPr>
          <w:rFonts w:ascii="Times New Roman" w:eastAsia="Times New Roman" w:hAnsi="Times New Roman" w:cs="Times New Roman"/>
          <w:color w:val="000000"/>
          <w:sz w:val="24"/>
          <w:szCs w:val="24"/>
          <w:lang w:val="en-US"/>
        </w:rPr>
        <w:t xml:space="preserve">, </w:t>
      </w:r>
      <w:r w:rsidR="00C70A04">
        <w:rPr>
          <w:rFonts w:ascii="Times New Roman" w:eastAsia="Times New Roman" w:hAnsi="Times New Roman" w:cs="Times New Roman"/>
          <w:color w:val="000000"/>
          <w:sz w:val="24"/>
          <w:szCs w:val="24"/>
          <w:lang w:val="en-US"/>
        </w:rPr>
        <w:t xml:space="preserve">formată </w:t>
      </w:r>
      <w:r w:rsidR="001A7318">
        <w:rPr>
          <w:rFonts w:ascii="Times New Roman" w:eastAsia="Times New Roman" w:hAnsi="Times New Roman" w:cs="Times New Roman"/>
          <w:color w:val="000000"/>
          <w:sz w:val="24"/>
          <w:szCs w:val="24"/>
          <w:lang w:val="en-US"/>
        </w:rPr>
        <w:t xml:space="preserve">la programe de formare profesinală </w:t>
      </w:r>
      <w:r w:rsidR="009438FA">
        <w:rPr>
          <w:rFonts w:ascii="Times New Roman" w:eastAsia="Times New Roman" w:hAnsi="Times New Roman" w:cs="Times New Roman"/>
          <w:color w:val="000000"/>
          <w:sz w:val="24"/>
          <w:szCs w:val="24"/>
          <w:lang w:val="en-US"/>
        </w:rPr>
        <w:t>tehnică secundară</w:t>
      </w:r>
      <w:r w:rsidRPr="00BA033C">
        <w:rPr>
          <w:rFonts w:ascii="Times New Roman" w:eastAsia="Times New Roman" w:hAnsi="Times New Roman" w:cs="Times New Roman"/>
          <w:color w:val="000000"/>
          <w:sz w:val="24"/>
          <w:szCs w:val="24"/>
          <w:lang w:val="en-US"/>
        </w:rPr>
        <w:t xml:space="preserve">, </w:t>
      </w:r>
      <w:r w:rsidR="008E56AF" w:rsidRPr="00BA033C">
        <w:rPr>
          <w:rFonts w:ascii="Times New Roman" w:eastAsia="Times New Roman" w:hAnsi="Times New Roman" w:cs="Times New Roman"/>
          <w:color w:val="000000"/>
          <w:sz w:val="24"/>
          <w:szCs w:val="24"/>
          <w:lang w:val="en-US"/>
        </w:rPr>
        <w:t>este la mare căutare</w:t>
      </w:r>
      <w:r w:rsidRPr="00BA033C">
        <w:rPr>
          <w:rFonts w:ascii="Times New Roman" w:eastAsia="Times New Roman" w:hAnsi="Times New Roman" w:cs="Times New Roman"/>
          <w:color w:val="000000"/>
          <w:sz w:val="24"/>
          <w:szCs w:val="24"/>
          <w:lang w:val="en-US"/>
        </w:rPr>
        <w:t xml:space="preserve"> în ultimii ani</w:t>
      </w:r>
      <w:r w:rsidRPr="00BA033C">
        <w:rPr>
          <w:rFonts w:ascii="Times New Roman" w:eastAsia="Times New Roman" w:hAnsi="Times New Roman" w:cs="Times New Roman"/>
          <w:b/>
          <w:color w:val="000000"/>
          <w:sz w:val="24"/>
          <w:szCs w:val="24"/>
          <w:lang w:val="en-US"/>
        </w:rPr>
        <w:t xml:space="preserve">. </w:t>
      </w:r>
      <w:r w:rsidRPr="00BA033C">
        <w:rPr>
          <w:rFonts w:ascii="Times New Roman" w:eastAsia="Times New Roman" w:hAnsi="Times New Roman" w:cs="Times New Roman"/>
          <w:color w:val="000000"/>
          <w:sz w:val="24"/>
          <w:szCs w:val="24"/>
          <w:lang w:val="en-US"/>
        </w:rPr>
        <w:t xml:space="preserve">Una din cauze o reprezintă </w:t>
      </w:r>
      <w:r w:rsidR="008E56AF" w:rsidRPr="00BA033C">
        <w:rPr>
          <w:rFonts w:ascii="Times New Roman" w:eastAsia="Times New Roman" w:hAnsi="Times New Roman" w:cs="Times New Roman"/>
          <w:color w:val="000000"/>
          <w:sz w:val="24"/>
          <w:szCs w:val="24"/>
          <w:lang w:val="en-US"/>
        </w:rPr>
        <w:t>lipsa de brațe de muncă calificate pe piața muncii, în domeniul construcții.</w:t>
      </w:r>
      <w:r w:rsidRPr="00BA033C">
        <w:rPr>
          <w:rFonts w:ascii="Times New Roman" w:eastAsia="Times New Roman" w:hAnsi="Times New Roman" w:cs="Times New Roman"/>
          <w:color w:val="000000"/>
          <w:sz w:val="24"/>
          <w:szCs w:val="24"/>
          <w:lang w:val="en-US"/>
        </w:rPr>
        <w:t xml:space="preserve"> O altă cauză a tendinței negative de pe piața forței de muncă calificată o reprezintă factorii sociali: natalitatea scăzută și migrația în masă a populației. </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Realizarea unui învățământ profesional de calitate în contextul realităţilor socio-economice actuale impune o nouă abordare a procesului de învățământ, care vizează formarea la elevi a unui sistem de competențe necesare pentru integrarea pe piaţa muncii şi pentru învăţarea pe parcursul întregii vieți. </w:t>
      </w:r>
    </w:p>
    <w:p w:rsidR="00B61213" w:rsidRDefault="004275B8" w:rsidP="00B61213">
      <w:pPr>
        <w:ind w:firstLine="36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Prezentul curriculum reprezintă un document normativ-reglator şi constituie reperul conceptual de formare profesională, care specifică finalităţile de învăţare și descrie condiţiile de formare a competențelor profesionale pentru instruirea iniţială la meseria/profesia </w:t>
      </w:r>
      <w:r w:rsidR="00FE08AB">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 xml:space="preserve">encuitor. </w:t>
      </w:r>
    </w:p>
    <w:p w:rsidR="00925FC2" w:rsidRPr="00925FC2" w:rsidRDefault="00925FC2" w:rsidP="001D59CD">
      <w:pPr>
        <w:ind w:firstLine="360"/>
        <w:jc w:val="both"/>
        <w:rPr>
          <w:rFonts w:ascii="Times New Roman" w:eastAsia="Times New Roman" w:hAnsi="Times New Roman" w:cs="Times New Roman"/>
          <w:sz w:val="24"/>
          <w:szCs w:val="24"/>
          <w:lang w:val="ro-RO" w:eastAsia="en-US"/>
        </w:rPr>
      </w:pPr>
      <w:r w:rsidRPr="00925FC2">
        <w:rPr>
          <w:rFonts w:ascii="Times New Roman" w:eastAsia="Times New Roman" w:hAnsi="Times New Roman" w:cs="Times New Roman"/>
          <w:sz w:val="24"/>
          <w:szCs w:val="24"/>
          <w:lang w:val="en-US" w:eastAsia="en-US"/>
        </w:rPr>
        <w:t>Totodată, C</w:t>
      </w:r>
      <w:r w:rsidRPr="00C16434">
        <w:rPr>
          <w:rFonts w:ascii="Times New Roman" w:eastAsia="Times New Roman" w:hAnsi="Times New Roman" w:cs="Times New Roman"/>
          <w:sz w:val="24"/>
          <w:szCs w:val="24"/>
          <w:lang w:val="ro-RO" w:eastAsia="en-US"/>
        </w:rPr>
        <w:t>urriculum oferă posibilitatea de formare a elevilor cu Cerințe Educaționale Speciale (CES), fiind propuse un șir de metode adaptate de predare-învățarea-evaluare reieșind din necesitățile speci</w:t>
      </w:r>
      <w:r w:rsidR="004958F1">
        <w:rPr>
          <w:rFonts w:ascii="Times New Roman" w:eastAsia="Times New Roman" w:hAnsi="Times New Roman" w:cs="Times New Roman"/>
          <w:sz w:val="24"/>
          <w:szCs w:val="24"/>
          <w:lang w:val="ro-RO" w:eastAsia="en-US"/>
        </w:rPr>
        <w:t>a</w:t>
      </w:r>
      <w:r w:rsidRPr="00C16434">
        <w:rPr>
          <w:rFonts w:ascii="Times New Roman" w:eastAsia="Times New Roman" w:hAnsi="Times New Roman" w:cs="Times New Roman"/>
          <w:sz w:val="24"/>
          <w:szCs w:val="24"/>
          <w:lang w:val="ro-RO" w:eastAsia="en-US"/>
        </w:rPr>
        <w:t>le de învățare</w:t>
      </w:r>
      <w:r w:rsidRPr="00925FC2">
        <w:rPr>
          <w:rFonts w:ascii="Times New Roman" w:eastAsia="Times New Roman" w:hAnsi="Times New Roman" w:cs="Times New Roman"/>
          <w:sz w:val="24"/>
          <w:szCs w:val="24"/>
          <w:lang w:val="ro-RO" w:eastAsia="en-US"/>
        </w:rPr>
        <w:t xml:space="preserve"> ale acestuia</w:t>
      </w:r>
      <w:r w:rsidRPr="00C16434">
        <w:rPr>
          <w:rFonts w:ascii="Times New Roman" w:eastAsia="Times New Roman" w:hAnsi="Times New Roman" w:cs="Times New Roman"/>
          <w:sz w:val="24"/>
          <w:szCs w:val="24"/>
          <w:lang w:val="ro-RO" w:eastAsia="en-US"/>
        </w:rPr>
        <w:t xml:space="preserve">. Adaptarea curriculară este un prim pas spre oferirea posibilității elevilor cu CES să-și formeze competențe profesionale necesare pentru integrarea profesională. </w:t>
      </w:r>
    </w:p>
    <w:p w:rsidR="00925FC2" w:rsidRPr="00925FC2" w:rsidRDefault="00925FC2" w:rsidP="001D59CD">
      <w:pPr>
        <w:ind w:firstLine="360"/>
        <w:jc w:val="both"/>
        <w:rPr>
          <w:rFonts w:ascii="Times New Roman" w:eastAsia="Times New Roman" w:hAnsi="Times New Roman" w:cs="Times New Roman"/>
          <w:sz w:val="24"/>
          <w:szCs w:val="24"/>
          <w:lang w:val="ro-RO" w:eastAsia="en-US"/>
        </w:rPr>
      </w:pPr>
      <w:r w:rsidRPr="00925FC2">
        <w:rPr>
          <w:rFonts w:ascii="Times New Roman" w:eastAsia="Times New Roman" w:hAnsi="Times New Roman" w:cs="Times New Roman"/>
          <w:sz w:val="24"/>
          <w:szCs w:val="24"/>
          <w:lang w:val="ro-RO" w:eastAsia="en-US"/>
        </w:rPr>
        <w:t>Adaptările curriculare presupun identificarea și utilizarea acelor metode/tehnici/strategii didactice de predare-învățare-evaluare care asigură progres în dezvoltarea elevului cu CES</w:t>
      </w:r>
      <w:r w:rsidR="0083490B">
        <w:rPr>
          <w:rFonts w:ascii="Times New Roman" w:eastAsia="Times New Roman" w:hAnsi="Times New Roman" w:cs="Times New Roman"/>
          <w:sz w:val="24"/>
          <w:szCs w:val="24"/>
          <w:lang w:val="ro-RO" w:eastAsia="en-US"/>
        </w:rPr>
        <w:t xml:space="preserve"> pentru</w:t>
      </w:r>
      <w:r w:rsidRPr="00925FC2">
        <w:rPr>
          <w:rFonts w:ascii="Times New Roman" w:eastAsia="Times New Roman" w:hAnsi="Times New Roman" w:cs="Times New Roman"/>
          <w:sz w:val="24"/>
          <w:szCs w:val="24"/>
          <w:lang w:val="ro-RO" w:eastAsia="en-US"/>
        </w:rPr>
        <w:t xml:space="preserve"> realizarea finalităților prevăzute în acest curriculum.</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Curriculumul este destinat cadrelor didactice din învățământul profesional secundar, autorilor de manuale şi materiale didactice, factorilor de decizie şi părinţilor. Cadrele didactice vor utiliza curriculumul pentru proiectarea, realizarea şi evaluarea demersului didactic pentru formarea profesională la profesia </w:t>
      </w:r>
      <w:r w:rsidR="001E7419">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 xml:space="preserve">encuitor. Meseria de </w:t>
      </w:r>
      <w:r w:rsidR="001E7419">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encuitor face parte din categoria ocupaţiilor dominante. Este o ocupaţie destul de solicitată în ultima perioadă datorită revigorării sectorului construcţiilor, în special edificării clădirilor de locuit multietajate, după tehnologii tradiționale sau moderne.</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Tencuitorul calificat cunoaşte şi aplică cele mai importante lucrări precum: montarea şi demontarea schelelor; realizarea tencuielii umede cu mortar obişnuit şi amestecuri uscate; realizarea tencuielii decorative; executarea lucrărilor de turnare a pardoselilor; realizarea lucrărilor cu foi de gips-carton; montarea sistemelor termoizolante. Tencuitorii aplică mortare pe suprafeţele interioare, exterioare, verticale şi orizontale cu scopul de a nivela, a proteja, a izola și de a oferi suprafeţei aspect decorativ. De asemenea, tencuitorii aplică straturi pentru crearea suprafeţelor cu finisaj neted sau cu textură abrazivă rezistentă. Adiţional, tencuitorii instalează, în exterior, materiale izolante prefabricate pentru protejarea suprafeţelor de acţiunea negativă a factorilor climaterici, precum şi efectuează elemente arhitecturale. Tencuitorii aplică pe suprafeţe exterioare tencuieli rezistente la factorii climatici bazate pe materiale de finisaj polimeric şi acrilic. </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Ca şi în cazul altor ocupaţii din construcţii, procesul de executare a lucrărilor de tencuieli solicită muncitorului </w:t>
      </w:r>
      <w:r w:rsidR="0079489E">
        <w:rPr>
          <w:rFonts w:ascii="Times New Roman" w:eastAsia="Times New Roman" w:hAnsi="Times New Roman" w:cs="Times New Roman"/>
          <w:color w:val="000000"/>
          <w:sz w:val="24"/>
          <w:szCs w:val="24"/>
          <w:lang w:val="en-US"/>
        </w:rPr>
        <w:t xml:space="preserve">calificat </w:t>
      </w:r>
      <w:r w:rsidRPr="00BA033C">
        <w:rPr>
          <w:rFonts w:ascii="Times New Roman" w:eastAsia="Times New Roman" w:hAnsi="Times New Roman" w:cs="Times New Roman"/>
          <w:color w:val="000000"/>
          <w:sz w:val="24"/>
          <w:szCs w:val="24"/>
          <w:lang w:val="en-US"/>
        </w:rPr>
        <w:t>aplicarea prevederii legale referitoare la securitatea şi sănătatea în muncă; depistarea şi informarea persoanelor abilitate despre situaţiile cu risc sporit la locul de muncă; acordarea primului ajutor; respectarea normelor de protecţie şi securitate antiincendiară şi de protecţie a mediului înconjurător, precum şi a condiţiilor de asigurare a calităţii lucrărilor efectuate.</w:t>
      </w:r>
    </w:p>
    <w:p w:rsidR="00C85CA5" w:rsidRDefault="004275B8" w:rsidP="005460A5">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Profesia </w:t>
      </w:r>
      <w:r w:rsidR="0079489E">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 xml:space="preserve">encuitor necesită efort fizic şi solicită stare satisfăcătoare a sănătăţii, manifestată prin rezistenţă la condiţiile nocive de muncă - substanţe chimice, lucru la înălţime etc. Pentru a fi eficient la locul de muncă </w:t>
      </w:r>
      <w:r w:rsidR="00D67426">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encuitorul</w:t>
      </w:r>
      <w:r w:rsidR="00D67426">
        <w:rPr>
          <w:rFonts w:ascii="Times New Roman" w:eastAsia="Times New Roman" w:hAnsi="Times New Roman" w:cs="Times New Roman"/>
          <w:color w:val="000000"/>
          <w:sz w:val="24"/>
          <w:szCs w:val="24"/>
          <w:lang w:val="en-US"/>
        </w:rPr>
        <w:t>,</w:t>
      </w:r>
      <w:r w:rsidRPr="00BA033C">
        <w:rPr>
          <w:rFonts w:ascii="Times New Roman" w:eastAsia="Times New Roman" w:hAnsi="Times New Roman" w:cs="Times New Roman"/>
          <w:color w:val="000000"/>
          <w:sz w:val="24"/>
          <w:szCs w:val="24"/>
          <w:lang w:val="en-US"/>
        </w:rPr>
        <w:t xml:space="preserve"> trebuie să deţină un şir de aptitudini psihomotorii, senzoriale şi fizice - dexteritate manuală, acuitate vizuală, simţ estetic, simţ al culorilor etc.</w:t>
      </w:r>
      <w:r w:rsidR="00421F96">
        <w:rPr>
          <w:rFonts w:ascii="Times New Roman" w:eastAsia="Times New Roman" w:hAnsi="Times New Roman" w:cs="Times New Roman"/>
          <w:color w:val="000000"/>
          <w:sz w:val="24"/>
          <w:szCs w:val="24"/>
          <w:lang w:val="en-US"/>
        </w:rPr>
        <w:t xml:space="preserve"> </w:t>
      </w:r>
      <w:r w:rsidR="00B125D8">
        <w:rPr>
          <w:rFonts w:ascii="Times New Roman" w:eastAsia="Times New Roman" w:hAnsi="Times New Roman" w:cs="Times New Roman"/>
          <w:color w:val="000000"/>
          <w:sz w:val="24"/>
          <w:szCs w:val="24"/>
          <w:lang w:val="en-US"/>
        </w:rPr>
        <w:t xml:space="preserve"> Cu toate aceste</w:t>
      </w:r>
      <w:r w:rsidR="0026268B">
        <w:rPr>
          <w:rFonts w:ascii="Times New Roman" w:eastAsia="Times New Roman" w:hAnsi="Times New Roman" w:cs="Times New Roman"/>
          <w:color w:val="000000"/>
          <w:sz w:val="24"/>
          <w:szCs w:val="24"/>
          <w:lang w:val="en-US"/>
        </w:rPr>
        <w:t>a</w:t>
      </w:r>
      <w:r w:rsidR="00B125D8">
        <w:rPr>
          <w:rFonts w:ascii="Times New Roman" w:eastAsia="Times New Roman" w:hAnsi="Times New Roman" w:cs="Times New Roman"/>
          <w:color w:val="000000"/>
          <w:sz w:val="24"/>
          <w:szCs w:val="24"/>
          <w:lang w:val="en-US"/>
        </w:rPr>
        <w:t xml:space="preserve">, </w:t>
      </w:r>
      <w:r w:rsidR="00D67426">
        <w:rPr>
          <w:rFonts w:ascii="Times New Roman" w:eastAsia="Times New Roman" w:hAnsi="Times New Roman" w:cs="Times New Roman"/>
          <w:color w:val="000000"/>
          <w:sz w:val="24"/>
          <w:szCs w:val="24"/>
          <w:lang w:val="en-US"/>
        </w:rPr>
        <w:t xml:space="preserve">prin </w:t>
      </w:r>
      <w:r w:rsidR="003E3356">
        <w:rPr>
          <w:rFonts w:ascii="Times New Roman" w:eastAsia="Times New Roman" w:hAnsi="Times New Roman" w:cs="Times New Roman"/>
          <w:color w:val="000000"/>
          <w:sz w:val="24"/>
          <w:szCs w:val="24"/>
          <w:lang w:val="en-US"/>
        </w:rPr>
        <w:t>diversificarea și îmbunătățirea metodelor de predare, adaptarea acestora la ni</w:t>
      </w:r>
      <w:r w:rsidR="003633A8">
        <w:rPr>
          <w:rFonts w:ascii="Times New Roman" w:eastAsia="Times New Roman" w:hAnsi="Times New Roman" w:cs="Times New Roman"/>
          <w:color w:val="000000"/>
          <w:sz w:val="24"/>
          <w:szCs w:val="24"/>
          <w:lang w:val="en-US"/>
        </w:rPr>
        <w:t>velul de dezvoltarea al elevului</w:t>
      </w:r>
      <w:r w:rsidR="003E3356">
        <w:rPr>
          <w:rFonts w:ascii="Times New Roman" w:eastAsia="Times New Roman" w:hAnsi="Times New Roman" w:cs="Times New Roman"/>
          <w:color w:val="000000"/>
          <w:sz w:val="24"/>
          <w:szCs w:val="24"/>
          <w:lang w:val="en-US"/>
        </w:rPr>
        <w:t xml:space="preserve"> cu cerințe educaționale special</w:t>
      </w:r>
      <w:r w:rsidR="003633A8">
        <w:rPr>
          <w:rFonts w:ascii="Times New Roman" w:eastAsia="Times New Roman" w:hAnsi="Times New Roman" w:cs="Times New Roman"/>
          <w:color w:val="000000"/>
          <w:sz w:val="24"/>
          <w:szCs w:val="24"/>
          <w:lang w:val="en-US"/>
        </w:rPr>
        <w:t xml:space="preserve">e </w:t>
      </w:r>
      <w:r w:rsidR="00421F96">
        <w:rPr>
          <w:rFonts w:ascii="Times New Roman" w:eastAsia="Times New Roman" w:hAnsi="Times New Roman" w:cs="Times New Roman"/>
          <w:color w:val="000000"/>
          <w:sz w:val="24"/>
          <w:szCs w:val="24"/>
          <w:lang w:val="en-US"/>
        </w:rPr>
        <w:t xml:space="preserve">și utilizarea </w:t>
      </w:r>
      <w:r w:rsidR="003E3356">
        <w:rPr>
          <w:rFonts w:ascii="Times New Roman" w:eastAsia="Times New Roman" w:hAnsi="Times New Roman" w:cs="Times New Roman"/>
          <w:color w:val="000000"/>
          <w:sz w:val="24"/>
          <w:szCs w:val="24"/>
          <w:lang w:val="en-US"/>
        </w:rPr>
        <w:t>de către cadrele didactice a noilor tehnologii în procesul de predare-învățare-evaluare, pot spori șansele de incluziune s</w:t>
      </w:r>
      <w:r w:rsidR="001A2771">
        <w:rPr>
          <w:rFonts w:ascii="Times New Roman" w:eastAsia="Times New Roman" w:hAnsi="Times New Roman" w:cs="Times New Roman"/>
          <w:color w:val="000000"/>
          <w:sz w:val="24"/>
          <w:szCs w:val="24"/>
          <w:lang w:val="en-US"/>
        </w:rPr>
        <w:t xml:space="preserve">ocio-profesională </w:t>
      </w:r>
      <w:r w:rsidR="003633A8">
        <w:rPr>
          <w:rFonts w:ascii="Times New Roman" w:eastAsia="Times New Roman" w:hAnsi="Times New Roman" w:cs="Times New Roman"/>
          <w:color w:val="000000"/>
          <w:sz w:val="24"/>
          <w:szCs w:val="24"/>
          <w:lang w:val="en-US"/>
        </w:rPr>
        <w:t>a elevului</w:t>
      </w:r>
      <w:r w:rsidR="003E3356">
        <w:rPr>
          <w:rFonts w:ascii="Times New Roman" w:eastAsia="Times New Roman" w:hAnsi="Times New Roman" w:cs="Times New Roman"/>
          <w:color w:val="000000"/>
          <w:sz w:val="24"/>
          <w:szCs w:val="24"/>
          <w:lang w:val="en-US"/>
        </w:rPr>
        <w:t xml:space="preserve"> cu CES în învățământul </w:t>
      </w:r>
      <w:r w:rsidR="003633A8">
        <w:rPr>
          <w:rFonts w:ascii="Times New Roman" w:eastAsia="Times New Roman" w:hAnsi="Times New Roman" w:cs="Times New Roman"/>
          <w:color w:val="000000"/>
          <w:sz w:val="24"/>
          <w:szCs w:val="24"/>
          <w:lang w:val="en-US"/>
        </w:rPr>
        <w:t>profes</w:t>
      </w:r>
      <w:r w:rsidR="003E3356">
        <w:rPr>
          <w:rFonts w:ascii="Times New Roman" w:eastAsia="Times New Roman" w:hAnsi="Times New Roman" w:cs="Times New Roman"/>
          <w:color w:val="000000"/>
          <w:sz w:val="24"/>
          <w:szCs w:val="24"/>
          <w:lang w:val="en-US"/>
        </w:rPr>
        <w:t xml:space="preserve">ional </w:t>
      </w:r>
      <w:r w:rsidR="00421F96">
        <w:rPr>
          <w:rFonts w:ascii="Times New Roman" w:eastAsia="Times New Roman" w:hAnsi="Times New Roman" w:cs="Times New Roman"/>
          <w:color w:val="000000"/>
          <w:sz w:val="24"/>
          <w:szCs w:val="24"/>
          <w:lang w:val="en-US"/>
        </w:rPr>
        <w:t>te</w:t>
      </w:r>
      <w:r w:rsidR="003E3356">
        <w:rPr>
          <w:rFonts w:ascii="Times New Roman" w:eastAsia="Times New Roman" w:hAnsi="Times New Roman" w:cs="Times New Roman"/>
          <w:color w:val="000000"/>
          <w:sz w:val="24"/>
          <w:szCs w:val="24"/>
          <w:lang w:val="en-US"/>
        </w:rPr>
        <w:t>hnic secundar.</w:t>
      </w:r>
    </w:p>
    <w:p w:rsidR="00A46261" w:rsidRPr="00A46261" w:rsidRDefault="009E79AC" w:rsidP="001D59CD">
      <w:pPr>
        <w:tabs>
          <w:tab w:val="left" w:pos="709"/>
        </w:tabs>
        <w:spacing w:after="160"/>
        <w:ind w:firstLine="709"/>
        <w:contextualSpacing/>
        <w:jc w:val="both"/>
        <w:rPr>
          <w:rFonts w:ascii="Times New Roman" w:eastAsia="Times New Roman" w:hAnsi="Times New Roman" w:cs="Times New Roman"/>
          <w:sz w:val="24"/>
          <w:szCs w:val="24"/>
          <w:lang w:val="ro-RO" w:eastAsia="en-US"/>
        </w:rPr>
      </w:pPr>
      <w:r>
        <w:rPr>
          <w:rFonts w:ascii="Times New Roman" w:eastAsia="Times New Roman" w:hAnsi="Times New Roman" w:cs="Times New Roman"/>
          <w:sz w:val="24"/>
          <w:szCs w:val="24"/>
          <w:lang w:val="en-US" w:eastAsia="en-US"/>
        </w:rPr>
        <w:t>Î</w:t>
      </w:r>
      <w:r w:rsidR="00E044C7">
        <w:rPr>
          <w:rFonts w:ascii="Times New Roman" w:eastAsia="Times New Roman" w:hAnsi="Times New Roman" w:cs="Times New Roman"/>
          <w:sz w:val="24"/>
          <w:szCs w:val="24"/>
          <w:lang w:val="en-US" w:eastAsia="en-US"/>
        </w:rPr>
        <w:t>n</w:t>
      </w:r>
      <w:r w:rsidR="00A46261" w:rsidRPr="00A46261">
        <w:rPr>
          <w:rFonts w:ascii="Times New Roman" w:eastAsia="Times New Roman" w:hAnsi="Times New Roman" w:cs="Times New Roman"/>
          <w:sz w:val="24"/>
          <w:szCs w:val="24"/>
          <w:lang w:val="ro-RO" w:eastAsia="en-US"/>
        </w:rPr>
        <w:t xml:space="preserve"> cazul adaptărilor curriculare (adaptarea strategiilor de realizare a co</w:t>
      </w:r>
      <w:r w:rsidR="00E044C7">
        <w:rPr>
          <w:rFonts w:ascii="Times New Roman" w:eastAsia="Times New Roman" w:hAnsi="Times New Roman" w:cs="Times New Roman"/>
          <w:sz w:val="24"/>
          <w:szCs w:val="24"/>
          <w:lang w:val="ro-RO" w:eastAsia="en-US"/>
        </w:rPr>
        <w:t>nținuturilor curriculare) se va ține cont de</w:t>
      </w:r>
      <w:r w:rsidR="00A46261" w:rsidRPr="00A46261">
        <w:rPr>
          <w:rFonts w:ascii="Times New Roman" w:eastAsia="Times New Roman" w:hAnsi="Times New Roman" w:cs="Times New Roman"/>
          <w:sz w:val="24"/>
          <w:szCs w:val="24"/>
          <w:lang w:val="ro-RO" w:eastAsia="en-US"/>
        </w:rPr>
        <w:t>:</w:t>
      </w:r>
    </w:p>
    <w:p w:rsidR="00A46261" w:rsidRPr="00A46261" w:rsidRDefault="00A46261" w:rsidP="001D59CD">
      <w:pPr>
        <w:numPr>
          <w:ilvl w:val="0"/>
          <w:numId w:val="49"/>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adaptări</w:t>
      </w:r>
      <w:r w:rsidR="00E044C7">
        <w:rPr>
          <w:rFonts w:ascii="Times New Roman" w:eastAsia="Times New Roman" w:hAnsi="Times New Roman" w:cs="Times New Roman"/>
          <w:sz w:val="24"/>
          <w:szCs w:val="24"/>
          <w:lang w:val="ro-RO" w:eastAsia="en-US"/>
        </w:rPr>
        <w:t>le</w:t>
      </w:r>
      <w:r w:rsidRPr="00A46261">
        <w:rPr>
          <w:rFonts w:ascii="Times New Roman" w:eastAsia="Times New Roman" w:hAnsi="Times New Roman" w:cs="Times New Roman"/>
          <w:sz w:val="24"/>
          <w:szCs w:val="24"/>
          <w:lang w:val="ro-RO" w:eastAsia="en-US"/>
        </w:rPr>
        <w:t xml:space="preserve"> psihopedagogice (strategii, materiale didactice, forme de organizare a procesului educațional);</w:t>
      </w:r>
    </w:p>
    <w:p w:rsidR="00A46261" w:rsidRPr="00A46261" w:rsidRDefault="00A46261" w:rsidP="001D59CD">
      <w:pPr>
        <w:numPr>
          <w:ilvl w:val="0"/>
          <w:numId w:val="49"/>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adaptări</w:t>
      </w:r>
      <w:r w:rsidR="00E95F64">
        <w:rPr>
          <w:rFonts w:ascii="Times New Roman" w:eastAsia="Times New Roman" w:hAnsi="Times New Roman" w:cs="Times New Roman"/>
          <w:sz w:val="24"/>
          <w:szCs w:val="24"/>
          <w:lang w:val="ro-RO" w:eastAsia="en-US"/>
        </w:rPr>
        <w:t>le</w:t>
      </w:r>
      <w:r w:rsidRPr="00A46261">
        <w:rPr>
          <w:rFonts w:ascii="Times New Roman" w:eastAsia="Times New Roman" w:hAnsi="Times New Roman" w:cs="Times New Roman"/>
          <w:sz w:val="24"/>
          <w:szCs w:val="24"/>
          <w:lang w:val="ro-RO" w:eastAsia="en-US"/>
        </w:rPr>
        <w:t xml:space="preserve"> în materie de evaluare;</w:t>
      </w:r>
    </w:p>
    <w:p w:rsidR="00A46261" w:rsidRPr="00A46261" w:rsidRDefault="00A46261" w:rsidP="001D59CD">
      <w:pPr>
        <w:numPr>
          <w:ilvl w:val="0"/>
          <w:numId w:val="49"/>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echipament</w:t>
      </w:r>
      <w:r w:rsidR="00E95F64">
        <w:rPr>
          <w:rFonts w:ascii="Times New Roman" w:eastAsia="Times New Roman" w:hAnsi="Times New Roman" w:cs="Times New Roman"/>
          <w:sz w:val="24"/>
          <w:szCs w:val="24"/>
          <w:lang w:val="ro-RO" w:eastAsia="en-US"/>
        </w:rPr>
        <w:t>ul</w:t>
      </w:r>
      <w:r w:rsidRPr="00A46261">
        <w:rPr>
          <w:rFonts w:ascii="Times New Roman" w:eastAsia="Times New Roman" w:hAnsi="Times New Roman" w:cs="Times New Roman"/>
          <w:sz w:val="24"/>
          <w:szCs w:val="24"/>
          <w:lang w:val="ro-RO" w:eastAsia="en-US"/>
        </w:rPr>
        <w:t xml:space="preserve"> specializat;</w:t>
      </w:r>
    </w:p>
    <w:p w:rsidR="00A46261" w:rsidRPr="00A46261" w:rsidRDefault="00A46261" w:rsidP="001D59CD">
      <w:pPr>
        <w:numPr>
          <w:ilvl w:val="0"/>
          <w:numId w:val="49"/>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adaptări</w:t>
      </w:r>
      <w:r w:rsidR="00E95F64">
        <w:rPr>
          <w:rFonts w:ascii="Times New Roman" w:eastAsia="Times New Roman" w:hAnsi="Times New Roman" w:cs="Times New Roman"/>
          <w:sz w:val="24"/>
          <w:szCs w:val="24"/>
          <w:lang w:val="ro-RO" w:eastAsia="en-US"/>
        </w:rPr>
        <w:t>le</w:t>
      </w:r>
      <w:r w:rsidRPr="00A46261">
        <w:rPr>
          <w:rFonts w:ascii="Times New Roman" w:eastAsia="Times New Roman" w:hAnsi="Times New Roman" w:cs="Times New Roman"/>
          <w:sz w:val="24"/>
          <w:szCs w:val="24"/>
          <w:lang w:val="ro-RO" w:eastAsia="en-US"/>
        </w:rPr>
        <w:t xml:space="preserve"> ambientale.</w:t>
      </w:r>
    </w:p>
    <w:p w:rsidR="00A46261" w:rsidRPr="00A46261" w:rsidRDefault="00D67426" w:rsidP="001D59CD">
      <w:pPr>
        <w:spacing w:after="100" w:afterAutospacing="1"/>
        <w:contextualSpacing/>
        <w:jc w:val="both"/>
        <w:rPr>
          <w:rFonts w:ascii="Times New Roman" w:eastAsia="Times New Roman" w:hAnsi="Times New Roman" w:cs="Times New Roman"/>
          <w:sz w:val="24"/>
          <w:szCs w:val="24"/>
          <w:lang w:val="ro-RO" w:eastAsia="en-US"/>
        </w:rPr>
      </w:pPr>
      <w:r>
        <w:rPr>
          <w:rFonts w:ascii="Times New Roman" w:eastAsia="Times New Roman" w:hAnsi="Times New Roman" w:cs="Times New Roman"/>
          <w:sz w:val="24"/>
          <w:szCs w:val="24"/>
          <w:lang w:val="ro-RO" w:eastAsia="en-US"/>
        </w:rPr>
        <w:t xml:space="preserve">          </w:t>
      </w:r>
      <w:r w:rsidR="003458A3">
        <w:rPr>
          <w:rFonts w:ascii="Times New Roman" w:eastAsia="Times New Roman" w:hAnsi="Times New Roman" w:cs="Times New Roman"/>
          <w:sz w:val="24"/>
          <w:szCs w:val="24"/>
          <w:lang w:val="ro-RO" w:eastAsia="en-US"/>
        </w:rPr>
        <w:t>De asemenea, se va ține cont și de p</w:t>
      </w:r>
      <w:r w:rsidR="00A46261" w:rsidRPr="00A46261">
        <w:rPr>
          <w:rFonts w:ascii="Times New Roman" w:eastAsia="Times New Roman" w:hAnsi="Times New Roman" w:cs="Times New Roman"/>
          <w:sz w:val="24"/>
          <w:szCs w:val="24"/>
          <w:lang w:val="ro-RO" w:eastAsia="en-US"/>
        </w:rPr>
        <w:t>rincipiile de bază</w:t>
      </w:r>
      <w:r w:rsidR="003458A3">
        <w:rPr>
          <w:rFonts w:ascii="Times New Roman" w:eastAsia="Times New Roman" w:hAnsi="Times New Roman" w:cs="Times New Roman"/>
          <w:sz w:val="24"/>
          <w:szCs w:val="24"/>
          <w:lang w:val="ro-RO" w:eastAsia="en-US"/>
        </w:rPr>
        <w:t xml:space="preserve"> </w:t>
      </w:r>
      <w:r w:rsidR="00A46261" w:rsidRPr="00A46261">
        <w:rPr>
          <w:rFonts w:ascii="Times New Roman" w:eastAsia="Times New Roman" w:hAnsi="Times New Roman" w:cs="Times New Roman"/>
          <w:sz w:val="24"/>
          <w:szCs w:val="24"/>
          <w:lang w:val="ro-RO" w:eastAsia="en-US"/>
        </w:rPr>
        <w:t>în implementarea curriculumului adap</w:t>
      </w:r>
      <w:r w:rsidR="002B7AD8">
        <w:rPr>
          <w:rFonts w:ascii="Times New Roman" w:eastAsia="Times New Roman" w:hAnsi="Times New Roman" w:cs="Times New Roman"/>
          <w:sz w:val="24"/>
          <w:szCs w:val="24"/>
          <w:lang w:val="ro-RO" w:eastAsia="en-US"/>
        </w:rPr>
        <w:t>tat și anume</w:t>
      </w:r>
      <w:r w:rsidR="00A46261" w:rsidRPr="00A46261">
        <w:rPr>
          <w:rFonts w:ascii="Times New Roman" w:eastAsia="Times New Roman" w:hAnsi="Times New Roman" w:cs="Times New Roman"/>
          <w:sz w:val="24"/>
          <w:szCs w:val="24"/>
          <w:lang w:val="ro-RO" w:eastAsia="en-US"/>
        </w:rPr>
        <w:t>:</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interesului superior al elevului;</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drepturilor egale în educație;</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nondiscriminării, toleranței și valorificării tuturor diferențelor;</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egalizării șanselor;</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intervenției timpurii;</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individualizării procesului de educație și dezvoltării la maxim a potențialului fiecărui elev;</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asigurării serviciilor de sprijin;</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flexibilității curriculare;</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managementului educațional participativ;</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flexibilității în activitatea didactică;</w:t>
      </w:r>
    </w:p>
    <w:p w:rsidR="00A46261" w:rsidRPr="00A46261" w:rsidRDefault="00A46261" w:rsidP="001D59CD">
      <w:pPr>
        <w:numPr>
          <w:ilvl w:val="0"/>
          <w:numId w:val="50"/>
        </w:numPr>
        <w:spacing w:after="160"/>
        <w:contextualSpacing/>
        <w:jc w:val="both"/>
        <w:rPr>
          <w:rFonts w:ascii="Times New Roman" w:eastAsia="Times New Roman" w:hAnsi="Times New Roman" w:cs="Times New Roman"/>
          <w:sz w:val="24"/>
          <w:szCs w:val="24"/>
          <w:lang w:val="ro-RO" w:eastAsia="en-US"/>
        </w:rPr>
      </w:pPr>
      <w:r w:rsidRPr="00A46261">
        <w:rPr>
          <w:rFonts w:ascii="Times New Roman" w:eastAsia="Times New Roman" w:hAnsi="Times New Roman" w:cs="Times New Roman"/>
          <w:sz w:val="24"/>
          <w:szCs w:val="24"/>
          <w:lang w:val="ro-RO" w:eastAsia="en-US"/>
        </w:rPr>
        <w:t>principiul cooperării și parteneriatului social.</w:t>
      </w:r>
    </w:p>
    <w:p w:rsidR="00733124" w:rsidRPr="001D59CD" w:rsidRDefault="00733124" w:rsidP="001D59CD">
      <w:pPr>
        <w:tabs>
          <w:tab w:val="left" w:pos="567"/>
          <w:tab w:val="left" w:pos="9450"/>
        </w:tabs>
        <w:ind w:right="170"/>
        <w:jc w:val="both"/>
        <w:rPr>
          <w:rFonts w:ascii="Times New Roman" w:eastAsia="Times New Roman" w:hAnsi="Times New Roman" w:cs="Times New Roman"/>
          <w:color w:val="000000"/>
          <w:sz w:val="16"/>
          <w:szCs w:val="16"/>
          <w:shd w:val="clear" w:color="auto" w:fill="FFFFFF"/>
          <w:lang w:val="ro-RO" w:eastAsia="en-US"/>
        </w:rPr>
      </w:pPr>
    </w:p>
    <w:p w:rsidR="002D5B93" w:rsidRDefault="00A46261" w:rsidP="001D59CD">
      <w:pPr>
        <w:tabs>
          <w:tab w:val="left" w:pos="567"/>
          <w:tab w:val="left" w:pos="9450"/>
        </w:tabs>
        <w:ind w:right="170"/>
        <w:jc w:val="both"/>
        <w:rPr>
          <w:rFonts w:ascii="Times New Roman" w:eastAsia="Calibri" w:hAnsi="Times New Roman" w:cs="Times New Roman"/>
          <w:sz w:val="24"/>
          <w:szCs w:val="24"/>
          <w:lang w:val="en-US" w:eastAsia="en-US"/>
        </w:rPr>
      </w:pPr>
      <w:r w:rsidRPr="00A46261">
        <w:rPr>
          <w:rFonts w:ascii="Times New Roman" w:eastAsia="Times New Roman" w:hAnsi="Times New Roman" w:cs="Times New Roman"/>
          <w:sz w:val="24"/>
          <w:szCs w:val="24"/>
          <w:lang w:val="en-US" w:eastAsia="en-US"/>
        </w:rPr>
        <w:t xml:space="preserve">         </w:t>
      </w:r>
      <w:r w:rsidR="0053146C">
        <w:rPr>
          <w:rFonts w:ascii="Times New Roman" w:eastAsia="Calibri" w:hAnsi="Times New Roman" w:cs="Times New Roman"/>
          <w:sz w:val="24"/>
          <w:szCs w:val="24"/>
          <w:lang w:val="en-US" w:eastAsia="en-US"/>
        </w:rPr>
        <w:t xml:space="preserve">Selectarea și/sau </w:t>
      </w:r>
      <w:r w:rsidRPr="00A46261">
        <w:rPr>
          <w:rFonts w:ascii="Times New Roman" w:eastAsia="Calibri" w:hAnsi="Times New Roman" w:cs="Times New Roman"/>
          <w:sz w:val="24"/>
          <w:szCs w:val="24"/>
          <w:lang w:val="en-US" w:eastAsia="en-US"/>
        </w:rPr>
        <w:t>combinarea armonioasă a strategiilor didactice de predare-învățare-evaluare pentru elevul cu CES se face în b</w:t>
      </w:r>
      <w:r w:rsidR="000C5A68">
        <w:rPr>
          <w:rFonts w:ascii="Times New Roman" w:eastAsia="Calibri" w:hAnsi="Times New Roman" w:cs="Times New Roman"/>
          <w:sz w:val="24"/>
          <w:szCs w:val="24"/>
          <w:lang w:val="en-US" w:eastAsia="en-US"/>
        </w:rPr>
        <w:t>aza principiilor curriculare</w:t>
      </w:r>
      <w:r w:rsidR="00715BA1">
        <w:rPr>
          <w:rFonts w:ascii="Times New Roman" w:eastAsia="Calibri" w:hAnsi="Times New Roman" w:cs="Times New Roman"/>
          <w:sz w:val="24"/>
          <w:szCs w:val="24"/>
          <w:lang w:val="en-US" w:eastAsia="en-US"/>
        </w:rPr>
        <w:t xml:space="preserve"> </w:t>
      </w:r>
      <w:r w:rsidR="002C2A66">
        <w:rPr>
          <w:rFonts w:ascii="Times New Roman" w:eastAsia="Calibri" w:hAnsi="Times New Roman" w:cs="Times New Roman"/>
          <w:sz w:val="24"/>
          <w:szCs w:val="24"/>
          <w:lang w:val="en-US" w:eastAsia="en-US"/>
        </w:rPr>
        <w:t>descrise</w:t>
      </w:r>
      <w:r w:rsidR="00715BA1">
        <w:rPr>
          <w:rFonts w:ascii="Times New Roman" w:eastAsia="Calibri" w:hAnsi="Times New Roman" w:cs="Times New Roman"/>
          <w:sz w:val="24"/>
          <w:szCs w:val="24"/>
          <w:lang w:val="en-US" w:eastAsia="en-US"/>
        </w:rPr>
        <w:t xml:space="preserve"> mai sus</w:t>
      </w:r>
      <w:r w:rsidR="000C5A68">
        <w:rPr>
          <w:rFonts w:ascii="Times New Roman" w:eastAsia="Calibri" w:hAnsi="Times New Roman" w:cs="Times New Roman"/>
          <w:sz w:val="24"/>
          <w:szCs w:val="24"/>
          <w:lang w:val="en-US" w:eastAsia="en-US"/>
        </w:rPr>
        <w:t>,</w:t>
      </w:r>
      <w:r w:rsidR="0053146C">
        <w:rPr>
          <w:rFonts w:ascii="Times New Roman" w:eastAsia="Calibri" w:hAnsi="Times New Roman" w:cs="Times New Roman"/>
          <w:sz w:val="24"/>
          <w:szCs w:val="24"/>
          <w:lang w:val="en-US" w:eastAsia="en-US"/>
        </w:rPr>
        <w:t xml:space="preserve"> precum și</w:t>
      </w:r>
      <w:r w:rsidR="000C5A68">
        <w:rPr>
          <w:rFonts w:ascii="Times New Roman" w:eastAsia="Calibri" w:hAnsi="Times New Roman" w:cs="Times New Roman"/>
          <w:sz w:val="24"/>
          <w:szCs w:val="24"/>
          <w:lang w:val="en-US" w:eastAsia="en-US"/>
        </w:rPr>
        <w:t xml:space="preserve"> </w:t>
      </w:r>
      <w:r w:rsidR="0053146C">
        <w:rPr>
          <w:rFonts w:ascii="Times New Roman" w:eastAsia="Calibri" w:hAnsi="Times New Roman" w:cs="Times New Roman"/>
          <w:sz w:val="24"/>
          <w:szCs w:val="24"/>
          <w:lang w:val="en-US" w:eastAsia="en-US"/>
        </w:rPr>
        <w:t xml:space="preserve">în baza </w:t>
      </w:r>
      <w:r w:rsidRPr="00A46261">
        <w:rPr>
          <w:rFonts w:ascii="Times New Roman" w:eastAsia="Calibri" w:hAnsi="Times New Roman" w:cs="Times New Roman"/>
          <w:sz w:val="24"/>
          <w:szCs w:val="24"/>
          <w:lang w:val="en-US" w:eastAsia="en-US"/>
        </w:rPr>
        <w:t>finalităților stabilite</w:t>
      </w:r>
      <w:r w:rsidR="0053146C">
        <w:rPr>
          <w:rFonts w:ascii="Times New Roman" w:eastAsia="Calibri" w:hAnsi="Times New Roman" w:cs="Times New Roman"/>
          <w:sz w:val="24"/>
          <w:szCs w:val="24"/>
          <w:lang w:val="en-US" w:eastAsia="en-US"/>
        </w:rPr>
        <w:t xml:space="preserve"> în acest curriculum. </w:t>
      </w:r>
      <w:r w:rsidR="0057000D">
        <w:rPr>
          <w:rFonts w:ascii="Times New Roman" w:eastAsia="Calibri" w:hAnsi="Times New Roman" w:cs="Times New Roman"/>
          <w:sz w:val="24"/>
          <w:szCs w:val="24"/>
          <w:lang w:val="en-US" w:eastAsia="en-US"/>
        </w:rPr>
        <w:t>S</w:t>
      </w:r>
      <w:r w:rsidR="002C2A66">
        <w:rPr>
          <w:rFonts w:ascii="Times New Roman" w:eastAsia="Calibri" w:hAnsi="Times New Roman" w:cs="Times New Roman"/>
          <w:sz w:val="24"/>
          <w:szCs w:val="24"/>
          <w:lang w:val="en-US" w:eastAsia="en-US"/>
        </w:rPr>
        <w:t>c</w:t>
      </w:r>
      <w:r w:rsidR="00715BA1">
        <w:rPr>
          <w:rFonts w:ascii="Times New Roman" w:eastAsia="Calibri" w:hAnsi="Times New Roman" w:cs="Times New Roman"/>
          <w:sz w:val="24"/>
          <w:szCs w:val="24"/>
          <w:lang w:val="en-US" w:eastAsia="en-US"/>
        </w:rPr>
        <w:t>op</w:t>
      </w:r>
      <w:r w:rsidR="0053146C">
        <w:rPr>
          <w:rFonts w:ascii="Times New Roman" w:eastAsia="Calibri" w:hAnsi="Times New Roman" w:cs="Times New Roman"/>
          <w:sz w:val="24"/>
          <w:szCs w:val="24"/>
          <w:lang w:val="en-US" w:eastAsia="en-US"/>
        </w:rPr>
        <w:t>ul urmărit</w:t>
      </w:r>
      <w:r w:rsidR="00715BA1">
        <w:rPr>
          <w:rFonts w:ascii="Times New Roman" w:eastAsia="Calibri" w:hAnsi="Times New Roman" w:cs="Times New Roman"/>
          <w:sz w:val="24"/>
          <w:szCs w:val="24"/>
          <w:lang w:val="en-US" w:eastAsia="en-US"/>
        </w:rPr>
        <w:t xml:space="preserve"> </w:t>
      </w:r>
      <w:r w:rsidR="0053146C">
        <w:rPr>
          <w:rFonts w:ascii="Times New Roman" w:eastAsia="Calibri" w:hAnsi="Times New Roman" w:cs="Times New Roman"/>
          <w:sz w:val="24"/>
          <w:szCs w:val="24"/>
          <w:lang w:val="en-US" w:eastAsia="en-US"/>
        </w:rPr>
        <w:t>în procesul de proiectare a demersului didactic este acela de a asigura</w:t>
      </w:r>
      <w:r w:rsidRPr="00A46261">
        <w:rPr>
          <w:rFonts w:ascii="Times New Roman" w:eastAsia="Calibri" w:hAnsi="Times New Roman" w:cs="Times New Roman"/>
          <w:sz w:val="24"/>
          <w:szCs w:val="24"/>
          <w:lang w:val="en-US" w:eastAsia="en-US"/>
        </w:rPr>
        <w:t xml:space="preserve"> participarea </w:t>
      </w:r>
      <w:r w:rsidRPr="00A46261">
        <w:rPr>
          <w:rFonts w:ascii="Times New Roman" w:eastAsia="Times New Roman" w:hAnsi="Times New Roman" w:cs="Times New Roman"/>
          <w:sz w:val="24"/>
          <w:szCs w:val="24"/>
          <w:lang w:val="en-US" w:eastAsia="en-US"/>
        </w:rPr>
        <w:t>elevului</w:t>
      </w:r>
      <w:r w:rsidR="002557EE">
        <w:rPr>
          <w:rFonts w:ascii="Times New Roman" w:eastAsia="Times New Roman" w:hAnsi="Times New Roman" w:cs="Times New Roman"/>
          <w:sz w:val="24"/>
          <w:szCs w:val="24"/>
          <w:lang w:val="en-US" w:eastAsia="en-US"/>
        </w:rPr>
        <w:t xml:space="preserve"> cu CES</w:t>
      </w:r>
      <w:r w:rsidRPr="00A46261">
        <w:rPr>
          <w:rFonts w:ascii="Times New Roman" w:eastAsia="Calibri" w:hAnsi="Times New Roman" w:cs="Times New Roman"/>
          <w:sz w:val="24"/>
          <w:szCs w:val="24"/>
          <w:lang w:val="en-US" w:eastAsia="en-US"/>
        </w:rPr>
        <w:t xml:space="preserve">, implicându-l în propria învățare. </w:t>
      </w:r>
    </w:p>
    <w:p w:rsidR="00641CCA" w:rsidRDefault="00641CCA" w:rsidP="001D59CD">
      <w:pPr>
        <w:tabs>
          <w:tab w:val="left" w:pos="567"/>
          <w:tab w:val="left" w:pos="9450"/>
        </w:tabs>
        <w:ind w:right="170"/>
        <w:jc w:val="both"/>
        <w:rPr>
          <w:rFonts w:ascii="Times New Roman" w:eastAsia="Calibri" w:hAnsi="Times New Roman" w:cs="Times New Roman"/>
          <w:sz w:val="24"/>
          <w:szCs w:val="24"/>
          <w:lang w:val="en-US" w:eastAsia="en-US"/>
        </w:rPr>
      </w:pPr>
    </w:p>
    <w:p w:rsidR="002D5B93" w:rsidRDefault="002D5B93" w:rsidP="001D59CD">
      <w:pPr>
        <w:tabs>
          <w:tab w:val="left" w:pos="567"/>
          <w:tab w:val="left" w:pos="9450"/>
        </w:tabs>
        <w:ind w:right="17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În contextul educației incluzive, sunt recomandate </w:t>
      </w:r>
      <w:r w:rsidR="00641CCA">
        <w:rPr>
          <w:rFonts w:ascii="Times New Roman" w:eastAsia="Times New Roman" w:hAnsi="Times New Roman" w:cs="Times New Roman"/>
          <w:sz w:val="24"/>
          <w:szCs w:val="24"/>
          <w:lang w:val="en-US"/>
        </w:rPr>
        <w:t xml:space="preserve">utilizarea unui </w:t>
      </w:r>
      <w:r>
        <w:rPr>
          <w:rFonts w:ascii="Times New Roman" w:eastAsia="Times New Roman" w:hAnsi="Times New Roman" w:cs="Times New Roman"/>
          <w:sz w:val="24"/>
          <w:szCs w:val="24"/>
          <w:lang w:val="en-US"/>
        </w:rPr>
        <w:t xml:space="preserve">șir </w:t>
      </w:r>
      <w:r w:rsidR="00641CCA">
        <w:rPr>
          <w:rFonts w:ascii="Times New Roman" w:eastAsia="Times New Roman" w:hAnsi="Times New Roman" w:cs="Times New Roman"/>
          <w:sz w:val="24"/>
          <w:szCs w:val="24"/>
          <w:lang w:val="en-US"/>
        </w:rPr>
        <w:t xml:space="preserve">sporit </w:t>
      </w:r>
      <w:r>
        <w:rPr>
          <w:rFonts w:ascii="Times New Roman" w:eastAsia="Times New Roman" w:hAnsi="Times New Roman" w:cs="Times New Roman"/>
          <w:sz w:val="24"/>
          <w:szCs w:val="24"/>
          <w:lang w:val="en-US"/>
        </w:rPr>
        <w:t>de s</w:t>
      </w:r>
      <w:r w:rsidR="00A46261" w:rsidRPr="00A46261">
        <w:rPr>
          <w:rFonts w:ascii="Times New Roman" w:eastAsia="Times New Roman" w:hAnsi="Times New Roman" w:cs="Times New Roman"/>
          <w:sz w:val="24"/>
          <w:szCs w:val="24"/>
          <w:lang w:val="en-US"/>
        </w:rPr>
        <w:t xml:space="preserve">trategii </w:t>
      </w:r>
      <w:r>
        <w:rPr>
          <w:rFonts w:ascii="Times New Roman" w:eastAsia="Times New Roman" w:hAnsi="Times New Roman" w:cs="Times New Roman"/>
          <w:sz w:val="24"/>
          <w:szCs w:val="24"/>
          <w:lang w:val="en-US"/>
        </w:rPr>
        <w:t xml:space="preserve">didactice eficiente: </w:t>
      </w:r>
    </w:p>
    <w:p w:rsidR="002D5B93" w:rsidRPr="001D59CD" w:rsidRDefault="00A46261" w:rsidP="001D59CD">
      <w:pPr>
        <w:pStyle w:val="a9"/>
        <w:numPr>
          <w:ilvl w:val="0"/>
          <w:numId w:val="52"/>
        </w:numPr>
        <w:tabs>
          <w:tab w:val="left" w:pos="567"/>
          <w:tab w:val="left" w:pos="9450"/>
        </w:tabs>
        <w:ind w:right="170"/>
        <w:jc w:val="both"/>
        <w:rPr>
          <w:rFonts w:ascii="Times New Roman" w:eastAsia="Times New Roman" w:hAnsi="Times New Roman" w:cs="Times New Roman"/>
          <w:color w:val="000000"/>
          <w:sz w:val="24"/>
          <w:szCs w:val="24"/>
          <w:lang w:val="en-US"/>
        </w:rPr>
      </w:pPr>
      <w:r w:rsidRPr="001D59CD">
        <w:rPr>
          <w:rFonts w:ascii="Times New Roman" w:eastAsia="Times New Roman" w:hAnsi="Times New Roman" w:cs="Times New Roman"/>
          <w:sz w:val="24"/>
          <w:szCs w:val="24"/>
          <w:lang w:val="en-US"/>
        </w:rPr>
        <w:t xml:space="preserve">de microgrup, </w:t>
      </w:r>
    </w:p>
    <w:p w:rsidR="002D5B93" w:rsidRPr="001D59CD" w:rsidRDefault="00A46261" w:rsidP="001D59CD">
      <w:pPr>
        <w:pStyle w:val="a9"/>
        <w:numPr>
          <w:ilvl w:val="0"/>
          <w:numId w:val="52"/>
        </w:numPr>
        <w:tabs>
          <w:tab w:val="left" w:pos="567"/>
          <w:tab w:val="left" w:pos="9450"/>
        </w:tabs>
        <w:ind w:right="170"/>
        <w:jc w:val="both"/>
        <w:rPr>
          <w:rFonts w:ascii="Times New Roman" w:eastAsia="Times New Roman" w:hAnsi="Times New Roman" w:cs="Times New Roman"/>
          <w:color w:val="000000"/>
          <w:sz w:val="24"/>
          <w:szCs w:val="24"/>
          <w:lang w:val="en-US"/>
        </w:rPr>
      </w:pPr>
      <w:r w:rsidRPr="001D59CD">
        <w:rPr>
          <w:rFonts w:ascii="Times New Roman" w:eastAsia="Times New Roman" w:hAnsi="Times New Roman" w:cs="Times New Roman"/>
          <w:sz w:val="24"/>
          <w:szCs w:val="24"/>
          <w:lang w:val="en-US"/>
        </w:rPr>
        <w:t xml:space="preserve">activ-participative, </w:t>
      </w:r>
    </w:p>
    <w:p w:rsidR="002D5B93" w:rsidRPr="001D59CD" w:rsidRDefault="002D5B93" w:rsidP="001D59CD">
      <w:pPr>
        <w:pStyle w:val="a9"/>
        <w:numPr>
          <w:ilvl w:val="0"/>
          <w:numId w:val="52"/>
        </w:numPr>
        <w:tabs>
          <w:tab w:val="left" w:pos="567"/>
          <w:tab w:val="left" w:pos="9450"/>
        </w:tabs>
        <w:ind w:right="170"/>
        <w:jc w:val="both"/>
        <w:rPr>
          <w:rFonts w:ascii="Times New Roman" w:eastAsia="Times New Roman" w:hAnsi="Times New Roman" w:cs="Times New Roman"/>
          <w:color w:val="000000"/>
          <w:sz w:val="24"/>
          <w:szCs w:val="24"/>
          <w:lang w:val="en-US"/>
        </w:rPr>
      </w:pPr>
      <w:r w:rsidRPr="002D5B93">
        <w:rPr>
          <w:rFonts w:ascii="Times New Roman" w:eastAsia="Times New Roman" w:hAnsi="Times New Roman" w:cs="Times New Roman"/>
          <w:sz w:val="24"/>
          <w:szCs w:val="24"/>
          <w:lang w:val="en-US"/>
        </w:rPr>
        <w:t>de cooperare,</w:t>
      </w:r>
    </w:p>
    <w:p w:rsidR="002D5B93" w:rsidRPr="001D59CD" w:rsidRDefault="002D5B93" w:rsidP="001D59CD">
      <w:pPr>
        <w:pStyle w:val="a9"/>
        <w:numPr>
          <w:ilvl w:val="0"/>
          <w:numId w:val="52"/>
        </w:numPr>
        <w:tabs>
          <w:tab w:val="left" w:pos="567"/>
          <w:tab w:val="left" w:pos="9450"/>
        </w:tabs>
        <w:ind w:right="170"/>
        <w:jc w:val="both"/>
        <w:rPr>
          <w:rFonts w:ascii="Times New Roman" w:eastAsia="Times New Roman" w:hAnsi="Times New Roman" w:cs="Times New Roman"/>
          <w:color w:val="000000"/>
          <w:sz w:val="24"/>
          <w:szCs w:val="24"/>
          <w:lang w:val="en-US"/>
        </w:rPr>
      </w:pPr>
      <w:r w:rsidRPr="002D5B93">
        <w:rPr>
          <w:rFonts w:ascii="Times New Roman" w:eastAsia="Times New Roman" w:hAnsi="Times New Roman" w:cs="Times New Roman"/>
          <w:sz w:val="24"/>
          <w:szCs w:val="24"/>
          <w:lang w:val="en-US"/>
        </w:rPr>
        <w:t xml:space="preserve"> de colaborare etc.</w:t>
      </w:r>
    </w:p>
    <w:p w:rsidR="00A46261" w:rsidRPr="001D59CD" w:rsidRDefault="00A96B71" w:rsidP="001D59CD">
      <w:pPr>
        <w:pStyle w:val="a9"/>
        <w:tabs>
          <w:tab w:val="left" w:pos="567"/>
          <w:tab w:val="left" w:pos="9450"/>
        </w:tabs>
        <w:ind w:left="0" w:right="-11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val="en-US"/>
        </w:rPr>
        <w:t xml:space="preserve">          </w:t>
      </w:r>
      <w:r w:rsidR="00FD4FF8">
        <w:rPr>
          <w:rFonts w:ascii="Times New Roman" w:eastAsia="Times New Roman" w:hAnsi="Times New Roman" w:cs="Times New Roman"/>
          <w:sz w:val="24"/>
          <w:szCs w:val="24"/>
          <w:lang w:val="en-US"/>
        </w:rPr>
        <w:t xml:space="preserve">La </w:t>
      </w:r>
      <w:r w:rsidR="00FD4FF8" w:rsidRPr="005815A3">
        <w:rPr>
          <w:rFonts w:ascii="Times New Roman" w:eastAsia="Times New Roman" w:hAnsi="Times New Roman" w:cs="Times New Roman"/>
          <w:sz w:val="24"/>
          <w:szCs w:val="24"/>
          <w:lang w:val="en-US"/>
        </w:rPr>
        <w:t>s</w:t>
      </w:r>
      <w:r w:rsidR="00A46261" w:rsidRPr="001D59CD">
        <w:rPr>
          <w:rFonts w:ascii="Times New Roman" w:eastAsia="Times New Roman" w:hAnsi="Times New Roman" w:cs="Times New Roman"/>
          <w:sz w:val="24"/>
          <w:szCs w:val="24"/>
          <w:lang w:val="en-US"/>
        </w:rPr>
        <w:t>electarea și utilizarea strategiilor</w:t>
      </w:r>
      <w:r w:rsidR="000F530C">
        <w:rPr>
          <w:rFonts w:ascii="Times New Roman" w:eastAsia="Times New Roman" w:hAnsi="Times New Roman" w:cs="Times New Roman"/>
          <w:sz w:val="24"/>
          <w:szCs w:val="24"/>
          <w:lang w:val="en-US"/>
        </w:rPr>
        <w:t xml:space="preserve"> didactice</w:t>
      </w:r>
      <w:r w:rsidR="005815A3">
        <w:rPr>
          <w:rFonts w:ascii="Times New Roman" w:eastAsia="Times New Roman" w:hAnsi="Times New Roman" w:cs="Times New Roman"/>
          <w:sz w:val="24"/>
          <w:szCs w:val="24"/>
          <w:lang w:val="en-US"/>
        </w:rPr>
        <w:t xml:space="preserve"> pentru elevul cu CES</w:t>
      </w:r>
      <w:r w:rsidR="000F530C" w:rsidRPr="00FD4FF8">
        <w:rPr>
          <w:rFonts w:ascii="Times New Roman" w:eastAsia="Times New Roman" w:hAnsi="Times New Roman" w:cs="Times New Roman"/>
          <w:sz w:val="24"/>
          <w:szCs w:val="24"/>
          <w:lang w:val="en-US"/>
        </w:rPr>
        <w:t>, se va</w:t>
      </w:r>
      <w:r w:rsidR="005815A3">
        <w:rPr>
          <w:rFonts w:ascii="Times New Roman" w:eastAsia="Times New Roman" w:hAnsi="Times New Roman" w:cs="Times New Roman"/>
          <w:sz w:val="24"/>
          <w:szCs w:val="24"/>
          <w:lang w:val="en-US"/>
        </w:rPr>
        <w:t xml:space="preserve"> prior</w:t>
      </w:r>
      <w:r w:rsidR="00157B09">
        <w:rPr>
          <w:rFonts w:ascii="Times New Roman" w:eastAsia="Times New Roman" w:hAnsi="Times New Roman" w:cs="Times New Roman"/>
          <w:sz w:val="24"/>
          <w:szCs w:val="24"/>
          <w:lang w:val="en-US"/>
        </w:rPr>
        <w:t>i</w:t>
      </w:r>
      <w:r w:rsidR="005815A3">
        <w:rPr>
          <w:rFonts w:ascii="Times New Roman" w:eastAsia="Times New Roman" w:hAnsi="Times New Roman" w:cs="Times New Roman"/>
          <w:sz w:val="24"/>
          <w:szCs w:val="24"/>
          <w:lang w:val="en-US"/>
        </w:rPr>
        <w:t xml:space="preserve">tiza </w:t>
      </w:r>
      <w:r w:rsidR="005815A3" w:rsidRPr="005815A3">
        <w:rPr>
          <w:rFonts w:ascii="Times New Roman" w:eastAsia="Times New Roman" w:hAnsi="Times New Roman" w:cs="Times New Roman"/>
          <w:sz w:val="24"/>
          <w:szCs w:val="24"/>
          <w:lang w:val="en-US"/>
        </w:rPr>
        <w:t>abordărea</w:t>
      </w:r>
      <w:r w:rsidR="005815A3" w:rsidRPr="00A96B71">
        <w:rPr>
          <w:rFonts w:ascii="Times New Roman" w:eastAsia="Times New Roman" w:hAnsi="Times New Roman" w:cs="Times New Roman"/>
          <w:sz w:val="24"/>
          <w:szCs w:val="24"/>
          <w:lang w:val="en-US"/>
        </w:rPr>
        <w:t xml:space="preserve"> individualizată</w:t>
      </w:r>
      <w:r w:rsidR="00A46261" w:rsidRPr="001D59CD">
        <w:rPr>
          <w:rFonts w:ascii="Times New Roman" w:eastAsia="Times New Roman" w:hAnsi="Times New Roman" w:cs="Times New Roman"/>
          <w:sz w:val="24"/>
          <w:szCs w:val="24"/>
          <w:lang w:val="en-US"/>
        </w:rPr>
        <w:t xml:space="preserve"> care vizează: învățarea interactivă; negocierea obiectivelor; argumentarea aplicarea și conexiunea inversă; evaluarea continuă; sprijin pentru elev și cadre didactice.</w:t>
      </w:r>
    </w:p>
    <w:p w:rsidR="005B290F" w:rsidRDefault="00A46261" w:rsidP="001D59CD">
      <w:pPr>
        <w:tabs>
          <w:tab w:val="left" w:pos="567"/>
        </w:tabs>
        <w:spacing w:line="360" w:lineRule="auto"/>
        <w:jc w:val="both"/>
        <w:rPr>
          <w:rFonts w:ascii="Times New Roman" w:eastAsia="Calibri" w:hAnsi="Times New Roman" w:cs="Times New Roman"/>
          <w:sz w:val="24"/>
          <w:szCs w:val="24"/>
          <w:lang w:val="en-US" w:eastAsia="en-US"/>
        </w:rPr>
      </w:pPr>
      <w:r w:rsidRPr="00A46261">
        <w:rPr>
          <w:rFonts w:ascii="Times New Roman" w:eastAsia="Times New Roman" w:hAnsi="Times New Roman" w:cs="Times New Roman"/>
          <w:sz w:val="24"/>
          <w:szCs w:val="24"/>
          <w:lang w:val="en-US" w:eastAsia="en-US"/>
        </w:rPr>
        <w:t xml:space="preserve">          </w:t>
      </w:r>
      <w:r w:rsidR="001839E9">
        <w:rPr>
          <w:rFonts w:ascii="Times New Roman" w:eastAsia="Calibri" w:hAnsi="Times New Roman" w:cs="Times New Roman"/>
          <w:sz w:val="24"/>
          <w:szCs w:val="24"/>
          <w:lang w:val="en-US" w:eastAsia="en-US"/>
        </w:rPr>
        <w:t xml:space="preserve">În același timp, în procesul de adaptare curriculară </w:t>
      </w:r>
      <w:r w:rsidRPr="00A46261">
        <w:rPr>
          <w:rFonts w:ascii="Times New Roman" w:eastAsia="Calibri" w:hAnsi="Times New Roman" w:cs="Times New Roman"/>
          <w:sz w:val="24"/>
          <w:szCs w:val="24"/>
          <w:lang w:val="en-US" w:eastAsia="en-US"/>
        </w:rPr>
        <w:t xml:space="preserve"> se va ține cont de</w:t>
      </w:r>
      <w:r w:rsidR="00C33F9F">
        <w:rPr>
          <w:rFonts w:ascii="Times New Roman" w:eastAsia="Calibri" w:hAnsi="Times New Roman" w:cs="Times New Roman"/>
          <w:sz w:val="24"/>
          <w:szCs w:val="24"/>
          <w:lang w:val="en-US" w:eastAsia="en-US"/>
        </w:rPr>
        <w:t>:</w:t>
      </w:r>
      <w:r w:rsidR="005B290F">
        <w:rPr>
          <w:rFonts w:ascii="Times New Roman" w:eastAsia="Calibri" w:hAnsi="Times New Roman" w:cs="Times New Roman"/>
          <w:sz w:val="24"/>
          <w:szCs w:val="24"/>
          <w:lang w:val="en-US" w:eastAsia="en-US"/>
        </w:rPr>
        <w:t xml:space="preserve">   </w:t>
      </w:r>
    </w:p>
    <w:p w:rsidR="005B290F" w:rsidRPr="005B290F" w:rsidRDefault="00A46261" w:rsidP="001D59CD">
      <w:pPr>
        <w:pStyle w:val="a9"/>
        <w:numPr>
          <w:ilvl w:val="0"/>
          <w:numId w:val="56"/>
        </w:numPr>
        <w:tabs>
          <w:tab w:val="left" w:pos="567"/>
        </w:tabs>
        <w:spacing w:line="360" w:lineRule="auto"/>
        <w:jc w:val="both"/>
        <w:rPr>
          <w:rFonts w:ascii="Times New Roman" w:eastAsia="Calibri" w:hAnsi="Times New Roman" w:cs="Times New Roman"/>
          <w:sz w:val="24"/>
          <w:szCs w:val="24"/>
          <w:lang w:val="en-US"/>
        </w:rPr>
      </w:pPr>
      <w:r w:rsidRPr="001D59CD">
        <w:rPr>
          <w:rFonts w:ascii="Times New Roman" w:eastAsia="Calibri" w:hAnsi="Times New Roman" w:cs="Times New Roman"/>
          <w:i/>
          <w:iCs/>
          <w:sz w:val="24"/>
          <w:szCs w:val="24"/>
          <w:lang w:val="en-US"/>
        </w:rPr>
        <w:t>stilul de învățare</w:t>
      </w:r>
      <w:r w:rsidRPr="001D59CD">
        <w:rPr>
          <w:rFonts w:ascii="Times New Roman" w:eastAsia="Calibri" w:hAnsi="Times New Roman" w:cs="Times New Roman"/>
          <w:iCs/>
          <w:sz w:val="24"/>
          <w:szCs w:val="24"/>
          <w:lang w:val="en-US"/>
        </w:rPr>
        <w:t xml:space="preserve"> al elevului</w:t>
      </w:r>
      <w:r w:rsidR="001839E9" w:rsidRPr="001D59CD">
        <w:rPr>
          <w:rFonts w:ascii="Times New Roman" w:eastAsia="Calibri" w:hAnsi="Times New Roman" w:cs="Times New Roman"/>
          <w:iCs/>
          <w:sz w:val="24"/>
          <w:szCs w:val="24"/>
          <w:lang w:val="en-US"/>
        </w:rPr>
        <w:t xml:space="preserve"> cu nevoi educaționale speciale (stilul vizual, auditiv, </w:t>
      </w:r>
      <w:r w:rsidR="00E872E6">
        <w:rPr>
          <w:rFonts w:ascii="Times New Roman" w:eastAsia="Calibri" w:hAnsi="Times New Roman" w:cs="Times New Roman"/>
          <w:iCs/>
          <w:sz w:val="24"/>
          <w:szCs w:val="24"/>
          <w:lang w:val="en-US"/>
        </w:rPr>
        <w:t>tactil-</w:t>
      </w:r>
      <w:r w:rsidR="001839E9" w:rsidRPr="001D59CD">
        <w:rPr>
          <w:rFonts w:ascii="Times New Roman" w:eastAsia="Calibri" w:hAnsi="Times New Roman" w:cs="Times New Roman"/>
          <w:iCs/>
          <w:sz w:val="24"/>
          <w:szCs w:val="24"/>
          <w:lang w:val="en-US"/>
        </w:rPr>
        <w:t>kinestezic)</w:t>
      </w:r>
      <w:r w:rsidRPr="001D59CD">
        <w:rPr>
          <w:rFonts w:ascii="Times New Roman" w:eastAsia="Calibri" w:hAnsi="Times New Roman" w:cs="Times New Roman"/>
          <w:iCs/>
          <w:sz w:val="24"/>
          <w:szCs w:val="24"/>
          <w:lang w:val="en-US"/>
        </w:rPr>
        <w:t>,</w:t>
      </w:r>
    </w:p>
    <w:p w:rsidR="005B290F" w:rsidRPr="005B290F" w:rsidRDefault="001839E9" w:rsidP="001D59CD">
      <w:pPr>
        <w:pStyle w:val="a9"/>
        <w:numPr>
          <w:ilvl w:val="0"/>
          <w:numId w:val="56"/>
        </w:numPr>
        <w:tabs>
          <w:tab w:val="left" w:pos="567"/>
        </w:tabs>
        <w:spacing w:line="360" w:lineRule="auto"/>
        <w:ind w:left="697" w:hanging="357"/>
        <w:jc w:val="both"/>
        <w:rPr>
          <w:rFonts w:ascii="Times New Roman" w:eastAsia="Calibri" w:hAnsi="Times New Roman" w:cs="Times New Roman"/>
          <w:sz w:val="24"/>
          <w:szCs w:val="24"/>
          <w:lang w:val="en-US"/>
        </w:rPr>
      </w:pPr>
      <w:r w:rsidRPr="001D59CD">
        <w:rPr>
          <w:rFonts w:ascii="Times New Roman" w:eastAsia="Calibri" w:hAnsi="Times New Roman" w:cs="Times New Roman"/>
          <w:iCs/>
          <w:sz w:val="24"/>
          <w:szCs w:val="24"/>
          <w:lang w:val="en-US"/>
        </w:rPr>
        <w:t>modalitatea de procesare și asimilare a informației (</w:t>
      </w:r>
      <w:r w:rsidR="00447A76" w:rsidRPr="001D59CD">
        <w:rPr>
          <w:rFonts w:ascii="Times New Roman" w:eastAsia="Calibri" w:hAnsi="Times New Roman" w:cs="Times New Roman"/>
          <w:iCs/>
          <w:sz w:val="24"/>
          <w:szCs w:val="24"/>
          <w:lang w:val="en-US"/>
        </w:rPr>
        <w:t>în acest sens e</w:t>
      </w:r>
      <w:r w:rsidR="00305E35" w:rsidRPr="001D59CD">
        <w:rPr>
          <w:rFonts w:ascii="Times New Roman" w:eastAsia="Calibri" w:hAnsi="Times New Roman" w:cs="Times New Roman"/>
          <w:iCs/>
          <w:sz w:val="24"/>
          <w:szCs w:val="24"/>
          <w:lang w:val="en-US"/>
        </w:rPr>
        <w:t>ste recomandată aplicarea teoriei</w:t>
      </w:r>
      <w:r w:rsidR="00447A76" w:rsidRPr="001D59CD">
        <w:rPr>
          <w:rFonts w:ascii="Times New Roman" w:eastAsia="Calibri" w:hAnsi="Times New Roman" w:cs="Times New Roman"/>
          <w:iCs/>
          <w:sz w:val="24"/>
          <w:szCs w:val="24"/>
          <w:lang w:val="en-US"/>
        </w:rPr>
        <w:t xml:space="preserve"> </w:t>
      </w:r>
      <w:r w:rsidR="00447A76" w:rsidRPr="001D59CD">
        <w:rPr>
          <w:rFonts w:ascii="Times New Roman" w:eastAsia="Calibri" w:hAnsi="Times New Roman" w:cs="Times New Roman"/>
          <w:i/>
          <w:iCs/>
          <w:sz w:val="24"/>
          <w:szCs w:val="24"/>
          <w:lang w:val="en-US"/>
        </w:rPr>
        <w:t>inteligențelor multiple</w:t>
      </w:r>
      <w:r w:rsidR="00447A76" w:rsidRPr="001D59CD">
        <w:rPr>
          <w:rFonts w:ascii="Times New Roman" w:eastAsia="Calibri" w:hAnsi="Times New Roman" w:cs="Times New Roman"/>
          <w:iCs/>
          <w:sz w:val="24"/>
          <w:szCs w:val="24"/>
          <w:lang w:val="en-US"/>
        </w:rPr>
        <w:t>, dezvoltată de profesorul Dr. Howard Gardner</w:t>
      </w:r>
      <w:r w:rsidR="00305E35" w:rsidRPr="001D59CD">
        <w:rPr>
          <w:rFonts w:ascii="Times New Roman" w:eastAsia="Calibri" w:hAnsi="Times New Roman" w:cs="Times New Roman"/>
          <w:iCs/>
          <w:sz w:val="24"/>
          <w:szCs w:val="24"/>
          <w:lang w:val="en-US"/>
        </w:rPr>
        <w:t>,</w:t>
      </w:r>
      <w:r w:rsidR="00652F18">
        <w:rPr>
          <w:rFonts w:ascii="Times New Roman" w:eastAsia="Calibri" w:hAnsi="Times New Roman" w:cs="Times New Roman"/>
          <w:iCs/>
          <w:sz w:val="24"/>
          <w:szCs w:val="24"/>
          <w:lang w:val="en-US"/>
        </w:rPr>
        <w:t xml:space="preserve"> privind:</w:t>
      </w:r>
      <w:r w:rsidR="00305E35" w:rsidRPr="001D59CD">
        <w:rPr>
          <w:rFonts w:ascii="Times New Roman" w:eastAsia="Calibri" w:hAnsi="Times New Roman" w:cs="Times New Roman"/>
          <w:iCs/>
          <w:sz w:val="24"/>
          <w:szCs w:val="24"/>
          <w:lang w:val="en-US"/>
        </w:rPr>
        <w:t xml:space="preserve"> inteligența verbal-lingvistică, inteligența logico-matematică, inteligența </w:t>
      </w:r>
      <w:r w:rsidR="005B290F" w:rsidRPr="005B290F">
        <w:rPr>
          <w:rFonts w:ascii="Times New Roman" w:eastAsia="Calibri" w:hAnsi="Times New Roman" w:cs="Times New Roman"/>
          <w:iCs/>
          <w:sz w:val="24"/>
          <w:szCs w:val="24"/>
          <w:lang w:val="en-US"/>
        </w:rPr>
        <w:t>viz</w:t>
      </w:r>
      <w:r w:rsidR="00305E35" w:rsidRPr="001D59CD">
        <w:rPr>
          <w:rFonts w:ascii="Times New Roman" w:eastAsia="Calibri" w:hAnsi="Times New Roman" w:cs="Times New Roman"/>
          <w:iCs/>
          <w:sz w:val="24"/>
          <w:szCs w:val="24"/>
          <w:lang w:val="en-US"/>
        </w:rPr>
        <w:t xml:space="preserve">ual-spațială, inteligența corporal-kinestezică, inteligența muzical-ritmică, inteligența interpersonală, inteligența intrapersonală, inteligența </w:t>
      </w:r>
      <w:r w:rsidR="00E872E6">
        <w:rPr>
          <w:rFonts w:ascii="Times New Roman" w:eastAsia="Calibri" w:hAnsi="Times New Roman" w:cs="Times New Roman"/>
          <w:iCs/>
          <w:sz w:val="24"/>
          <w:szCs w:val="24"/>
          <w:lang w:val="en-US"/>
        </w:rPr>
        <w:t>naturalist, inteligența existențială</w:t>
      </w:r>
      <w:r w:rsidR="00C33F9F" w:rsidRPr="001D59CD">
        <w:rPr>
          <w:rFonts w:ascii="Times New Roman" w:eastAsia="Calibri" w:hAnsi="Times New Roman" w:cs="Times New Roman"/>
          <w:iCs/>
          <w:sz w:val="24"/>
          <w:szCs w:val="24"/>
          <w:lang w:val="en-US"/>
        </w:rPr>
        <w:t>)</w:t>
      </w:r>
      <w:r w:rsidR="005460A5" w:rsidRPr="001D59CD">
        <w:rPr>
          <w:rFonts w:ascii="Times New Roman" w:eastAsia="Calibri" w:hAnsi="Times New Roman" w:cs="Times New Roman"/>
          <w:iCs/>
          <w:sz w:val="24"/>
          <w:szCs w:val="24"/>
          <w:lang w:val="en-US"/>
        </w:rPr>
        <w:t>,</w:t>
      </w:r>
    </w:p>
    <w:p w:rsidR="005B290F" w:rsidRPr="005B290F" w:rsidRDefault="005B290F" w:rsidP="001D59CD">
      <w:pPr>
        <w:pStyle w:val="a9"/>
        <w:numPr>
          <w:ilvl w:val="0"/>
          <w:numId w:val="56"/>
        </w:numPr>
        <w:tabs>
          <w:tab w:val="left" w:pos="567"/>
        </w:tabs>
        <w:spacing w:line="360" w:lineRule="auto"/>
        <w:jc w:val="both"/>
        <w:rPr>
          <w:rFonts w:ascii="Times New Roman" w:eastAsia="Calibri" w:hAnsi="Times New Roman" w:cs="Times New Roman"/>
          <w:sz w:val="24"/>
          <w:szCs w:val="24"/>
          <w:lang w:val="en-US"/>
        </w:rPr>
      </w:pPr>
      <w:r w:rsidRPr="001D59CD">
        <w:rPr>
          <w:rFonts w:ascii="Times New Roman" w:eastAsia="Calibri" w:hAnsi="Times New Roman" w:cs="Times New Roman"/>
          <w:i/>
          <w:sz w:val="24"/>
          <w:szCs w:val="24"/>
          <w:lang w:val="en-US"/>
        </w:rPr>
        <w:t>ritmul propriu de creștere și dezvoltarea al elevului</w:t>
      </w:r>
      <w:r>
        <w:rPr>
          <w:rFonts w:ascii="Times New Roman" w:eastAsia="Calibri" w:hAnsi="Times New Roman" w:cs="Times New Roman"/>
          <w:sz w:val="24"/>
          <w:szCs w:val="24"/>
          <w:lang w:val="en-US"/>
        </w:rPr>
        <w:t>.</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Formarea profesională a </w:t>
      </w:r>
      <w:r w:rsidR="004C0951">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 xml:space="preserve">encuitorului, realizată în cadrul instituţiilor de învățământ profesional tehnic corespunde nivelului 3 de calificare, conform Cadrului Naţional al Calificărilor din Republica Moldova. Acest nivel de calificare se atribuie muncitorului care, în raport cu diversitatea de împuterniciri şi responsabilităţi, trebuie să realizeze activităţi sub conducere, având independenţă la soluţionarea sarcinilor binecunoscute sau similare acestora. Tencuitorul trebuie să-și planifice activităţile personale, reieşind din sarcinile puse de conducător, să-şi asume responsabilitate individuală pentru sarcinile de realizat. </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Complexitatea activităţii se referă la soluţionarea sarcinilor practice tipice. Tencuitorul calificat alege modalitatea de realizare a sarcinii, reieşind din procedeele bine cunoscute în baza instruirii teoretice şi practice. Acţiunile întreprinse se corectează în funcţie de condiţiile de realizare. Finalităţile de învățare ale profesiei </w:t>
      </w:r>
      <w:r w:rsidR="00045A0F">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encuitor s</w:t>
      </w:r>
      <w:r w:rsidR="00045A0F">
        <w:rPr>
          <w:rFonts w:ascii="Times New Roman" w:eastAsia="Times New Roman" w:hAnsi="Times New Roman" w:cs="Times New Roman"/>
          <w:color w:val="000000"/>
          <w:sz w:val="24"/>
          <w:szCs w:val="24"/>
          <w:lang w:val="en-US"/>
        </w:rPr>
        <w:t>u</w:t>
      </w:r>
      <w:r w:rsidRPr="00BA033C">
        <w:rPr>
          <w:rFonts w:ascii="Times New Roman" w:eastAsia="Times New Roman" w:hAnsi="Times New Roman" w:cs="Times New Roman"/>
          <w:color w:val="000000"/>
          <w:sz w:val="24"/>
          <w:szCs w:val="24"/>
          <w:lang w:val="en-US"/>
        </w:rPr>
        <w:t xml:space="preserve">nt orientate spre atingerea nivelului de calificare pretins şi se realizează în baza curriculumului la profesia respectivă. </w:t>
      </w:r>
    </w:p>
    <w:p w:rsidR="00C85CA5" w:rsidRPr="00BA033C" w:rsidRDefault="00CC3EA2" w:rsidP="00337C64">
      <w:pPr>
        <w:pStyle w:val="1"/>
        <w:numPr>
          <w:ilvl w:val="0"/>
          <w:numId w:val="26"/>
        </w:numPr>
        <w:spacing w:before="120"/>
        <w:ind w:left="714" w:hanging="357"/>
        <w:jc w:val="center"/>
        <w:rPr>
          <w:rFonts w:ascii="Times New Roman" w:eastAsia="Times New Roman" w:hAnsi="Times New Roman" w:cs="Times New Roman"/>
          <w:color w:val="000000"/>
          <w:sz w:val="24"/>
          <w:szCs w:val="28"/>
          <w:lang w:val="en-US"/>
        </w:rPr>
      </w:pPr>
      <w:bookmarkStart w:id="1" w:name="_Toc48680651"/>
      <w:r w:rsidRPr="00BA033C">
        <w:rPr>
          <w:rFonts w:ascii="Times New Roman" w:eastAsia="Times New Roman" w:hAnsi="Times New Roman" w:cs="Times New Roman"/>
          <w:color w:val="000000"/>
          <w:sz w:val="24"/>
          <w:szCs w:val="28"/>
          <w:lang w:val="en-US"/>
        </w:rPr>
        <w:t>SISTEMUL DE COMPETENŢE CE ASIGURĂ CALIFICAREA PROFESIONALĂ</w:t>
      </w:r>
      <w:bookmarkEnd w:id="1"/>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Calificarea profesională se atribuie în baza unui sistem de competenţe pe care le însuşeşte şi deţinerea cărora o demonstrează absolventul programului de formare profesională</w:t>
      </w:r>
      <w:r w:rsidR="00045A0F">
        <w:rPr>
          <w:rFonts w:ascii="Times New Roman" w:eastAsia="Times New Roman" w:hAnsi="Times New Roman" w:cs="Times New Roman"/>
          <w:color w:val="000000"/>
          <w:sz w:val="24"/>
          <w:szCs w:val="24"/>
          <w:lang w:val="en-US"/>
        </w:rPr>
        <w:t xml:space="preserve"> tehnică</w:t>
      </w:r>
      <w:r w:rsidRPr="00BA033C">
        <w:rPr>
          <w:rFonts w:ascii="Times New Roman" w:eastAsia="Times New Roman" w:hAnsi="Times New Roman" w:cs="Times New Roman"/>
          <w:color w:val="000000"/>
          <w:sz w:val="24"/>
          <w:szCs w:val="24"/>
          <w:lang w:val="en-US"/>
        </w:rPr>
        <w:t xml:space="preserve">. Esenţa conceptuală a formării modulare este prezentată prin taxonomia competenţelor, ce atribuie claritate demersului formativ, prin stabilirea tipurilor de comportament profesional ce urmează a fi format de către cadrele didactice şi însuşit de către elevi pe parcursul programului de instruire. </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Deoarece succesul integrării socioprofesionale rezidă în deţinerea culturii generale şi de specialitate, demonstrat prin competenţele-cheie şi profesionale, orice program de formare va fi axat pe formarea şi dezvoltarea acestora. În contextul formării profesionale, competenţele-cheie constituie baza formării competenţelor profesionale, influențând calitatea acestora sistemic, dar în acelaşi timp, anumite competenţe au o pondere şi o influenţă mai accentuată, în dependenţă de specificul domeniului de formare şi activitate profesională. </w:t>
      </w:r>
    </w:p>
    <w:p w:rsidR="00C85CA5" w:rsidRPr="00BA033C" w:rsidRDefault="004275B8" w:rsidP="00CC3EA2">
      <w:pPr>
        <w:widowControl w:val="0"/>
        <w:pBdr>
          <w:top w:val="nil"/>
          <w:left w:val="nil"/>
          <w:bottom w:val="nil"/>
          <w:right w:val="nil"/>
          <w:between w:val="nil"/>
        </w:pBdr>
        <w:spacing w:before="240" w:after="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Fără a neglija importanţa tuturor competențelor-cheie în formarea competenţelor profesionale, dar și conform Standardului Ocupațional pentru profesia </w:t>
      </w:r>
      <w:r w:rsidR="00A345F2">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 xml:space="preserve">encuitor, constatăm că pentru formarea profesională a </w:t>
      </w:r>
      <w:r w:rsidR="00A345F2">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 xml:space="preserve">encuitorului, o importanţă deosebită o au competenţele-cheie aşa ca: </w:t>
      </w:r>
    </w:p>
    <w:p w:rsidR="00C85CA5" w:rsidRPr="00BA033C" w:rsidRDefault="004275B8" w:rsidP="00D205C9">
      <w:pPr>
        <w:widowControl w:val="0"/>
        <w:numPr>
          <w:ilvl w:val="0"/>
          <w:numId w:val="14"/>
        </w:numPr>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competenţe de comunicare în limba română;</w:t>
      </w:r>
    </w:p>
    <w:p w:rsidR="00C85CA5" w:rsidRPr="00BA033C" w:rsidRDefault="004275B8" w:rsidP="00D205C9">
      <w:pPr>
        <w:widowControl w:val="0"/>
        <w:numPr>
          <w:ilvl w:val="0"/>
          <w:numId w:val="14"/>
        </w:numPr>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competenţe în matematică, ştiinţe şi tehnologie;</w:t>
      </w:r>
    </w:p>
    <w:p w:rsidR="00C85CA5" w:rsidRPr="00BA033C" w:rsidRDefault="004275B8" w:rsidP="00D205C9">
      <w:pPr>
        <w:widowControl w:val="0"/>
        <w:numPr>
          <w:ilvl w:val="0"/>
          <w:numId w:val="14"/>
        </w:numPr>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competenţa de a învăţa să înveţi;</w:t>
      </w:r>
    </w:p>
    <w:p w:rsidR="00C85CA5" w:rsidRPr="00723D92" w:rsidRDefault="004275B8" w:rsidP="00D205C9">
      <w:pPr>
        <w:widowControl w:val="0"/>
        <w:numPr>
          <w:ilvl w:val="0"/>
          <w:numId w:val="14"/>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competenţe sociale şi civice;</w:t>
      </w:r>
    </w:p>
    <w:p w:rsidR="00C85CA5" w:rsidRPr="00BA033C" w:rsidRDefault="004275B8" w:rsidP="00D205C9">
      <w:pPr>
        <w:widowControl w:val="0"/>
        <w:numPr>
          <w:ilvl w:val="0"/>
          <w:numId w:val="14"/>
        </w:numPr>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competenţe antreprenoriale şi spirit de iniţiativă;</w:t>
      </w:r>
    </w:p>
    <w:p w:rsidR="00C85CA5" w:rsidRPr="00BA033C" w:rsidRDefault="004275B8" w:rsidP="00D205C9">
      <w:pPr>
        <w:widowControl w:val="0"/>
        <w:numPr>
          <w:ilvl w:val="0"/>
          <w:numId w:val="14"/>
        </w:numPr>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competenţe de exprimare culturală şi de conştientizare a valorilor culturale.</w:t>
      </w:r>
    </w:p>
    <w:p w:rsidR="00C85CA5" w:rsidRPr="00BA033C" w:rsidRDefault="004275B8" w:rsidP="00D205C9">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 În contextul formării profesionale, competenţele-cheie constituie baza formării competenţelor profesionale, influențând calitatea acestora sistemic. În dependenţă de finalităţile activităţii profesionale, determinăm </w:t>
      </w:r>
      <w:r w:rsidRPr="00BA033C">
        <w:rPr>
          <w:rFonts w:ascii="Times New Roman" w:eastAsia="Times New Roman" w:hAnsi="Times New Roman" w:cs="Times New Roman"/>
          <w:i/>
          <w:color w:val="000000"/>
          <w:sz w:val="24"/>
          <w:szCs w:val="24"/>
          <w:lang w:val="en-US"/>
        </w:rPr>
        <w:t xml:space="preserve">competenţe profesionale generale </w:t>
      </w:r>
      <w:r w:rsidRPr="00BA033C">
        <w:rPr>
          <w:rFonts w:ascii="Times New Roman" w:eastAsia="Times New Roman" w:hAnsi="Times New Roman" w:cs="Times New Roman"/>
          <w:color w:val="000000"/>
          <w:sz w:val="24"/>
          <w:szCs w:val="24"/>
          <w:lang w:val="en-US"/>
        </w:rPr>
        <w:t xml:space="preserve">şi </w:t>
      </w:r>
      <w:r w:rsidRPr="00BA033C">
        <w:rPr>
          <w:rFonts w:ascii="Times New Roman" w:eastAsia="Times New Roman" w:hAnsi="Times New Roman" w:cs="Times New Roman"/>
          <w:i/>
          <w:color w:val="000000"/>
          <w:sz w:val="24"/>
          <w:szCs w:val="24"/>
          <w:lang w:val="en-US"/>
        </w:rPr>
        <w:t>competenţe profesionale specifice</w:t>
      </w:r>
      <w:r w:rsidRPr="00BA033C">
        <w:rPr>
          <w:rFonts w:ascii="Times New Roman" w:eastAsia="Times New Roman" w:hAnsi="Times New Roman" w:cs="Times New Roman"/>
          <w:color w:val="000000"/>
          <w:sz w:val="24"/>
          <w:szCs w:val="24"/>
          <w:lang w:val="en-US"/>
        </w:rPr>
        <w:t xml:space="preserve">. </w:t>
      </w:r>
    </w:p>
    <w:p w:rsidR="008E56AF" w:rsidRPr="00BA033C" w:rsidRDefault="008E56AF" w:rsidP="00F04DEE">
      <w:pPr>
        <w:widowControl w:val="0"/>
        <w:pBdr>
          <w:top w:val="nil"/>
          <w:left w:val="nil"/>
          <w:bottom w:val="nil"/>
          <w:right w:val="nil"/>
          <w:between w:val="nil"/>
        </w:pBdr>
        <w:spacing w:before="360"/>
        <w:ind w:right="6" w:firstLine="567"/>
        <w:jc w:val="both"/>
        <w:rPr>
          <w:rFonts w:ascii="Times New Roman" w:eastAsia="Times New Roman" w:hAnsi="Times New Roman" w:cs="Times New Roman"/>
          <w:b/>
          <w:color w:val="000000"/>
          <w:sz w:val="24"/>
          <w:szCs w:val="24"/>
          <w:lang w:val="en-US"/>
        </w:rPr>
      </w:pPr>
    </w:p>
    <w:p w:rsidR="00C85CA5" w:rsidRPr="00BA033C" w:rsidRDefault="004275B8" w:rsidP="00F04DEE">
      <w:pPr>
        <w:widowControl w:val="0"/>
        <w:pBdr>
          <w:top w:val="nil"/>
          <w:left w:val="nil"/>
          <w:bottom w:val="nil"/>
          <w:right w:val="nil"/>
          <w:between w:val="nil"/>
        </w:pBdr>
        <w:spacing w:before="360"/>
        <w:ind w:right="6"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 xml:space="preserve">Competenţele profesionale generale </w:t>
      </w:r>
      <w:r w:rsidRPr="00BA033C">
        <w:rPr>
          <w:rFonts w:ascii="Times New Roman" w:eastAsia="Times New Roman" w:hAnsi="Times New Roman" w:cs="Times New Roman"/>
          <w:color w:val="000000"/>
          <w:sz w:val="24"/>
          <w:szCs w:val="24"/>
          <w:lang w:val="en-US"/>
        </w:rPr>
        <w:t>constituie comportamente profesionale ce trebuie demonstrate în mai multe activități profesionale din domeniul de formare. Sistemul de competenţe profesionale generale asigură succesul/reuşita activităţii profesionale în toate situaţiile de manifestare. Conform Standardului Ocupațional</w:t>
      </w:r>
      <w:r w:rsidR="00C171F3">
        <w:rPr>
          <w:rFonts w:ascii="Times New Roman" w:eastAsia="Times New Roman" w:hAnsi="Times New Roman" w:cs="Times New Roman"/>
          <w:color w:val="000000"/>
          <w:sz w:val="24"/>
          <w:szCs w:val="24"/>
          <w:lang w:val="en-US"/>
        </w:rPr>
        <w:t>/Standardul de Calificare</w:t>
      </w:r>
      <w:r w:rsidRPr="00BA033C">
        <w:rPr>
          <w:rFonts w:ascii="Times New Roman" w:eastAsia="Times New Roman" w:hAnsi="Times New Roman" w:cs="Times New Roman"/>
          <w:color w:val="000000"/>
          <w:sz w:val="24"/>
          <w:szCs w:val="24"/>
          <w:lang w:val="en-US"/>
        </w:rPr>
        <w:t xml:space="preserve"> competenţele profesionale generale pentru meseria Tencuitor sunt următoarele: </w:t>
      </w:r>
    </w:p>
    <w:p w:rsidR="00C85CA5" w:rsidRPr="00BA033C" w:rsidRDefault="004275B8">
      <w:pPr>
        <w:widowControl w:val="0"/>
        <w:numPr>
          <w:ilvl w:val="0"/>
          <w:numId w:val="1"/>
        </w:numPr>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Perfecţionarea şi optimizarea metodelor şi procedeelor utilizate în procesul de construcție. </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Interpretarea documentaţiei tehnice în vederea respectării normativelor la executarea lucrărilor din procesul de construcție.</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Gestionarea eficientă a resurselor materiale, umane și de timp.</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Întreţinerea instrumentelor, dispozitivelor şi utilajelor în stare optimă de funcționare.</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Respectarea cadrului legislativ şi normativ de referinţă în procesul de realizare a atribuțiilor ocupaționale.</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Gestionarea eficientă a situațiilor de risc și urgență.</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Respectarea cerinţelor, principiilor şi valorilor profesionale pentru crearea unui mediu de lucru adecvat.</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normelor de protecţie a mediului în activitatea profesională.</w:t>
      </w:r>
    </w:p>
    <w:p w:rsidR="00C85CA5" w:rsidRPr="00BA033C" w:rsidRDefault="004275B8">
      <w:pPr>
        <w:widowControl w:val="0"/>
        <w:numPr>
          <w:ilvl w:val="0"/>
          <w:numId w:val="1"/>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Aplicarea prevederilor legale referitoare la sănătatea și securitatea în muncă. </w:t>
      </w:r>
    </w:p>
    <w:p w:rsidR="00C85CA5" w:rsidRPr="00BA033C" w:rsidRDefault="004275B8">
      <w:pPr>
        <w:widowControl w:val="0"/>
        <w:pBdr>
          <w:top w:val="nil"/>
          <w:left w:val="nil"/>
          <w:bottom w:val="nil"/>
          <w:right w:val="nil"/>
          <w:between w:val="nil"/>
        </w:pBdr>
        <w:spacing w:before="20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 xml:space="preserve">Competenţele profesionale specifice </w:t>
      </w:r>
      <w:r w:rsidRPr="00BA033C">
        <w:rPr>
          <w:rFonts w:ascii="Times New Roman" w:eastAsia="Times New Roman" w:hAnsi="Times New Roman" w:cs="Times New Roman"/>
          <w:color w:val="000000"/>
          <w:sz w:val="24"/>
          <w:szCs w:val="24"/>
          <w:lang w:val="en-US"/>
        </w:rPr>
        <w:t xml:space="preserve">reprezintă un sistem de cunoştinţe, abilităţi şi atitudini, care prin valorificarea unor resurse, contribuie la realizarea unor sarcini individuale sau în grup stabilite de contextul activităţii profesionale. Conform Standardului Ocupațional, dar și </w:t>
      </w:r>
      <w:r w:rsidR="00A73B1D">
        <w:rPr>
          <w:rFonts w:ascii="Times New Roman" w:eastAsia="Times New Roman" w:hAnsi="Times New Roman" w:cs="Times New Roman"/>
          <w:color w:val="000000"/>
          <w:sz w:val="24"/>
          <w:szCs w:val="24"/>
          <w:lang w:val="en-US"/>
        </w:rPr>
        <w:t xml:space="preserve">Standardului de </w:t>
      </w:r>
      <w:r w:rsidRPr="00BA033C">
        <w:rPr>
          <w:rFonts w:ascii="Times New Roman" w:eastAsia="Times New Roman" w:hAnsi="Times New Roman" w:cs="Times New Roman"/>
          <w:color w:val="000000"/>
          <w:sz w:val="24"/>
          <w:szCs w:val="24"/>
          <w:lang w:val="en-US"/>
        </w:rPr>
        <w:t>Calific</w:t>
      </w:r>
      <w:r w:rsidR="00A73B1D">
        <w:rPr>
          <w:rFonts w:ascii="Times New Roman" w:eastAsia="Times New Roman" w:hAnsi="Times New Roman" w:cs="Times New Roman"/>
          <w:color w:val="000000"/>
          <w:sz w:val="24"/>
          <w:szCs w:val="24"/>
          <w:lang w:val="en-US"/>
        </w:rPr>
        <w:t>are</w:t>
      </w:r>
      <w:r w:rsidRPr="00BA033C">
        <w:rPr>
          <w:rFonts w:ascii="Times New Roman" w:eastAsia="Times New Roman" w:hAnsi="Times New Roman" w:cs="Times New Roman"/>
          <w:color w:val="000000"/>
          <w:sz w:val="24"/>
          <w:szCs w:val="24"/>
          <w:lang w:val="en-US"/>
        </w:rPr>
        <w:t xml:space="preserve"> , competenţele profesionale specifice pentru meseria </w:t>
      </w:r>
      <w:r w:rsidR="00A73B1D">
        <w:rPr>
          <w:rFonts w:ascii="Times New Roman" w:eastAsia="Times New Roman" w:hAnsi="Times New Roman" w:cs="Times New Roman"/>
          <w:color w:val="000000"/>
          <w:sz w:val="24"/>
          <w:szCs w:val="24"/>
          <w:lang w:val="en-US"/>
        </w:rPr>
        <w:t>T</w:t>
      </w:r>
      <w:r w:rsidRPr="00BA033C">
        <w:rPr>
          <w:rFonts w:ascii="Times New Roman" w:eastAsia="Times New Roman" w:hAnsi="Times New Roman" w:cs="Times New Roman"/>
          <w:color w:val="000000"/>
          <w:sz w:val="24"/>
          <w:szCs w:val="24"/>
          <w:lang w:val="en-US"/>
        </w:rPr>
        <w:t xml:space="preserve">encuitor sunt: </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Organizarea eficientă a procesului și locului de lucru;</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Coordonarea procesului de lucru cu superiorii și colegii;</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Securizarea procesului și locului de lucru;</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Montarea/demontarea mijloacelor de eșafodaj;</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suprafețelor pentru lucrări de tencuire;</w:t>
      </w:r>
    </w:p>
    <w:p w:rsidR="00C85CA5" w:rsidRPr="00723D92"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Pregătirea materialelor pentru tencuire;</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straturilor de tencuială de bază;</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Efectuarea lucrării de finisare a tencuielilor;</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Execută tencuieli uscate și placări de pereți;</w:t>
      </w:r>
    </w:p>
    <w:p w:rsidR="00C85CA5" w:rsidRPr="00723D92"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Renovarea suprafețelor deteriorate;</w:t>
      </w:r>
    </w:p>
    <w:p w:rsidR="00C85CA5" w:rsidRPr="00723D92"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Realizarea tencuielii decorative;</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locului pentru turnarea șapei;</w:t>
      </w:r>
    </w:p>
    <w:p w:rsidR="00C85CA5" w:rsidRPr="00BA033C"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Efectuarea lucrării de turnare a șapei/pardoselii;</w:t>
      </w:r>
    </w:p>
    <w:p w:rsidR="00C85CA5" w:rsidRPr="00723D92"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Tratarea șapei după turnare;</w:t>
      </w:r>
    </w:p>
    <w:p w:rsidR="00C85CA5" w:rsidRPr="00723D92"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Asigurarea calității lucrărilor executate;</w:t>
      </w:r>
    </w:p>
    <w:p w:rsidR="00C85CA5" w:rsidRPr="00723D92" w:rsidRDefault="004275B8">
      <w:pPr>
        <w:widowControl w:val="0"/>
        <w:numPr>
          <w:ilvl w:val="0"/>
          <w:numId w:val="2"/>
        </w:numPr>
        <w:pBdr>
          <w:top w:val="nil"/>
          <w:left w:val="nil"/>
          <w:bottom w:val="nil"/>
          <w:right w:val="nil"/>
          <w:between w:val="nil"/>
        </w:pBdr>
        <w:spacing w:before="33"/>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Întreprinde acțiuni post-operaționale.</w:t>
      </w:r>
    </w:p>
    <w:p w:rsidR="00F04DEE" w:rsidRPr="00723D92" w:rsidRDefault="00F04DEE">
      <w:pPr>
        <w:rPr>
          <w:rFonts w:ascii="Times New Roman" w:eastAsia="Times New Roman" w:hAnsi="Times New Roman" w:cs="Times New Roman"/>
          <w:b/>
          <w:color w:val="000000"/>
          <w:sz w:val="28"/>
          <w:szCs w:val="28"/>
        </w:rPr>
      </w:pPr>
      <w:r w:rsidRPr="00723D92">
        <w:rPr>
          <w:rFonts w:ascii="Times New Roman" w:eastAsia="Times New Roman" w:hAnsi="Times New Roman" w:cs="Times New Roman"/>
          <w:color w:val="000000"/>
          <w:sz w:val="28"/>
          <w:szCs w:val="28"/>
        </w:rPr>
        <w:br w:type="page"/>
      </w:r>
    </w:p>
    <w:p w:rsidR="00C85CA5" w:rsidRPr="00CC3EA2" w:rsidRDefault="00CC3EA2" w:rsidP="002E2014">
      <w:pPr>
        <w:pStyle w:val="1"/>
        <w:numPr>
          <w:ilvl w:val="0"/>
          <w:numId w:val="26"/>
        </w:numPr>
        <w:spacing w:before="120"/>
        <w:ind w:left="714" w:hanging="357"/>
        <w:jc w:val="center"/>
        <w:rPr>
          <w:rFonts w:ascii="Times New Roman" w:eastAsia="Times New Roman" w:hAnsi="Times New Roman" w:cs="Times New Roman"/>
          <w:color w:val="000000"/>
          <w:sz w:val="24"/>
          <w:szCs w:val="28"/>
        </w:rPr>
      </w:pPr>
      <w:bookmarkStart w:id="2" w:name="_Toc48680652"/>
      <w:r w:rsidRPr="00CC3EA2">
        <w:rPr>
          <w:rFonts w:ascii="Times New Roman" w:eastAsia="Times New Roman" w:hAnsi="Times New Roman" w:cs="Times New Roman"/>
          <w:color w:val="000000"/>
          <w:sz w:val="24"/>
          <w:szCs w:val="28"/>
        </w:rPr>
        <w:t>MODULE DE INSTRUIRE</w:t>
      </w:r>
      <w:bookmarkEnd w:id="2"/>
    </w:p>
    <w:p w:rsidR="00C85CA5" w:rsidRPr="00BA033C" w:rsidRDefault="004275B8">
      <w:pPr>
        <w:widowControl w:val="0"/>
        <w:pBdr>
          <w:top w:val="nil"/>
          <w:left w:val="nil"/>
          <w:bottom w:val="nil"/>
          <w:right w:val="nil"/>
          <w:between w:val="nil"/>
        </w:pBdr>
        <w:spacing w:after="240"/>
        <w:ind w:right="5" w:firstLine="567"/>
        <w:jc w:val="both"/>
        <w:rPr>
          <w:rFonts w:ascii="Times New Roman" w:eastAsia="Times New Roman" w:hAnsi="Times New Roman" w:cs="Times New Roman"/>
          <w:color w:val="000000"/>
          <w:lang w:val="en-US"/>
        </w:rPr>
      </w:pPr>
      <w:r w:rsidRPr="00BA033C">
        <w:rPr>
          <w:rFonts w:ascii="Times New Roman" w:eastAsia="Times New Roman" w:hAnsi="Times New Roman" w:cs="Times New Roman"/>
          <w:color w:val="000000"/>
          <w:sz w:val="24"/>
          <w:szCs w:val="24"/>
          <w:lang w:val="en-US"/>
        </w:rPr>
        <w:t xml:space="preserve">În rezultatul asocierii competenţelor profesionale generale cu cele specifice, au fost definite următoarele module de instruire: </w:t>
      </w:r>
    </w:p>
    <w:p w:rsidR="00C85CA5" w:rsidRPr="00BA033C" w:rsidRDefault="004275B8">
      <w:pPr>
        <w:widowControl w:val="0"/>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Modulul I. Organizarea procesului de lucru la executarea lucrărilor de tencuit; </w:t>
      </w:r>
    </w:p>
    <w:p w:rsidR="00C85CA5" w:rsidRPr="00BA033C" w:rsidRDefault="004275B8">
      <w:pPr>
        <w:widowControl w:val="0"/>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Modulul II. Realizarea tencuielii umede;</w:t>
      </w:r>
    </w:p>
    <w:p w:rsidR="00C85CA5" w:rsidRPr="00BA033C" w:rsidRDefault="004275B8">
      <w:pPr>
        <w:widowControl w:val="0"/>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Modulul III. Realizarea tencuielii decorative; </w:t>
      </w:r>
    </w:p>
    <w:p w:rsidR="00C85CA5" w:rsidRPr="00BA033C" w:rsidRDefault="004275B8">
      <w:pPr>
        <w:widowControl w:val="0"/>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Modulul IV. Realizarea lucrărilor cu foi de gipscarton (tencuială uscată); </w:t>
      </w:r>
    </w:p>
    <w:p w:rsidR="00C85CA5" w:rsidRPr="00BA033C" w:rsidRDefault="004275B8">
      <w:pPr>
        <w:widowControl w:val="0"/>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Modulul V. Montarea sistemelor izolante. (hidroizolante, termoizolante, fonoizolante); </w:t>
      </w:r>
    </w:p>
    <w:p w:rsidR="00C85CA5" w:rsidRPr="00BA033C" w:rsidRDefault="004275B8">
      <w:pPr>
        <w:widowControl w:val="0"/>
        <w:pBdr>
          <w:top w:val="nil"/>
          <w:left w:val="nil"/>
          <w:bottom w:val="nil"/>
          <w:right w:val="nil"/>
          <w:between w:val="nil"/>
        </w:pBdr>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Modulul VI Executarea lucrărilor de turnare a pardoselilor </w:t>
      </w:r>
    </w:p>
    <w:p w:rsidR="00C85CA5" w:rsidRPr="00BA033C" w:rsidRDefault="004275B8">
      <w:pPr>
        <w:widowControl w:val="0"/>
        <w:pBdr>
          <w:top w:val="nil"/>
          <w:left w:val="nil"/>
          <w:bottom w:val="nil"/>
          <w:right w:val="nil"/>
          <w:between w:val="nil"/>
        </w:pBdr>
        <w:spacing w:before="240"/>
        <w:ind w:right="5" w:firstLine="567"/>
        <w:jc w:val="both"/>
        <w:rPr>
          <w:rFonts w:ascii="Times New Roman" w:hAnsi="Times New Roman" w:cs="Times New Roman"/>
          <w:lang w:val="en-US"/>
        </w:rPr>
      </w:pPr>
      <w:r w:rsidRPr="00BA033C">
        <w:rPr>
          <w:rFonts w:ascii="Times New Roman" w:eastAsia="Times New Roman" w:hAnsi="Times New Roman" w:cs="Times New Roman"/>
          <w:color w:val="000000"/>
          <w:sz w:val="24"/>
          <w:szCs w:val="24"/>
          <w:lang w:val="en-US"/>
        </w:rPr>
        <w:t xml:space="preserve">Modulele sunt unităţi de învăţare interdependente din punct de vedere al competențelor profesionale generale, dar cu un grad mare de autonomie în ceea ce privește competențele profesionale specifice. Modulele corelează logic în vederea formării competenţelor profesionale, fapt care determină consecutivitatea parcurgerii acestora: de la module simple spre module complexe, de la module generale spre module tehnice. Cu toate acestea, consecutivitatea modulelor rămâne flexibilă cu excepția primelor module. </w:t>
      </w:r>
    </w:p>
    <w:p w:rsidR="00C85CA5" w:rsidRPr="00CC3EA2" w:rsidRDefault="002E2014" w:rsidP="002E2014">
      <w:pPr>
        <w:pStyle w:val="1"/>
        <w:numPr>
          <w:ilvl w:val="0"/>
          <w:numId w:val="26"/>
        </w:numPr>
        <w:spacing w:before="120"/>
        <w:ind w:left="714" w:hanging="357"/>
        <w:jc w:val="center"/>
        <w:rPr>
          <w:rFonts w:ascii="Times New Roman" w:eastAsia="Times New Roman" w:hAnsi="Times New Roman" w:cs="Times New Roman"/>
          <w:color w:val="000000"/>
          <w:sz w:val="24"/>
          <w:szCs w:val="28"/>
        </w:rPr>
      </w:pPr>
      <w:bookmarkStart w:id="3" w:name="_Toc48680653"/>
      <w:r w:rsidRPr="00CC3EA2">
        <w:rPr>
          <w:rFonts w:ascii="Times New Roman" w:eastAsia="Times New Roman" w:hAnsi="Times New Roman" w:cs="Times New Roman"/>
          <w:color w:val="000000"/>
          <w:sz w:val="24"/>
          <w:szCs w:val="28"/>
        </w:rPr>
        <w:t>ADMINISTRAREA MODULELOR</w:t>
      </w:r>
      <w:bookmarkEnd w:id="3"/>
    </w:p>
    <w:tbl>
      <w:tblPr>
        <w:tblStyle w:val="af1"/>
        <w:tblW w:w="483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83"/>
        <w:gridCol w:w="7463"/>
        <w:gridCol w:w="705"/>
        <w:gridCol w:w="504"/>
        <w:gridCol w:w="504"/>
      </w:tblGrid>
      <w:tr w:rsidR="00C85CA5" w:rsidRPr="00723D92" w:rsidTr="00DF7133">
        <w:trPr>
          <w:trHeight w:val="280"/>
          <w:jc w:val="center"/>
        </w:trPr>
        <w:tc>
          <w:tcPr>
            <w:tcW w:w="250" w:type="pct"/>
            <w:shd w:val="clear" w:color="auto" w:fill="BFBFBF"/>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Nr.</w:t>
            </w:r>
          </w:p>
        </w:tc>
        <w:tc>
          <w:tcPr>
            <w:tcW w:w="3862" w:type="pct"/>
            <w:shd w:val="clear" w:color="auto" w:fill="BFBFBF"/>
            <w:vAlign w:val="center"/>
          </w:tcPr>
          <w:p w:rsidR="00C85CA5" w:rsidRPr="00723D92" w:rsidRDefault="004275B8">
            <w:pPr>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Modulul</w:t>
            </w:r>
          </w:p>
        </w:tc>
        <w:tc>
          <w:tcPr>
            <w:tcW w:w="365" w:type="pct"/>
            <w:shd w:val="clear" w:color="auto" w:fill="BFBFBF"/>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w:t>
            </w:r>
          </w:p>
        </w:tc>
        <w:tc>
          <w:tcPr>
            <w:tcW w:w="261" w:type="pct"/>
            <w:shd w:val="clear" w:color="auto" w:fill="BFBFBF"/>
            <w:vAlign w:val="center"/>
          </w:tcPr>
          <w:p w:rsidR="00C85CA5" w:rsidRPr="00723D92" w:rsidRDefault="004275B8">
            <w:pPr>
              <w:ind w:left="8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IT</w:t>
            </w:r>
          </w:p>
        </w:tc>
        <w:tc>
          <w:tcPr>
            <w:tcW w:w="261" w:type="pct"/>
            <w:shd w:val="clear" w:color="auto" w:fill="BFBFBF"/>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IP</w:t>
            </w:r>
          </w:p>
        </w:tc>
      </w:tr>
      <w:tr w:rsidR="00C85CA5" w:rsidRPr="00723D92" w:rsidTr="00DF7133">
        <w:trPr>
          <w:trHeight w:val="451"/>
          <w:jc w:val="center"/>
        </w:trPr>
        <w:tc>
          <w:tcPr>
            <w:tcW w:w="250" w:type="pct"/>
            <w:tcBorders>
              <w:bottom w:val="single" w:sz="4" w:space="0" w:color="000000"/>
            </w:tcBorders>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w:t>
            </w:r>
          </w:p>
        </w:tc>
        <w:tc>
          <w:tcPr>
            <w:tcW w:w="3862" w:type="pct"/>
            <w:tcBorders>
              <w:bottom w:val="single" w:sz="4" w:space="0" w:color="000000"/>
            </w:tcBorders>
            <w:shd w:val="clear" w:color="auto" w:fill="auto"/>
            <w:vAlign w:val="center"/>
          </w:tcPr>
          <w:p w:rsidR="00C85CA5" w:rsidRPr="00BA033C" w:rsidRDefault="004275B8">
            <w:pPr>
              <w:ind w:left="150"/>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Organizarea procesului de lucru la executarea lucrărilor de tencu</w:t>
            </w:r>
            <w:r w:rsidR="008E56AF" w:rsidRPr="00BA033C">
              <w:rPr>
                <w:rFonts w:ascii="Times New Roman" w:eastAsia="Times New Roman" w:hAnsi="Times New Roman" w:cs="Times New Roman"/>
                <w:sz w:val="24"/>
                <w:szCs w:val="24"/>
                <w:lang w:val="en-US"/>
              </w:rPr>
              <w:t>ieli</w:t>
            </w:r>
          </w:p>
        </w:tc>
        <w:tc>
          <w:tcPr>
            <w:tcW w:w="365"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118</w:t>
            </w:r>
          </w:p>
        </w:tc>
        <w:tc>
          <w:tcPr>
            <w:tcW w:w="261" w:type="pct"/>
            <w:shd w:val="clear" w:color="auto" w:fill="auto"/>
            <w:vAlign w:val="center"/>
          </w:tcPr>
          <w:p w:rsidR="00C85CA5" w:rsidRPr="00723D92" w:rsidRDefault="004275B8">
            <w:pPr>
              <w:ind w:left="8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82</w:t>
            </w:r>
          </w:p>
        </w:tc>
        <w:tc>
          <w:tcPr>
            <w:tcW w:w="261"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36</w:t>
            </w:r>
          </w:p>
        </w:tc>
      </w:tr>
      <w:tr w:rsidR="00C85CA5" w:rsidRPr="00723D92" w:rsidTr="00DF7133">
        <w:trPr>
          <w:trHeight w:val="378"/>
          <w:jc w:val="center"/>
        </w:trPr>
        <w:tc>
          <w:tcPr>
            <w:tcW w:w="250"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w:t>
            </w:r>
          </w:p>
        </w:tc>
        <w:tc>
          <w:tcPr>
            <w:tcW w:w="3862" w:type="pct"/>
            <w:shd w:val="clear" w:color="auto" w:fill="auto"/>
            <w:vAlign w:val="center"/>
          </w:tcPr>
          <w:p w:rsidR="00C85CA5" w:rsidRPr="00723D92" w:rsidRDefault="004275B8">
            <w:pPr>
              <w:ind w:left="150"/>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Realizarea tencuielii umede</w:t>
            </w:r>
          </w:p>
        </w:tc>
        <w:tc>
          <w:tcPr>
            <w:tcW w:w="365"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458</w:t>
            </w:r>
          </w:p>
        </w:tc>
        <w:tc>
          <w:tcPr>
            <w:tcW w:w="261" w:type="pct"/>
            <w:shd w:val="clear" w:color="auto" w:fill="auto"/>
            <w:vAlign w:val="center"/>
          </w:tcPr>
          <w:p w:rsidR="00C85CA5" w:rsidRPr="00723D92" w:rsidRDefault="004275B8">
            <w:pPr>
              <w:ind w:left="8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218</w:t>
            </w:r>
          </w:p>
        </w:tc>
        <w:tc>
          <w:tcPr>
            <w:tcW w:w="261"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240</w:t>
            </w:r>
          </w:p>
        </w:tc>
      </w:tr>
      <w:tr w:rsidR="00C85CA5" w:rsidRPr="00723D92" w:rsidTr="00DF7133">
        <w:trPr>
          <w:trHeight w:val="376"/>
          <w:jc w:val="center"/>
        </w:trPr>
        <w:tc>
          <w:tcPr>
            <w:tcW w:w="250"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c>
          <w:tcPr>
            <w:tcW w:w="3862" w:type="pct"/>
            <w:shd w:val="clear" w:color="auto" w:fill="auto"/>
            <w:vAlign w:val="center"/>
          </w:tcPr>
          <w:p w:rsidR="00C85CA5" w:rsidRPr="00723D92" w:rsidRDefault="004275B8">
            <w:pPr>
              <w:ind w:left="150"/>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Practica în producţie</w:t>
            </w:r>
          </w:p>
        </w:tc>
        <w:tc>
          <w:tcPr>
            <w:tcW w:w="365"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210</w:t>
            </w:r>
          </w:p>
        </w:tc>
        <w:tc>
          <w:tcPr>
            <w:tcW w:w="261"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c>
          <w:tcPr>
            <w:tcW w:w="261"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r>
      <w:tr w:rsidR="00C85CA5" w:rsidRPr="00723D92" w:rsidTr="00DF7133">
        <w:trPr>
          <w:trHeight w:val="383"/>
          <w:jc w:val="center"/>
        </w:trPr>
        <w:tc>
          <w:tcPr>
            <w:tcW w:w="250" w:type="pct"/>
            <w:shd w:val="clear" w:color="auto" w:fill="F2F2F2"/>
            <w:vAlign w:val="center"/>
          </w:tcPr>
          <w:p w:rsidR="00C85CA5" w:rsidRPr="00723D92" w:rsidRDefault="00C85CA5">
            <w:pPr>
              <w:ind w:left="100"/>
              <w:jc w:val="center"/>
              <w:rPr>
                <w:rFonts w:ascii="Times New Roman" w:eastAsia="Times New Roman" w:hAnsi="Times New Roman" w:cs="Times New Roman"/>
                <w:b/>
                <w:sz w:val="24"/>
                <w:szCs w:val="24"/>
              </w:rPr>
            </w:pPr>
          </w:p>
        </w:tc>
        <w:tc>
          <w:tcPr>
            <w:tcW w:w="3862" w:type="pct"/>
            <w:shd w:val="clear" w:color="auto" w:fill="F2F2F2"/>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 anul I</w:t>
            </w:r>
          </w:p>
        </w:tc>
        <w:tc>
          <w:tcPr>
            <w:tcW w:w="365" w:type="pct"/>
            <w:shd w:val="clear" w:color="auto" w:fill="F2F2F2"/>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576</w:t>
            </w:r>
          </w:p>
        </w:tc>
        <w:tc>
          <w:tcPr>
            <w:tcW w:w="261" w:type="pct"/>
            <w:shd w:val="clear" w:color="auto" w:fill="F2F2F2"/>
            <w:vAlign w:val="center"/>
          </w:tcPr>
          <w:p w:rsidR="00C85CA5" w:rsidRPr="00723D92" w:rsidRDefault="008312C0">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300</w:t>
            </w:r>
          </w:p>
        </w:tc>
        <w:tc>
          <w:tcPr>
            <w:tcW w:w="261" w:type="pct"/>
            <w:shd w:val="clear" w:color="auto" w:fill="F2F2F2"/>
            <w:vAlign w:val="center"/>
          </w:tcPr>
          <w:p w:rsidR="00C85CA5" w:rsidRPr="00723D92" w:rsidRDefault="004275B8" w:rsidP="008312C0">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w:t>
            </w:r>
            <w:r w:rsidR="008312C0" w:rsidRPr="00723D92">
              <w:rPr>
                <w:rFonts w:ascii="Times New Roman" w:eastAsia="Times New Roman" w:hAnsi="Times New Roman" w:cs="Times New Roman"/>
                <w:b/>
                <w:sz w:val="24"/>
                <w:szCs w:val="24"/>
              </w:rPr>
              <w:t>76</w:t>
            </w:r>
          </w:p>
        </w:tc>
      </w:tr>
      <w:tr w:rsidR="00C85CA5" w:rsidRPr="00723D92" w:rsidTr="00DF7133">
        <w:trPr>
          <w:trHeight w:val="376"/>
          <w:jc w:val="center"/>
        </w:trPr>
        <w:tc>
          <w:tcPr>
            <w:tcW w:w="250"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w:t>
            </w:r>
          </w:p>
        </w:tc>
        <w:tc>
          <w:tcPr>
            <w:tcW w:w="3862" w:type="pct"/>
            <w:shd w:val="clear" w:color="auto" w:fill="auto"/>
            <w:vAlign w:val="center"/>
          </w:tcPr>
          <w:p w:rsidR="00C85CA5" w:rsidRPr="00723D92" w:rsidRDefault="004275B8">
            <w:pPr>
              <w:ind w:left="150"/>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Realizarea tencuielii decorative</w:t>
            </w:r>
          </w:p>
        </w:tc>
        <w:tc>
          <w:tcPr>
            <w:tcW w:w="365"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270</w:t>
            </w:r>
          </w:p>
        </w:tc>
        <w:tc>
          <w:tcPr>
            <w:tcW w:w="261" w:type="pct"/>
            <w:shd w:val="clear" w:color="auto" w:fill="auto"/>
            <w:vAlign w:val="center"/>
          </w:tcPr>
          <w:p w:rsidR="00C85CA5" w:rsidRPr="00723D92" w:rsidRDefault="004275B8">
            <w:pPr>
              <w:ind w:left="8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84</w:t>
            </w:r>
          </w:p>
        </w:tc>
        <w:tc>
          <w:tcPr>
            <w:tcW w:w="261"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186</w:t>
            </w:r>
          </w:p>
        </w:tc>
      </w:tr>
      <w:tr w:rsidR="00C85CA5" w:rsidRPr="00723D92" w:rsidTr="00DF7133">
        <w:trPr>
          <w:trHeight w:val="437"/>
          <w:jc w:val="center"/>
        </w:trPr>
        <w:tc>
          <w:tcPr>
            <w:tcW w:w="250"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w:t>
            </w:r>
          </w:p>
        </w:tc>
        <w:tc>
          <w:tcPr>
            <w:tcW w:w="3862" w:type="pct"/>
            <w:shd w:val="clear" w:color="auto" w:fill="auto"/>
            <w:vAlign w:val="center"/>
          </w:tcPr>
          <w:p w:rsidR="00C85CA5" w:rsidRPr="00BA033C" w:rsidRDefault="004275B8">
            <w:pPr>
              <w:ind w:left="150"/>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 lucrărilor cu foi de gips</w:t>
            </w:r>
            <w:r w:rsidR="008E56AF" w:rsidRPr="00BA033C">
              <w:rPr>
                <w:rFonts w:ascii="Times New Roman" w:eastAsia="Times New Roman" w:hAnsi="Times New Roman" w:cs="Times New Roman"/>
                <w:sz w:val="24"/>
                <w:szCs w:val="24"/>
                <w:lang w:val="en-US"/>
              </w:rPr>
              <w:t>-</w:t>
            </w:r>
            <w:r w:rsidRPr="00BA033C">
              <w:rPr>
                <w:rFonts w:ascii="Times New Roman" w:eastAsia="Times New Roman" w:hAnsi="Times New Roman" w:cs="Times New Roman"/>
                <w:sz w:val="24"/>
                <w:szCs w:val="24"/>
                <w:lang w:val="en-US"/>
              </w:rPr>
              <w:t>carton (tencuială uscată)</w:t>
            </w:r>
          </w:p>
        </w:tc>
        <w:tc>
          <w:tcPr>
            <w:tcW w:w="365"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88</w:t>
            </w:r>
          </w:p>
        </w:tc>
        <w:tc>
          <w:tcPr>
            <w:tcW w:w="261" w:type="pct"/>
            <w:shd w:val="clear" w:color="auto" w:fill="auto"/>
            <w:vAlign w:val="center"/>
          </w:tcPr>
          <w:p w:rsidR="00C85CA5" w:rsidRPr="00723D92" w:rsidRDefault="004275B8">
            <w:pPr>
              <w:ind w:left="8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40</w:t>
            </w:r>
          </w:p>
        </w:tc>
        <w:tc>
          <w:tcPr>
            <w:tcW w:w="261"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48</w:t>
            </w:r>
          </w:p>
        </w:tc>
      </w:tr>
      <w:tr w:rsidR="00C85CA5" w:rsidRPr="00723D92" w:rsidTr="00DF7133">
        <w:trPr>
          <w:trHeight w:val="523"/>
          <w:jc w:val="center"/>
        </w:trPr>
        <w:tc>
          <w:tcPr>
            <w:tcW w:w="250"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5</w:t>
            </w:r>
          </w:p>
        </w:tc>
        <w:tc>
          <w:tcPr>
            <w:tcW w:w="3862" w:type="pct"/>
            <w:shd w:val="clear" w:color="auto" w:fill="auto"/>
            <w:vAlign w:val="center"/>
          </w:tcPr>
          <w:p w:rsidR="00C85CA5" w:rsidRPr="00BA033C" w:rsidRDefault="004275B8">
            <w:pPr>
              <w:ind w:left="150"/>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Montarea sistemelor izolante. (hidroizolante, termoizolante, fonoizolante)</w:t>
            </w:r>
          </w:p>
        </w:tc>
        <w:tc>
          <w:tcPr>
            <w:tcW w:w="365" w:type="pct"/>
            <w:shd w:val="clear" w:color="auto" w:fill="auto"/>
            <w:vAlign w:val="center"/>
          </w:tcPr>
          <w:p w:rsidR="00C85CA5" w:rsidRPr="00723D92" w:rsidRDefault="001B3425">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104</w:t>
            </w:r>
          </w:p>
        </w:tc>
        <w:tc>
          <w:tcPr>
            <w:tcW w:w="261" w:type="pct"/>
            <w:shd w:val="clear" w:color="auto" w:fill="auto"/>
            <w:vAlign w:val="center"/>
          </w:tcPr>
          <w:p w:rsidR="00C85CA5" w:rsidRPr="00723D92" w:rsidRDefault="001B3425">
            <w:pPr>
              <w:ind w:left="8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5</w:t>
            </w:r>
            <w:r w:rsidR="004275B8" w:rsidRPr="00723D92">
              <w:rPr>
                <w:rFonts w:ascii="Times New Roman" w:eastAsia="Times New Roman" w:hAnsi="Times New Roman" w:cs="Times New Roman"/>
                <w:sz w:val="24"/>
                <w:szCs w:val="24"/>
              </w:rPr>
              <w:t>6</w:t>
            </w:r>
          </w:p>
        </w:tc>
        <w:tc>
          <w:tcPr>
            <w:tcW w:w="261" w:type="pct"/>
            <w:shd w:val="clear" w:color="auto" w:fill="auto"/>
            <w:vAlign w:val="center"/>
          </w:tcPr>
          <w:p w:rsidR="00C85CA5" w:rsidRPr="00723D92" w:rsidRDefault="004275B8" w:rsidP="001B3425">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w:t>
            </w:r>
            <w:r w:rsidR="001B3425" w:rsidRPr="00723D92">
              <w:rPr>
                <w:rFonts w:ascii="Times New Roman" w:eastAsia="Times New Roman" w:hAnsi="Times New Roman" w:cs="Times New Roman"/>
                <w:sz w:val="24"/>
                <w:szCs w:val="24"/>
              </w:rPr>
              <w:t>8</w:t>
            </w:r>
          </w:p>
        </w:tc>
      </w:tr>
      <w:tr w:rsidR="00C85CA5" w:rsidRPr="00723D92" w:rsidTr="00DF7133">
        <w:trPr>
          <w:trHeight w:val="523"/>
          <w:jc w:val="center"/>
        </w:trPr>
        <w:tc>
          <w:tcPr>
            <w:tcW w:w="250"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3862" w:type="pct"/>
            <w:shd w:val="clear" w:color="auto" w:fill="auto"/>
            <w:vAlign w:val="center"/>
          </w:tcPr>
          <w:p w:rsidR="00C85CA5" w:rsidRPr="00BA033C" w:rsidRDefault="004275B8">
            <w:pPr>
              <w:ind w:left="150"/>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Executarea lucrărilor de  turnare a pardoselilor</w:t>
            </w:r>
          </w:p>
        </w:tc>
        <w:tc>
          <w:tcPr>
            <w:tcW w:w="365" w:type="pct"/>
            <w:shd w:val="clear" w:color="auto" w:fill="auto"/>
            <w:vAlign w:val="center"/>
          </w:tcPr>
          <w:p w:rsidR="00C85CA5" w:rsidRPr="00723D92" w:rsidRDefault="001B3425">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114</w:t>
            </w:r>
          </w:p>
        </w:tc>
        <w:tc>
          <w:tcPr>
            <w:tcW w:w="261" w:type="pct"/>
            <w:shd w:val="clear" w:color="auto" w:fill="auto"/>
            <w:vAlign w:val="center"/>
          </w:tcPr>
          <w:p w:rsidR="00C85CA5" w:rsidRPr="00723D92" w:rsidRDefault="001B3425">
            <w:pPr>
              <w:ind w:left="8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48</w:t>
            </w:r>
          </w:p>
        </w:tc>
        <w:tc>
          <w:tcPr>
            <w:tcW w:w="261" w:type="pct"/>
            <w:shd w:val="clear" w:color="auto" w:fill="auto"/>
            <w:vAlign w:val="center"/>
          </w:tcPr>
          <w:p w:rsidR="00C85CA5" w:rsidRPr="00723D92" w:rsidRDefault="001B3425">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66</w:t>
            </w:r>
          </w:p>
        </w:tc>
      </w:tr>
      <w:tr w:rsidR="00C85CA5" w:rsidRPr="00723D92" w:rsidTr="00DF7133">
        <w:trPr>
          <w:trHeight w:val="378"/>
          <w:jc w:val="center"/>
        </w:trPr>
        <w:tc>
          <w:tcPr>
            <w:tcW w:w="250"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c>
          <w:tcPr>
            <w:tcW w:w="3862" w:type="pct"/>
            <w:shd w:val="clear" w:color="auto" w:fill="auto"/>
            <w:vAlign w:val="center"/>
          </w:tcPr>
          <w:p w:rsidR="00C85CA5" w:rsidRPr="00723D92" w:rsidRDefault="004275B8">
            <w:pPr>
              <w:ind w:left="150"/>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Practica în producţie</w:t>
            </w:r>
          </w:p>
        </w:tc>
        <w:tc>
          <w:tcPr>
            <w:tcW w:w="365" w:type="pct"/>
            <w:shd w:val="clear" w:color="auto" w:fill="auto"/>
            <w:vAlign w:val="center"/>
          </w:tcPr>
          <w:p w:rsidR="00C85CA5" w:rsidRPr="00723D92" w:rsidRDefault="004275B8">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420</w:t>
            </w:r>
          </w:p>
        </w:tc>
        <w:tc>
          <w:tcPr>
            <w:tcW w:w="261"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c>
          <w:tcPr>
            <w:tcW w:w="261"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r>
      <w:tr w:rsidR="00C85CA5" w:rsidRPr="00723D92" w:rsidTr="00DF7133">
        <w:trPr>
          <w:trHeight w:val="383"/>
          <w:jc w:val="center"/>
        </w:trPr>
        <w:tc>
          <w:tcPr>
            <w:tcW w:w="250" w:type="pct"/>
            <w:shd w:val="clear" w:color="auto" w:fill="F2F2F2"/>
            <w:vAlign w:val="center"/>
          </w:tcPr>
          <w:p w:rsidR="00C85CA5" w:rsidRPr="00723D92" w:rsidRDefault="00C85CA5">
            <w:pPr>
              <w:ind w:left="100"/>
              <w:jc w:val="center"/>
              <w:rPr>
                <w:rFonts w:ascii="Times New Roman" w:eastAsia="Times New Roman" w:hAnsi="Times New Roman" w:cs="Times New Roman"/>
                <w:b/>
                <w:sz w:val="24"/>
                <w:szCs w:val="24"/>
              </w:rPr>
            </w:pPr>
          </w:p>
        </w:tc>
        <w:tc>
          <w:tcPr>
            <w:tcW w:w="3862" w:type="pct"/>
            <w:shd w:val="clear" w:color="auto" w:fill="F2F2F2"/>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 anul II</w:t>
            </w:r>
          </w:p>
        </w:tc>
        <w:tc>
          <w:tcPr>
            <w:tcW w:w="365" w:type="pct"/>
            <w:shd w:val="clear" w:color="auto" w:fill="F2F2F2"/>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576</w:t>
            </w:r>
          </w:p>
        </w:tc>
        <w:tc>
          <w:tcPr>
            <w:tcW w:w="261" w:type="pct"/>
            <w:shd w:val="clear" w:color="auto" w:fill="F2F2F2"/>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228</w:t>
            </w:r>
          </w:p>
        </w:tc>
        <w:tc>
          <w:tcPr>
            <w:tcW w:w="261" w:type="pct"/>
            <w:shd w:val="clear" w:color="auto" w:fill="F2F2F2"/>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348</w:t>
            </w:r>
          </w:p>
        </w:tc>
      </w:tr>
      <w:tr w:rsidR="00C85CA5" w:rsidRPr="00723D92" w:rsidTr="00DF7133">
        <w:trPr>
          <w:trHeight w:val="383"/>
          <w:jc w:val="center"/>
        </w:trPr>
        <w:tc>
          <w:tcPr>
            <w:tcW w:w="250" w:type="pct"/>
            <w:shd w:val="clear" w:color="auto" w:fill="D9D9D9"/>
            <w:vAlign w:val="center"/>
          </w:tcPr>
          <w:p w:rsidR="00C85CA5" w:rsidRPr="00723D92" w:rsidRDefault="00C85CA5">
            <w:pPr>
              <w:jc w:val="center"/>
              <w:rPr>
                <w:rFonts w:ascii="Times New Roman" w:eastAsia="Times New Roman" w:hAnsi="Times New Roman" w:cs="Times New Roman"/>
                <w:sz w:val="24"/>
                <w:szCs w:val="24"/>
              </w:rPr>
            </w:pPr>
          </w:p>
        </w:tc>
        <w:tc>
          <w:tcPr>
            <w:tcW w:w="3862" w:type="pct"/>
            <w:shd w:val="clear" w:color="auto" w:fill="D9D9D9"/>
            <w:vAlign w:val="center"/>
          </w:tcPr>
          <w:p w:rsidR="00C85CA5" w:rsidRPr="00723D92" w:rsidRDefault="004275B8">
            <w:pP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 IT + IP</w:t>
            </w:r>
          </w:p>
        </w:tc>
        <w:tc>
          <w:tcPr>
            <w:tcW w:w="365" w:type="pct"/>
            <w:shd w:val="clear" w:color="auto" w:fill="D9D9D9"/>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1152</w:t>
            </w:r>
          </w:p>
        </w:tc>
        <w:tc>
          <w:tcPr>
            <w:tcW w:w="261" w:type="pct"/>
            <w:shd w:val="clear" w:color="auto" w:fill="D9D9D9"/>
            <w:vAlign w:val="center"/>
          </w:tcPr>
          <w:p w:rsidR="00C85CA5" w:rsidRPr="00723D92" w:rsidRDefault="00432705" w:rsidP="00432705">
            <w:pPr>
              <w:ind w:left="8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52</w:t>
            </w:r>
            <w:r w:rsidR="004275B8" w:rsidRPr="00723D92">
              <w:rPr>
                <w:rFonts w:ascii="Times New Roman" w:eastAsia="Times New Roman" w:hAnsi="Times New Roman" w:cs="Times New Roman"/>
                <w:b/>
                <w:sz w:val="24"/>
                <w:szCs w:val="24"/>
              </w:rPr>
              <w:t>8</w:t>
            </w:r>
          </w:p>
        </w:tc>
        <w:tc>
          <w:tcPr>
            <w:tcW w:w="261" w:type="pct"/>
            <w:shd w:val="clear" w:color="auto" w:fill="D9D9D9"/>
            <w:vAlign w:val="center"/>
          </w:tcPr>
          <w:p w:rsidR="00C85CA5" w:rsidRPr="00723D92" w:rsidRDefault="004275B8" w:rsidP="00432705">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6</w:t>
            </w:r>
            <w:r w:rsidR="00432705" w:rsidRPr="00723D92">
              <w:rPr>
                <w:rFonts w:ascii="Times New Roman" w:eastAsia="Times New Roman" w:hAnsi="Times New Roman" w:cs="Times New Roman"/>
                <w:b/>
                <w:sz w:val="24"/>
                <w:szCs w:val="24"/>
              </w:rPr>
              <w:t>2</w:t>
            </w:r>
            <w:r w:rsidRPr="00723D92">
              <w:rPr>
                <w:rFonts w:ascii="Times New Roman" w:eastAsia="Times New Roman" w:hAnsi="Times New Roman" w:cs="Times New Roman"/>
                <w:b/>
                <w:sz w:val="24"/>
                <w:szCs w:val="24"/>
              </w:rPr>
              <w:t>4</w:t>
            </w:r>
          </w:p>
        </w:tc>
      </w:tr>
      <w:tr w:rsidR="00C85CA5" w:rsidRPr="00723D92" w:rsidTr="00DF7133">
        <w:trPr>
          <w:trHeight w:val="380"/>
          <w:jc w:val="center"/>
        </w:trPr>
        <w:tc>
          <w:tcPr>
            <w:tcW w:w="250"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c>
          <w:tcPr>
            <w:tcW w:w="3862" w:type="pct"/>
            <w:shd w:val="clear" w:color="auto" w:fill="auto"/>
            <w:vAlign w:val="center"/>
          </w:tcPr>
          <w:p w:rsidR="00C85CA5" w:rsidRPr="00723D92" w:rsidRDefault="004275B8">
            <w:pP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Practica în producţie</w:t>
            </w:r>
          </w:p>
        </w:tc>
        <w:tc>
          <w:tcPr>
            <w:tcW w:w="365" w:type="pct"/>
            <w:shd w:val="clear" w:color="auto" w:fill="auto"/>
            <w:vAlign w:val="center"/>
          </w:tcPr>
          <w:p w:rsidR="00C85CA5" w:rsidRPr="00723D92" w:rsidRDefault="004275B8">
            <w:pPr>
              <w:ind w:left="10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630</w:t>
            </w:r>
          </w:p>
        </w:tc>
        <w:tc>
          <w:tcPr>
            <w:tcW w:w="261"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c>
          <w:tcPr>
            <w:tcW w:w="261" w:type="pct"/>
            <w:shd w:val="clear" w:color="auto" w:fill="auto"/>
            <w:vAlign w:val="center"/>
          </w:tcPr>
          <w:p w:rsidR="00C85CA5" w:rsidRPr="00723D92" w:rsidRDefault="00C85CA5">
            <w:pPr>
              <w:jc w:val="center"/>
              <w:rPr>
                <w:rFonts w:ascii="Times New Roman" w:eastAsia="Times New Roman" w:hAnsi="Times New Roman" w:cs="Times New Roman"/>
                <w:sz w:val="24"/>
                <w:szCs w:val="24"/>
              </w:rPr>
            </w:pPr>
          </w:p>
        </w:tc>
      </w:tr>
    </w:tbl>
    <w:p w:rsidR="00C85CA5" w:rsidRPr="00723D92" w:rsidRDefault="00C85CA5">
      <w:pPr>
        <w:widowControl w:val="0"/>
        <w:pBdr>
          <w:top w:val="nil"/>
          <w:left w:val="nil"/>
          <w:bottom w:val="nil"/>
          <w:right w:val="nil"/>
          <w:between w:val="nil"/>
        </w:pBdr>
        <w:ind w:right="5"/>
        <w:rPr>
          <w:rFonts w:ascii="Times New Roman" w:eastAsia="Times New Roman" w:hAnsi="Times New Roman" w:cs="Times New Roman"/>
          <w:b/>
          <w:color w:val="000000"/>
          <w:sz w:val="24"/>
          <w:szCs w:val="24"/>
        </w:rPr>
      </w:pPr>
    </w:p>
    <w:p w:rsidR="00C85CA5" w:rsidRPr="00723D92" w:rsidRDefault="004275B8">
      <w:pPr>
        <w:rPr>
          <w:rFonts w:ascii="Times New Roman" w:eastAsia="Times New Roman" w:hAnsi="Times New Roman" w:cs="Times New Roman"/>
          <w:b/>
          <w:color w:val="000000"/>
          <w:sz w:val="24"/>
          <w:szCs w:val="24"/>
        </w:rPr>
      </w:pPr>
      <w:r w:rsidRPr="00723D92">
        <w:rPr>
          <w:rFonts w:ascii="Times New Roman" w:hAnsi="Times New Roman" w:cs="Times New Roman"/>
        </w:rPr>
        <w:br w:type="page"/>
      </w:r>
    </w:p>
    <w:p w:rsidR="00DF7133" w:rsidRPr="00723D92" w:rsidRDefault="00DF7133" w:rsidP="004275B8">
      <w:pPr>
        <w:pStyle w:val="2"/>
        <w:spacing w:before="240" w:after="240" w:line="360" w:lineRule="auto"/>
        <w:jc w:val="center"/>
        <w:rPr>
          <w:rFonts w:ascii="Times New Roman" w:eastAsia="Times New Roman" w:hAnsi="Times New Roman" w:cs="Times New Roman"/>
          <w:color w:val="000000"/>
          <w:sz w:val="28"/>
          <w:szCs w:val="28"/>
        </w:rPr>
        <w:sectPr w:rsidR="00DF7133" w:rsidRPr="00723D92" w:rsidSect="00406B1C">
          <w:footerReference w:type="default" r:id="rId11"/>
          <w:pgSz w:w="12240" w:h="15840"/>
          <w:pgMar w:top="851" w:right="1134" w:bottom="964" w:left="1134" w:header="0" w:footer="720" w:gutter="0"/>
          <w:pgNumType w:start="1"/>
          <w:cols w:space="720"/>
          <w:titlePg/>
          <w:docGrid w:linePitch="299"/>
        </w:sectPr>
      </w:pPr>
    </w:p>
    <w:tbl>
      <w:tblPr>
        <w:tblStyle w:val="af2"/>
        <w:tblW w:w="5000" w:type="pct"/>
        <w:jc w:val="center"/>
        <w:tblInd w:w="0" w:type="dxa"/>
        <w:tblBorders>
          <w:top w:val="single" w:sz="4" w:space="0" w:color="000000"/>
          <w:left w:val="single" w:sz="4" w:space="0" w:color="000000"/>
          <w:bottom w:val="single" w:sz="4" w:space="0" w:color="000000"/>
          <w:right w:val="single" w:sz="4" w:space="0" w:color="000000"/>
          <w:insideH w:val="nil"/>
          <w:insideV w:val="nil"/>
        </w:tblBorders>
        <w:shd w:val="clear" w:color="auto" w:fill="8DB3E2" w:themeFill="text2" w:themeFillTint="66"/>
        <w:tblLook w:val="0400"/>
      </w:tblPr>
      <w:tblGrid>
        <w:gridCol w:w="13399"/>
      </w:tblGrid>
      <w:tr w:rsidR="00C85CA5" w:rsidRPr="001D59CD" w:rsidTr="000365D9">
        <w:trPr>
          <w:jc w:val="center"/>
        </w:trPr>
        <w:tc>
          <w:tcPr>
            <w:tcW w:w="5000" w:type="pct"/>
            <w:shd w:val="clear" w:color="auto" w:fill="C6D9F1" w:themeFill="text2" w:themeFillTint="33"/>
          </w:tcPr>
          <w:p w:rsidR="00C85CA5" w:rsidRPr="00BA033C" w:rsidRDefault="004275B8" w:rsidP="004275B8">
            <w:pPr>
              <w:pStyle w:val="2"/>
              <w:spacing w:before="240" w:after="240" w:line="360" w:lineRule="auto"/>
              <w:jc w:val="center"/>
              <w:outlineLvl w:val="1"/>
              <w:rPr>
                <w:rFonts w:ascii="Times New Roman" w:eastAsia="Times New Roman" w:hAnsi="Times New Roman" w:cs="Times New Roman"/>
                <w:b w:val="0"/>
                <w:color w:val="FF0000"/>
                <w:sz w:val="24"/>
                <w:szCs w:val="24"/>
                <w:lang w:val="en-US"/>
              </w:rPr>
            </w:pPr>
            <w:bookmarkStart w:id="4" w:name="_Toc48680654"/>
            <w:r w:rsidRPr="00BA033C">
              <w:rPr>
                <w:rFonts w:ascii="Times New Roman" w:eastAsia="Times New Roman" w:hAnsi="Times New Roman" w:cs="Times New Roman"/>
                <w:color w:val="000000"/>
                <w:sz w:val="28"/>
                <w:szCs w:val="28"/>
                <w:lang w:val="en-US"/>
              </w:rPr>
              <w:t>MODULUL I - ORGANIZAREA PROCESULUI DE LUCRU LA EXECUTAREA LUCRĂRILOR DE TENCUIELI</w:t>
            </w:r>
            <w:bookmarkEnd w:id="4"/>
          </w:p>
        </w:tc>
      </w:tr>
    </w:tbl>
    <w:p w:rsidR="00C85CA5" w:rsidRPr="00BA033C" w:rsidRDefault="004275B8" w:rsidP="00DF7133">
      <w:pPr>
        <w:pStyle w:val="3"/>
        <w:spacing w:before="240" w:after="240"/>
        <w:ind w:left="142"/>
        <w:rPr>
          <w:rFonts w:ascii="Times New Roman" w:eastAsia="Times New Roman" w:hAnsi="Times New Roman" w:cs="Times New Roman"/>
          <w:color w:val="000000"/>
          <w:sz w:val="24"/>
          <w:szCs w:val="24"/>
          <w:lang w:val="en-US"/>
        </w:rPr>
      </w:pPr>
      <w:bookmarkStart w:id="5" w:name="_Toc48680655"/>
      <w:r w:rsidRPr="00BA033C">
        <w:rPr>
          <w:rFonts w:ascii="Times New Roman" w:eastAsia="Times New Roman" w:hAnsi="Times New Roman" w:cs="Times New Roman"/>
          <w:color w:val="000000"/>
          <w:sz w:val="24"/>
          <w:szCs w:val="24"/>
          <w:lang w:val="en-US"/>
        </w:rPr>
        <w:t>Scopul modulului:</w:t>
      </w:r>
      <w:bookmarkEnd w:id="5"/>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Formarea competenţelor profesionale generale şi specifice de aplicare a normelor de securitate la locul de muncă, a normelor de prevenire şi stingere a incendiilor, de acordare a primului ajutor la locul de muncă, precum și montarea - demontarea schelelor.</w:t>
      </w:r>
    </w:p>
    <w:p w:rsidR="00C85CA5" w:rsidRPr="00BA033C" w:rsidRDefault="004275B8" w:rsidP="00DF7133">
      <w:pPr>
        <w:pStyle w:val="3"/>
        <w:spacing w:before="240" w:after="240"/>
        <w:rPr>
          <w:rFonts w:ascii="Times New Roman" w:eastAsia="Times New Roman" w:hAnsi="Times New Roman" w:cs="Times New Roman"/>
          <w:color w:val="000000"/>
          <w:sz w:val="24"/>
          <w:szCs w:val="24"/>
          <w:lang w:val="en-US"/>
        </w:rPr>
      </w:pPr>
      <w:bookmarkStart w:id="6" w:name="_Toc48680656"/>
      <w:r w:rsidRPr="00BA033C">
        <w:rPr>
          <w:rFonts w:ascii="Times New Roman" w:eastAsia="Times New Roman" w:hAnsi="Times New Roman" w:cs="Times New Roman"/>
          <w:color w:val="000000"/>
          <w:sz w:val="24"/>
          <w:szCs w:val="24"/>
          <w:lang w:val="en-US"/>
        </w:rPr>
        <w:t>Administrarea modulului:</w:t>
      </w:r>
      <w:bookmarkEnd w:id="6"/>
    </w:p>
    <w:p w:rsidR="00C84CFC" w:rsidRPr="00BA033C" w:rsidRDefault="00432705" w:rsidP="00C84CFC">
      <w:pPr>
        <w:widowControl w:val="0"/>
        <w:pBdr>
          <w:top w:val="nil"/>
          <w:left w:val="nil"/>
          <w:bottom w:val="nil"/>
          <w:right w:val="nil"/>
          <w:between w:val="nil"/>
        </w:pBdr>
        <w:spacing w:after="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Condițiile de acces prealabile la modul </w:t>
      </w:r>
      <w:r w:rsidR="00C84CFC" w:rsidRPr="00BA033C">
        <w:rPr>
          <w:rFonts w:ascii="Times New Roman" w:eastAsia="Times New Roman" w:hAnsi="Times New Roman" w:cs="Times New Roman"/>
          <w:color w:val="000000"/>
          <w:sz w:val="24"/>
          <w:szCs w:val="24"/>
          <w:lang w:val="en-US"/>
        </w:rPr>
        <w:t>sunt cunoștințe medii generale nivel gimnazial finisat;</w:t>
      </w:r>
    </w:p>
    <w:tbl>
      <w:tblPr>
        <w:tblStyle w:val="af3"/>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17"/>
        <w:gridCol w:w="7268"/>
        <w:gridCol w:w="484"/>
        <w:gridCol w:w="470"/>
        <w:gridCol w:w="777"/>
      </w:tblGrid>
      <w:tr w:rsidR="00C85CA5" w:rsidRPr="00723D92" w:rsidTr="004275B8">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C85CA5">
            <w:pPr>
              <w:spacing w:before="120" w:after="120" w:line="240" w:lineRule="auto"/>
              <w:jc w:val="center"/>
              <w:rPr>
                <w:rFonts w:ascii="Times New Roman" w:eastAsia="Times New Roman" w:hAnsi="Times New Roman" w:cs="Times New Roman"/>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4275B8">
            <w:pPr>
              <w:spacing w:before="120" w:after="120" w:line="240" w:lineRule="auto"/>
              <w:jc w:val="center"/>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Unităţi de competenţă (rezultate ale învăţării la final de modul)</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IT</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IP</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w:t>
            </w:r>
          </w:p>
        </w:tc>
      </w:tr>
      <w:tr w:rsidR="00C85CA5" w:rsidRPr="00723D92" w:rsidTr="004275B8">
        <w:trPr>
          <w:trHeight w:val="183"/>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1.</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Respectarea legislaţiei referitor la protecţia muncii</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14</w:t>
            </w:r>
          </w:p>
        </w:tc>
      </w:tr>
      <w:tr w:rsidR="00C85CA5" w:rsidRPr="00723D92" w:rsidTr="004275B8">
        <w:trPr>
          <w:trHeight w:val="19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Aplicarea regulilor de securitate PSI (Prevenirea și Stingerea Incendiilor)</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20</w:t>
            </w:r>
          </w:p>
        </w:tc>
      </w:tr>
      <w:tr w:rsidR="00C85CA5" w:rsidRPr="00723D92" w:rsidTr="004275B8">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3</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Acordarea primului ajutor</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34</w:t>
            </w:r>
          </w:p>
        </w:tc>
      </w:tr>
      <w:tr w:rsidR="00C85CA5" w:rsidRPr="00723D92" w:rsidTr="004275B8">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Montarea și demontarea schelelor</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 xml:space="preserve">30 </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42</w:t>
            </w:r>
          </w:p>
        </w:tc>
      </w:tr>
      <w:tr w:rsidR="00C85CA5" w:rsidRPr="00723D92" w:rsidTr="004275B8">
        <w:trPr>
          <w:trHeight w:val="208"/>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Evaluare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8</w:t>
            </w:r>
          </w:p>
        </w:tc>
      </w:tr>
      <w:tr w:rsidR="00C85CA5" w:rsidRPr="00723D92" w:rsidTr="004275B8">
        <w:trPr>
          <w:trHeight w:val="208"/>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Total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82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118</w:t>
            </w:r>
          </w:p>
        </w:tc>
      </w:tr>
    </w:tbl>
    <w:p w:rsidR="00C85CA5" w:rsidRPr="00723D92" w:rsidRDefault="004275B8" w:rsidP="00DF7133">
      <w:pPr>
        <w:pStyle w:val="3"/>
        <w:spacing w:before="240" w:after="240"/>
        <w:rPr>
          <w:rFonts w:ascii="Times New Roman" w:eastAsia="Times New Roman" w:hAnsi="Times New Roman" w:cs="Times New Roman"/>
          <w:b w:val="0"/>
          <w:color w:val="000000"/>
          <w:sz w:val="24"/>
          <w:szCs w:val="24"/>
        </w:rPr>
      </w:pPr>
      <w:bookmarkStart w:id="7" w:name="_Toc48680657"/>
      <w:r w:rsidRPr="00723D92">
        <w:rPr>
          <w:rFonts w:ascii="Times New Roman" w:eastAsia="Times New Roman" w:hAnsi="Times New Roman" w:cs="Times New Roman"/>
          <w:color w:val="000000"/>
          <w:sz w:val="24"/>
          <w:szCs w:val="24"/>
        </w:rPr>
        <w:t>Achiziţii teoretice şi practice:</w:t>
      </w:r>
      <w:bookmarkEnd w:id="7"/>
    </w:p>
    <w:tbl>
      <w:tblPr>
        <w:tblStyle w:val="af4"/>
        <w:tblW w:w="543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89"/>
        <w:gridCol w:w="2740"/>
        <w:gridCol w:w="722"/>
        <w:gridCol w:w="2163"/>
        <w:gridCol w:w="719"/>
        <w:gridCol w:w="2306"/>
        <w:gridCol w:w="2018"/>
      </w:tblGrid>
      <w:tr w:rsidR="00E501F4" w:rsidRPr="00723D92" w:rsidTr="001D59CD">
        <w:trPr>
          <w:trHeight w:val="636"/>
          <w:tblHeader/>
          <w:jc w:val="center"/>
        </w:trPr>
        <w:tc>
          <w:tcPr>
            <w:tcW w:w="1336" w:type="pct"/>
            <w:vMerge w:val="restart"/>
            <w:shd w:val="clear" w:color="auto" w:fill="BFBFBF"/>
            <w:vAlign w:val="center"/>
          </w:tcPr>
          <w:p w:rsidR="00E860A2" w:rsidRPr="00723D92" w:rsidRDefault="00E860A2" w:rsidP="004275B8">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Abilităţi</w:t>
            </w:r>
          </w:p>
        </w:tc>
        <w:tc>
          <w:tcPr>
            <w:tcW w:w="941" w:type="pct"/>
            <w:vMerge w:val="restart"/>
            <w:shd w:val="clear" w:color="auto" w:fill="BFBFBF"/>
            <w:vAlign w:val="center"/>
          </w:tcPr>
          <w:p w:rsidR="00E860A2" w:rsidRPr="00723D92" w:rsidRDefault="00E860A2" w:rsidP="004275B8">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Cunoştinţe</w:t>
            </w:r>
          </w:p>
        </w:tc>
        <w:tc>
          <w:tcPr>
            <w:tcW w:w="248" w:type="pct"/>
            <w:vMerge w:val="restart"/>
            <w:shd w:val="clear" w:color="auto" w:fill="BFBFBF"/>
            <w:vAlign w:val="center"/>
          </w:tcPr>
          <w:p w:rsidR="00E860A2" w:rsidRPr="00723D92" w:rsidRDefault="00E860A2" w:rsidP="004275B8">
            <w:pPr>
              <w:spacing w:line="276"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Nr. ore</w:t>
            </w:r>
          </w:p>
        </w:tc>
        <w:tc>
          <w:tcPr>
            <w:tcW w:w="743" w:type="pct"/>
            <w:vMerge w:val="restart"/>
            <w:shd w:val="clear" w:color="auto" w:fill="BFBFBF"/>
            <w:vAlign w:val="center"/>
          </w:tcPr>
          <w:p w:rsidR="00E860A2" w:rsidRPr="00723D92" w:rsidRDefault="00E860A2" w:rsidP="004275B8">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Activităţi practice recomandate</w:t>
            </w:r>
          </w:p>
        </w:tc>
        <w:tc>
          <w:tcPr>
            <w:tcW w:w="247" w:type="pct"/>
            <w:vMerge w:val="restart"/>
            <w:tcBorders>
              <w:right w:val="single" w:sz="4" w:space="0" w:color="auto"/>
            </w:tcBorders>
            <w:shd w:val="clear" w:color="auto" w:fill="BFBFBF"/>
            <w:vAlign w:val="center"/>
          </w:tcPr>
          <w:p w:rsidR="00E860A2" w:rsidRPr="00723D92" w:rsidRDefault="00E860A2" w:rsidP="004275B8">
            <w:pPr>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Nr. ore</w:t>
            </w:r>
          </w:p>
        </w:tc>
        <w:tc>
          <w:tcPr>
            <w:tcW w:w="792" w:type="pct"/>
            <w:tcBorders>
              <w:bottom w:val="single" w:sz="4" w:space="0" w:color="auto"/>
              <w:right w:val="single" w:sz="4" w:space="0" w:color="auto"/>
            </w:tcBorders>
            <w:shd w:val="clear" w:color="auto" w:fill="BFBFBF"/>
            <w:vAlign w:val="center"/>
          </w:tcPr>
          <w:p w:rsidR="00E860A2" w:rsidRPr="001D59CD" w:rsidRDefault="00E860A2">
            <w:pPr>
              <w:rPr>
                <w:rFonts w:ascii="Times New Roman" w:eastAsia="Times New Roman" w:hAnsi="Times New Roman" w:cs="Times New Roman"/>
                <w:b/>
                <w:sz w:val="24"/>
                <w:szCs w:val="24"/>
              </w:rPr>
            </w:pPr>
          </w:p>
          <w:p w:rsidR="00E860A2" w:rsidRDefault="003F6AF3" w:rsidP="00721DB2">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w:t>
            </w:r>
            <w:r w:rsidR="00E860A2">
              <w:rPr>
                <w:rFonts w:ascii="Times New Roman" w:eastAsia="Times New Roman" w:hAnsi="Times New Roman" w:cs="Times New Roman"/>
                <w:b/>
                <w:sz w:val="24"/>
                <w:szCs w:val="24"/>
              </w:rPr>
              <w:t>tehnici</w:t>
            </w:r>
            <w:r>
              <w:rPr>
                <w:rFonts w:ascii="Times New Roman" w:eastAsia="Times New Roman" w:hAnsi="Times New Roman" w:cs="Times New Roman"/>
                <w:b/>
                <w:sz w:val="24"/>
                <w:szCs w:val="24"/>
              </w:rPr>
              <w:t>, strategii de învățare</w:t>
            </w:r>
          </w:p>
          <w:p w:rsidR="00E860A2" w:rsidRPr="001D59CD" w:rsidRDefault="00E860A2" w:rsidP="00721DB2">
            <w:pPr>
              <w:pBdr>
                <w:top w:val="nil"/>
                <w:left w:val="nil"/>
                <w:bottom w:val="nil"/>
                <w:right w:val="nil"/>
                <w:between w:val="nil"/>
              </w:pBdr>
              <w:jc w:val="center"/>
              <w:rPr>
                <w:rFonts w:ascii="Times New Roman" w:eastAsia="Times New Roman" w:hAnsi="Times New Roman" w:cs="Times New Roman"/>
                <w:b/>
                <w:sz w:val="24"/>
                <w:szCs w:val="24"/>
              </w:rPr>
            </w:pPr>
          </w:p>
        </w:tc>
        <w:tc>
          <w:tcPr>
            <w:tcW w:w="693" w:type="pct"/>
            <w:tcBorders>
              <w:bottom w:val="single" w:sz="4" w:space="0" w:color="auto"/>
              <w:right w:val="single" w:sz="4" w:space="0" w:color="auto"/>
            </w:tcBorders>
            <w:shd w:val="clear" w:color="auto" w:fill="BFBFBF"/>
            <w:vAlign w:val="center"/>
          </w:tcPr>
          <w:p w:rsidR="00E860A2" w:rsidRPr="001D59CD" w:rsidRDefault="00E860A2">
            <w:pPr>
              <w:rPr>
                <w:rFonts w:ascii="Times New Roman" w:eastAsia="Times New Roman" w:hAnsi="Times New Roman" w:cs="Times New Roman"/>
                <w:b/>
                <w:sz w:val="24"/>
                <w:szCs w:val="24"/>
              </w:rPr>
            </w:pPr>
          </w:p>
          <w:p w:rsidR="00E860A2" w:rsidRDefault="00E860A2" w:rsidP="00721DB2">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Materiale didactice</w:t>
            </w:r>
          </w:p>
          <w:p w:rsidR="00E860A2" w:rsidRPr="001D59CD" w:rsidRDefault="00E860A2" w:rsidP="00721DB2">
            <w:pPr>
              <w:pBdr>
                <w:top w:val="nil"/>
                <w:left w:val="nil"/>
                <w:bottom w:val="nil"/>
                <w:right w:val="nil"/>
                <w:between w:val="nil"/>
              </w:pBdr>
              <w:jc w:val="center"/>
              <w:rPr>
                <w:rFonts w:ascii="Times New Roman" w:eastAsia="Times New Roman" w:hAnsi="Times New Roman" w:cs="Times New Roman"/>
                <w:b/>
                <w:sz w:val="24"/>
                <w:szCs w:val="24"/>
              </w:rPr>
            </w:pPr>
          </w:p>
        </w:tc>
      </w:tr>
      <w:tr w:rsidR="00AF4398" w:rsidRPr="001D59CD" w:rsidTr="001D59CD">
        <w:trPr>
          <w:trHeight w:val="180"/>
          <w:tblHeader/>
          <w:jc w:val="center"/>
        </w:trPr>
        <w:tc>
          <w:tcPr>
            <w:tcW w:w="1336" w:type="pct"/>
            <w:vMerge/>
            <w:shd w:val="clear" w:color="auto" w:fill="BFBFBF"/>
            <w:vAlign w:val="center"/>
          </w:tcPr>
          <w:p w:rsidR="00E860A2" w:rsidRPr="00723D92" w:rsidRDefault="00E860A2" w:rsidP="004275B8">
            <w:pPr>
              <w:pBdr>
                <w:top w:val="nil"/>
                <w:left w:val="nil"/>
                <w:bottom w:val="nil"/>
                <w:right w:val="nil"/>
                <w:between w:val="nil"/>
              </w:pBdr>
              <w:jc w:val="center"/>
              <w:rPr>
                <w:rFonts w:ascii="Times New Roman" w:eastAsia="Times New Roman" w:hAnsi="Times New Roman" w:cs="Times New Roman"/>
                <w:b/>
                <w:sz w:val="24"/>
                <w:szCs w:val="24"/>
              </w:rPr>
            </w:pPr>
          </w:p>
        </w:tc>
        <w:tc>
          <w:tcPr>
            <w:tcW w:w="941" w:type="pct"/>
            <w:vMerge/>
            <w:shd w:val="clear" w:color="auto" w:fill="BFBFBF"/>
            <w:vAlign w:val="center"/>
          </w:tcPr>
          <w:p w:rsidR="00E860A2" w:rsidRPr="00723D92" w:rsidRDefault="00E860A2" w:rsidP="004275B8">
            <w:pPr>
              <w:pBdr>
                <w:top w:val="nil"/>
                <w:left w:val="nil"/>
                <w:bottom w:val="nil"/>
                <w:right w:val="nil"/>
                <w:between w:val="nil"/>
              </w:pBdr>
              <w:jc w:val="center"/>
              <w:rPr>
                <w:rFonts w:ascii="Times New Roman" w:eastAsia="Times New Roman" w:hAnsi="Times New Roman" w:cs="Times New Roman"/>
                <w:b/>
                <w:sz w:val="24"/>
                <w:szCs w:val="24"/>
              </w:rPr>
            </w:pPr>
          </w:p>
        </w:tc>
        <w:tc>
          <w:tcPr>
            <w:tcW w:w="248" w:type="pct"/>
            <w:vMerge/>
            <w:shd w:val="clear" w:color="auto" w:fill="BFBFBF"/>
            <w:vAlign w:val="center"/>
          </w:tcPr>
          <w:p w:rsidR="00E860A2" w:rsidRPr="00723D92" w:rsidRDefault="00E860A2" w:rsidP="004275B8">
            <w:pPr>
              <w:jc w:val="center"/>
              <w:rPr>
                <w:rFonts w:ascii="Times New Roman" w:eastAsia="Times New Roman" w:hAnsi="Times New Roman" w:cs="Times New Roman"/>
                <w:b/>
                <w:sz w:val="24"/>
                <w:szCs w:val="24"/>
              </w:rPr>
            </w:pPr>
          </w:p>
        </w:tc>
        <w:tc>
          <w:tcPr>
            <w:tcW w:w="743" w:type="pct"/>
            <w:vMerge/>
            <w:shd w:val="clear" w:color="auto" w:fill="BFBFBF"/>
            <w:vAlign w:val="center"/>
          </w:tcPr>
          <w:p w:rsidR="00E860A2" w:rsidRPr="00723D92" w:rsidRDefault="00E860A2" w:rsidP="004275B8">
            <w:pPr>
              <w:pBdr>
                <w:top w:val="nil"/>
                <w:left w:val="nil"/>
                <w:bottom w:val="nil"/>
                <w:right w:val="nil"/>
                <w:between w:val="nil"/>
              </w:pBdr>
              <w:jc w:val="center"/>
              <w:rPr>
                <w:rFonts w:ascii="Times New Roman" w:eastAsia="Times New Roman" w:hAnsi="Times New Roman" w:cs="Times New Roman"/>
                <w:b/>
                <w:sz w:val="24"/>
                <w:szCs w:val="24"/>
              </w:rPr>
            </w:pPr>
          </w:p>
        </w:tc>
        <w:tc>
          <w:tcPr>
            <w:tcW w:w="247" w:type="pct"/>
            <w:vMerge/>
            <w:tcBorders>
              <w:right w:val="single" w:sz="4" w:space="0" w:color="auto"/>
            </w:tcBorders>
            <w:shd w:val="clear" w:color="auto" w:fill="BFBFBF"/>
            <w:vAlign w:val="center"/>
          </w:tcPr>
          <w:p w:rsidR="00E860A2" w:rsidRPr="00723D92" w:rsidRDefault="00E860A2" w:rsidP="004275B8">
            <w:pPr>
              <w:pBdr>
                <w:top w:val="nil"/>
                <w:left w:val="nil"/>
                <w:bottom w:val="nil"/>
                <w:right w:val="nil"/>
                <w:between w:val="nil"/>
              </w:pBdr>
              <w:jc w:val="center"/>
              <w:rPr>
                <w:rFonts w:ascii="Times New Roman" w:eastAsia="Times New Roman" w:hAnsi="Times New Roman" w:cs="Times New Roman"/>
                <w:b/>
                <w:sz w:val="24"/>
                <w:szCs w:val="24"/>
              </w:rPr>
            </w:pPr>
          </w:p>
        </w:tc>
        <w:tc>
          <w:tcPr>
            <w:tcW w:w="1485" w:type="pct"/>
            <w:gridSpan w:val="2"/>
            <w:tcBorders>
              <w:top w:val="single" w:sz="4" w:space="0" w:color="auto"/>
              <w:right w:val="single" w:sz="4" w:space="0" w:color="auto"/>
            </w:tcBorders>
            <w:shd w:val="clear" w:color="auto" w:fill="BFBFBF"/>
            <w:vAlign w:val="center"/>
          </w:tcPr>
          <w:p w:rsidR="00E860A2" w:rsidRPr="00E860A2" w:rsidRDefault="00E860A2" w:rsidP="00721DB2">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recomandate pentru elevii care atestă diferite categorii de CES</w:t>
            </w:r>
          </w:p>
        </w:tc>
      </w:tr>
      <w:tr w:rsidR="00E860A2" w:rsidRPr="001D59CD" w:rsidTr="001D59CD">
        <w:trPr>
          <w:trHeight w:val="575"/>
          <w:jc w:val="center"/>
        </w:trPr>
        <w:tc>
          <w:tcPr>
            <w:tcW w:w="5000" w:type="pct"/>
            <w:gridSpan w:val="7"/>
            <w:tcBorders>
              <w:right w:val="single" w:sz="4" w:space="0" w:color="auto"/>
            </w:tcBorders>
            <w:shd w:val="clear" w:color="auto" w:fill="D9D9D9" w:themeFill="background1" w:themeFillShade="D9"/>
            <w:vAlign w:val="center"/>
          </w:tcPr>
          <w:p w:rsidR="00E860A2" w:rsidRPr="00BA033C" w:rsidRDefault="00E860A2" w:rsidP="00721DB2">
            <w:pPr>
              <w:pBdr>
                <w:top w:val="nil"/>
                <w:left w:val="nil"/>
                <w:bottom w:val="nil"/>
                <w:right w:val="nil"/>
                <w:between w:val="nil"/>
              </w:pBdr>
              <w:spacing w:before="120" w:after="120"/>
              <w:jc w:val="center"/>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Unitatea de competenţă 1: Respectarea legislaţiei referitor la protecţia muncii</w:t>
            </w:r>
          </w:p>
        </w:tc>
      </w:tr>
      <w:tr w:rsidR="00E501F4" w:rsidRPr="001D59CD" w:rsidTr="001D59CD">
        <w:trPr>
          <w:jc w:val="center"/>
        </w:trPr>
        <w:tc>
          <w:tcPr>
            <w:tcW w:w="1336" w:type="pct"/>
          </w:tcPr>
          <w:p w:rsidR="00207047" w:rsidRPr="00723D92" w:rsidRDefault="00207047">
            <w:pPr>
              <w:numPr>
                <w:ilvl w:val="0"/>
                <w:numId w:val="4"/>
              </w:numPr>
              <w:pBdr>
                <w:top w:val="nil"/>
                <w:left w:val="nil"/>
                <w:bottom w:val="nil"/>
                <w:right w:val="nil"/>
                <w:between w:val="nil"/>
              </w:pBdr>
              <w:tabs>
                <w:tab w:val="center" w:pos="142"/>
              </w:tabs>
              <w:spacing w:before="120" w:after="120" w:line="276" w:lineRule="auto"/>
              <w:ind w:left="142" w:hanging="14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Aplicarea prevederilor SSM;</w:t>
            </w:r>
          </w:p>
          <w:p w:rsidR="00207047" w:rsidRPr="00723D92" w:rsidRDefault="00207047">
            <w:pPr>
              <w:numPr>
                <w:ilvl w:val="0"/>
                <w:numId w:val="4"/>
              </w:numPr>
              <w:pBdr>
                <w:top w:val="nil"/>
                <w:left w:val="nil"/>
                <w:bottom w:val="nil"/>
                <w:right w:val="nil"/>
                <w:between w:val="nil"/>
              </w:pBdr>
              <w:tabs>
                <w:tab w:val="center" w:pos="142"/>
              </w:tabs>
              <w:spacing w:before="120" w:after="120" w:line="276" w:lineRule="auto"/>
              <w:ind w:left="142" w:hanging="14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Aplicarea legislației muncii;</w:t>
            </w:r>
          </w:p>
          <w:p w:rsidR="00207047" w:rsidRPr="00BA033C" w:rsidRDefault="00207047">
            <w:pPr>
              <w:numPr>
                <w:ilvl w:val="0"/>
                <w:numId w:val="4"/>
              </w:numPr>
              <w:pBdr>
                <w:top w:val="nil"/>
                <w:left w:val="nil"/>
                <w:bottom w:val="nil"/>
                <w:right w:val="nil"/>
                <w:between w:val="nil"/>
              </w:pBdr>
              <w:tabs>
                <w:tab w:val="center" w:pos="142"/>
              </w:tabs>
              <w:spacing w:before="120" w:after="120" w:line="276" w:lineRule="auto"/>
              <w:ind w:left="142" w:hanging="14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Respectarea normelor și regulilor securității muncii pe șantier.</w:t>
            </w:r>
          </w:p>
        </w:tc>
        <w:tc>
          <w:tcPr>
            <w:tcW w:w="941" w:type="pct"/>
            <w:vAlign w:val="center"/>
          </w:tcPr>
          <w:p w:rsidR="00207047" w:rsidRPr="00723D92" w:rsidRDefault="00207047">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Introducere în meserie</w:t>
            </w:r>
            <w:r>
              <w:rPr>
                <w:rFonts w:ascii="Times New Roman" w:eastAsia="Times New Roman" w:hAnsi="Times New Roman" w:cs="Times New Roman"/>
                <w:color w:val="000000"/>
                <w:sz w:val="24"/>
                <w:szCs w:val="24"/>
              </w:rPr>
              <w:t>;</w:t>
            </w:r>
          </w:p>
          <w:p w:rsidR="00207047" w:rsidRPr="00BA033C" w:rsidRDefault="00207047">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Noţiuni de bază SSM (Securitate şi Sănătate în Muncă);</w:t>
            </w:r>
          </w:p>
          <w:p w:rsidR="00207047" w:rsidRPr="00723D92" w:rsidRDefault="00207047">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Legislaţia muncii</w:t>
            </w:r>
            <w:r>
              <w:rPr>
                <w:rFonts w:ascii="Times New Roman" w:eastAsia="Times New Roman" w:hAnsi="Times New Roman" w:cs="Times New Roman"/>
                <w:color w:val="000000"/>
                <w:sz w:val="24"/>
                <w:szCs w:val="24"/>
              </w:rPr>
              <w:t>;</w:t>
            </w:r>
          </w:p>
          <w:p w:rsidR="00207047" w:rsidRPr="00BA033C" w:rsidRDefault="00207047">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Instruirea muncitorilor. Tipuri de instruire;</w:t>
            </w:r>
          </w:p>
          <w:p w:rsidR="00207047" w:rsidRPr="00BA033C" w:rsidRDefault="00207047" w:rsidP="003F6DD5">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şi reguli a securităţii muncii pe şantier;</w:t>
            </w:r>
          </w:p>
          <w:p w:rsidR="00207047" w:rsidRPr="00BA033C" w:rsidRDefault="00207047" w:rsidP="003F6DD5">
            <w:pPr>
              <w:pBdr>
                <w:top w:val="nil"/>
                <w:left w:val="nil"/>
                <w:bottom w:val="nil"/>
                <w:right w:val="nil"/>
                <w:between w:val="nil"/>
              </w:pBdr>
              <w:tabs>
                <w:tab w:val="center" w:pos="284"/>
              </w:tabs>
              <w:spacing w:before="120" w:after="120" w:line="276" w:lineRule="auto"/>
              <w:ind w:left="52"/>
              <w:rPr>
                <w:rFonts w:ascii="Times New Roman" w:eastAsia="Times New Roman" w:hAnsi="Times New Roman" w:cs="Times New Roman"/>
                <w:color w:val="000000"/>
                <w:sz w:val="24"/>
                <w:szCs w:val="24"/>
                <w:lang w:val="en-US"/>
              </w:rPr>
            </w:pPr>
          </w:p>
        </w:tc>
        <w:tc>
          <w:tcPr>
            <w:tcW w:w="248" w:type="pct"/>
            <w:vAlign w:val="center"/>
          </w:tcPr>
          <w:p w:rsidR="00207047" w:rsidRPr="00723D92" w:rsidRDefault="00207047">
            <w:pPr>
              <w:spacing w:before="120" w:after="120"/>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14</w:t>
            </w:r>
          </w:p>
        </w:tc>
        <w:tc>
          <w:tcPr>
            <w:tcW w:w="743" w:type="pct"/>
          </w:tcPr>
          <w:p w:rsidR="00207047" w:rsidRPr="00723D92" w:rsidRDefault="0020704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Completarea formularelor tipizate;</w:t>
            </w:r>
          </w:p>
          <w:p w:rsidR="00207047" w:rsidRPr="00BA033C" w:rsidRDefault="0020704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Completarea documentației la angajare (cerere, contract);</w:t>
            </w:r>
          </w:p>
          <w:p w:rsidR="00207047" w:rsidRPr="00BA033C" w:rsidRDefault="0020704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Alcătuirea unei explicații privind accidentul de muncă.</w:t>
            </w:r>
          </w:p>
        </w:tc>
        <w:tc>
          <w:tcPr>
            <w:tcW w:w="247" w:type="pct"/>
            <w:tcBorders>
              <w:right w:val="single" w:sz="4" w:space="0" w:color="auto"/>
            </w:tcBorders>
            <w:vAlign w:val="center"/>
          </w:tcPr>
          <w:p w:rsidR="00207047" w:rsidRPr="00975FAD" w:rsidRDefault="00207047">
            <w:pPr>
              <w:spacing w:before="120" w:after="120"/>
              <w:jc w:val="center"/>
              <w:rPr>
                <w:rFonts w:ascii="Times New Roman" w:eastAsia="Times New Roman" w:hAnsi="Times New Roman" w:cs="Times New Roman"/>
                <w:b/>
                <w:sz w:val="24"/>
                <w:szCs w:val="24"/>
                <w:lang w:val="en-US"/>
              </w:rPr>
            </w:pPr>
          </w:p>
        </w:tc>
        <w:tc>
          <w:tcPr>
            <w:tcW w:w="792" w:type="pct"/>
            <w:tcBorders>
              <w:right w:val="single" w:sz="4" w:space="0" w:color="auto"/>
            </w:tcBorders>
            <w:vAlign w:val="center"/>
          </w:tcPr>
          <w:p w:rsidR="0037104D" w:rsidRPr="001D59CD" w:rsidRDefault="0037104D" w:rsidP="001D59CD">
            <w:pPr>
              <w:spacing w:before="120" w:after="120"/>
              <w:rPr>
                <w:rFonts w:ascii="Times New Roman" w:eastAsia="Times New Roman" w:hAnsi="Times New Roman" w:cs="Times New Roman"/>
                <w:sz w:val="24"/>
                <w:szCs w:val="24"/>
                <w:lang w:val="en-US"/>
              </w:rPr>
            </w:pPr>
          </w:p>
          <w:p w:rsidR="0037104D" w:rsidRPr="001D59CD" w:rsidRDefault="0037104D" w:rsidP="001D59CD">
            <w:pPr>
              <w:spacing w:before="120" w:after="120"/>
              <w:rPr>
                <w:rFonts w:ascii="Times New Roman" w:eastAsia="Times New Roman" w:hAnsi="Times New Roman" w:cs="Times New Roman"/>
                <w:sz w:val="24"/>
                <w:szCs w:val="24"/>
                <w:lang w:val="en-US"/>
              </w:rPr>
            </w:pPr>
            <w:r w:rsidRPr="001D59CD">
              <w:rPr>
                <w:rFonts w:ascii="Times New Roman" w:eastAsia="Times New Roman" w:hAnsi="Times New Roman" w:cs="Times New Roman"/>
                <w:sz w:val="24"/>
                <w:szCs w:val="24"/>
                <w:lang w:val="en-US"/>
              </w:rPr>
              <w:t>- Conversația euristică cu accentuarea cuvintelor-cheie</w:t>
            </w:r>
          </w:p>
          <w:p w:rsidR="0037104D" w:rsidRPr="001D59CD" w:rsidRDefault="0037104D" w:rsidP="001D59CD">
            <w:pPr>
              <w:spacing w:before="120" w:after="120"/>
              <w:rPr>
                <w:rFonts w:ascii="Times New Roman" w:eastAsia="Times New Roman" w:hAnsi="Times New Roman" w:cs="Times New Roman"/>
                <w:sz w:val="24"/>
                <w:szCs w:val="24"/>
                <w:lang w:val="en-US"/>
              </w:rPr>
            </w:pPr>
          </w:p>
          <w:p w:rsidR="0037104D" w:rsidRPr="001D59CD" w:rsidRDefault="00465767" w:rsidP="001D59CD">
            <w:pPr>
              <w:spacing w:before="120" w:after="120"/>
              <w:rPr>
                <w:rFonts w:ascii="Times New Roman" w:eastAsia="Times New Roman" w:hAnsi="Times New Roman" w:cs="Times New Roman"/>
                <w:sz w:val="24"/>
                <w:szCs w:val="24"/>
                <w:lang w:val="en-US"/>
              </w:rPr>
            </w:pPr>
            <w:r w:rsidRPr="00465767">
              <w:rPr>
                <w:rFonts w:ascii="Times New Roman" w:eastAsia="Times New Roman" w:hAnsi="Times New Roman" w:cs="Times New Roman"/>
                <w:sz w:val="24"/>
                <w:szCs w:val="24"/>
                <w:lang w:val="en-US"/>
              </w:rPr>
              <w:t>-Explicația</w:t>
            </w:r>
          </w:p>
          <w:p w:rsidR="0037104D" w:rsidRPr="001D59CD" w:rsidRDefault="0037104D" w:rsidP="001D59CD">
            <w:pPr>
              <w:spacing w:before="120" w:after="120"/>
              <w:rPr>
                <w:rFonts w:ascii="Times New Roman" w:eastAsia="Times New Roman" w:hAnsi="Times New Roman" w:cs="Times New Roman"/>
                <w:sz w:val="24"/>
                <w:szCs w:val="24"/>
                <w:lang w:val="en-US"/>
              </w:rPr>
            </w:pPr>
          </w:p>
          <w:p w:rsidR="0037104D" w:rsidRPr="001D59CD" w:rsidRDefault="0037104D" w:rsidP="001D59CD">
            <w:pPr>
              <w:spacing w:before="120" w:after="120"/>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lang w:val="en-US"/>
              </w:rPr>
              <w:t>-</w:t>
            </w:r>
            <w:r w:rsidR="00465767">
              <w:rPr>
                <w:rFonts w:ascii="Times New Roman" w:eastAsia="Times New Roman" w:hAnsi="Times New Roman" w:cs="Times New Roman"/>
                <w:sz w:val="24"/>
                <w:szCs w:val="24"/>
                <w:lang w:val="en-US"/>
              </w:rPr>
              <w:t>Tehnica ,,easy read”</w:t>
            </w:r>
            <w:r w:rsidR="00465767">
              <w:rPr>
                <w:rFonts w:ascii="Times New Roman" w:eastAsia="Times New Roman" w:hAnsi="Times New Roman" w:cs="Times New Roman"/>
                <w:sz w:val="24"/>
                <w:szCs w:val="24"/>
              </w:rPr>
              <w:t xml:space="preserve"> (</w:t>
            </w:r>
            <w:r w:rsidR="00465767" w:rsidRPr="001D59CD">
              <w:rPr>
                <w:rFonts w:ascii="Times New Roman" w:eastAsia="Times New Roman" w:hAnsi="Times New Roman" w:cs="Times New Roman"/>
                <w:i/>
                <w:sz w:val="24"/>
                <w:szCs w:val="24"/>
              </w:rPr>
              <w:t>ușor de citit</w:t>
            </w:r>
            <w:r w:rsidR="00465767">
              <w:rPr>
                <w:rFonts w:ascii="Times New Roman" w:eastAsia="Times New Roman" w:hAnsi="Times New Roman" w:cs="Times New Roman"/>
                <w:sz w:val="24"/>
                <w:szCs w:val="24"/>
              </w:rPr>
              <w:t>)</w:t>
            </w:r>
          </w:p>
          <w:p w:rsidR="0037104D" w:rsidRPr="001D59CD" w:rsidRDefault="0037104D" w:rsidP="001D59CD">
            <w:pPr>
              <w:spacing w:before="120" w:after="120"/>
              <w:rPr>
                <w:rFonts w:ascii="Times New Roman" w:eastAsia="Times New Roman" w:hAnsi="Times New Roman" w:cs="Times New Roman"/>
                <w:sz w:val="24"/>
                <w:szCs w:val="24"/>
                <w:lang w:val="en-US"/>
              </w:rPr>
            </w:pPr>
          </w:p>
          <w:p w:rsidR="0037104D" w:rsidRPr="001D59CD" w:rsidRDefault="0037104D" w:rsidP="001D59CD">
            <w:pPr>
              <w:spacing w:before="120" w:after="120"/>
              <w:rPr>
                <w:rFonts w:ascii="Times New Roman" w:eastAsia="Times New Roman" w:hAnsi="Times New Roman" w:cs="Times New Roman"/>
                <w:sz w:val="24"/>
                <w:szCs w:val="24"/>
                <w:lang w:val="en-US"/>
              </w:rPr>
            </w:pPr>
          </w:p>
          <w:p w:rsidR="0037104D" w:rsidRPr="001D59CD" w:rsidRDefault="0037104D" w:rsidP="001D59CD">
            <w:pPr>
              <w:spacing w:before="120" w:after="120"/>
              <w:rPr>
                <w:rFonts w:ascii="Times New Roman" w:eastAsia="Times New Roman" w:hAnsi="Times New Roman" w:cs="Times New Roman"/>
                <w:sz w:val="24"/>
                <w:szCs w:val="24"/>
                <w:lang w:val="en-US"/>
              </w:rPr>
            </w:pPr>
          </w:p>
        </w:tc>
        <w:tc>
          <w:tcPr>
            <w:tcW w:w="693" w:type="pct"/>
            <w:tcBorders>
              <w:right w:val="single" w:sz="4" w:space="0" w:color="auto"/>
            </w:tcBorders>
            <w:vAlign w:val="center"/>
          </w:tcPr>
          <w:p w:rsidR="00207047" w:rsidRPr="001D59CD" w:rsidRDefault="00C33D8D" w:rsidP="001D59CD">
            <w:pPr>
              <w:spacing w:before="120" w:after="120"/>
              <w:rPr>
                <w:rFonts w:ascii="Times New Roman" w:eastAsia="Times New Roman" w:hAnsi="Times New Roman" w:cs="Times New Roman"/>
                <w:sz w:val="24"/>
                <w:szCs w:val="24"/>
                <w:lang w:val="en-US"/>
              </w:rPr>
            </w:pPr>
            <w:r w:rsidRPr="001D59CD">
              <w:rPr>
                <w:rFonts w:ascii="Times New Roman" w:eastAsia="Times New Roman" w:hAnsi="Times New Roman" w:cs="Times New Roman"/>
                <w:sz w:val="24"/>
                <w:szCs w:val="24"/>
                <w:lang w:val="en-US"/>
              </w:rPr>
              <w:t xml:space="preserve">- </w:t>
            </w:r>
            <w:r w:rsidR="00134A3D">
              <w:rPr>
                <w:rFonts w:ascii="Times New Roman" w:eastAsia="Times New Roman" w:hAnsi="Times New Roman" w:cs="Times New Roman"/>
                <w:sz w:val="24"/>
                <w:szCs w:val="24"/>
                <w:lang w:val="en-US"/>
              </w:rPr>
              <w:t>P</w:t>
            </w:r>
            <w:r w:rsidR="00A3341A" w:rsidRPr="001D59CD">
              <w:rPr>
                <w:rFonts w:ascii="Times New Roman" w:eastAsia="Times New Roman" w:hAnsi="Times New Roman" w:cs="Times New Roman"/>
                <w:sz w:val="24"/>
                <w:szCs w:val="24"/>
                <w:lang w:val="en-US"/>
              </w:rPr>
              <w:t>lanșe colorat</w:t>
            </w:r>
            <w:r w:rsidR="004958F1">
              <w:rPr>
                <w:rFonts w:ascii="Times New Roman" w:eastAsia="Times New Roman" w:hAnsi="Times New Roman" w:cs="Times New Roman"/>
                <w:sz w:val="24"/>
                <w:szCs w:val="24"/>
                <w:lang w:val="en-US"/>
              </w:rPr>
              <w:t>e</w:t>
            </w:r>
            <w:r w:rsidR="00A3341A" w:rsidRPr="001D59CD">
              <w:rPr>
                <w:rFonts w:ascii="Times New Roman" w:eastAsia="Times New Roman" w:hAnsi="Times New Roman" w:cs="Times New Roman"/>
                <w:sz w:val="24"/>
                <w:szCs w:val="24"/>
                <w:lang w:val="en-US"/>
              </w:rPr>
              <w:t>;</w:t>
            </w:r>
          </w:p>
          <w:p w:rsidR="00A3341A" w:rsidRPr="001D59CD" w:rsidRDefault="00A3341A" w:rsidP="001D59CD">
            <w:pPr>
              <w:spacing w:before="120" w:after="120"/>
              <w:rPr>
                <w:rFonts w:ascii="Times New Roman" w:eastAsia="Times New Roman" w:hAnsi="Times New Roman" w:cs="Times New Roman"/>
                <w:sz w:val="24"/>
                <w:szCs w:val="24"/>
                <w:lang w:val="en-US"/>
              </w:rPr>
            </w:pPr>
          </w:p>
          <w:p w:rsidR="0038662E" w:rsidRDefault="00A3341A" w:rsidP="001D59CD">
            <w:pPr>
              <w:spacing w:before="120" w:after="120"/>
              <w:rPr>
                <w:rFonts w:ascii="Times New Roman" w:eastAsia="Times New Roman" w:hAnsi="Times New Roman" w:cs="Times New Roman"/>
                <w:sz w:val="24"/>
                <w:szCs w:val="24"/>
                <w:lang w:val="en-US"/>
              </w:rPr>
            </w:pPr>
            <w:r w:rsidRPr="001D59CD">
              <w:rPr>
                <w:rFonts w:ascii="Times New Roman" w:eastAsia="Times New Roman" w:hAnsi="Times New Roman" w:cs="Times New Roman"/>
                <w:sz w:val="24"/>
                <w:szCs w:val="24"/>
                <w:lang w:val="en-US"/>
              </w:rPr>
              <w:t xml:space="preserve">-Materiale didactice ce pot fi examinate de elevi </w:t>
            </w:r>
            <w:r w:rsidR="006324E1">
              <w:rPr>
                <w:rFonts w:ascii="Times New Roman" w:eastAsia="Times New Roman" w:hAnsi="Times New Roman" w:cs="Times New Roman"/>
                <w:sz w:val="24"/>
                <w:szCs w:val="24"/>
                <w:lang w:val="en-US"/>
              </w:rPr>
              <w:t>(secvențe din acte legislative printate cu litere mari/pronunțate; rezumate structurate)</w:t>
            </w:r>
          </w:p>
          <w:p w:rsidR="006324E1" w:rsidRPr="001D59CD" w:rsidRDefault="006324E1" w:rsidP="006324E1">
            <w:pPr>
              <w:spacing w:before="120" w:after="120"/>
              <w:rPr>
                <w:rFonts w:ascii="Times New Roman" w:eastAsia="Times New Roman" w:hAnsi="Times New Roman" w:cs="Times New Roman"/>
                <w:sz w:val="24"/>
                <w:szCs w:val="24"/>
                <w:lang w:val="en-US"/>
              </w:rPr>
            </w:pPr>
          </w:p>
          <w:p w:rsidR="00D96E4B" w:rsidRPr="001D59CD" w:rsidRDefault="0038662E" w:rsidP="001D59CD">
            <w:pPr>
              <w:spacing w:before="120" w:after="120"/>
              <w:rPr>
                <w:rFonts w:ascii="Times New Roman" w:eastAsia="Times New Roman" w:hAnsi="Times New Roman" w:cs="Times New Roman"/>
                <w:sz w:val="24"/>
                <w:szCs w:val="24"/>
                <w:lang w:val="en-US"/>
              </w:rPr>
            </w:pPr>
            <w:r w:rsidRPr="001D59CD">
              <w:rPr>
                <w:rFonts w:ascii="Times New Roman" w:eastAsia="Times New Roman" w:hAnsi="Times New Roman" w:cs="Times New Roman"/>
                <w:sz w:val="24"/>
                <w:szCs w:val="24"/>
                <w:lang w:val="en-US"/>
              </w:rPr>
              <w:t>-F</w:t>
            </w:r>
            <w:r w:rsidR="00A3341A" w:rsidRPr="001D59CD">
              <w:rPr>
                <w:rFonts w:ascii="Times New Roman" w:eastAsia="Times New Roman" w:hAnsi="Times New Roman" w:cs="Times New Roman"/>
                <w:sz w:val="24"/>
                <w:szCs w:val="24"/>
                <w:lang w:val="en-US"/>
              </w:rPr>
              <w:t>ișe informative cu elemente grafice scrise</w:t>
            </w:r>
            <w:r w:rsidR="002C4B0C">
              <w:rPr>
                <w:rFonts w:ascii="Times New Roman" w:eastAsia="Times New Roman" w:hAnsi="Times New Roman" w:cs="Times New Roman"/>
                <w:sz w:val="24"/>
                <w:szCs w:val="24"/>
                <w:lang w:val="en-US"/>
              </w:rPr>
              <w:t xml:space="preserve"> pronunțat</w:t>
            </w:r>
          </w:p>
        </w:tc>
      </w:tr>
      <w:tr w:rsidR="00E860A2" w:rsidRPr="001D59CD" w:rsidTr="001D59CD">
        <w:trPr>
          <w:jc w:val="center"/>
        </w:trPr>
        <w:tc>
          <w:tcPr>
            <w:tcW w:w="5000" w:type="pct"/>
            <w:gridSpan w:val="7"/>
            <w:tcBorders>
              <w:bottom w:val="single" w:sz="4" w:space="0" w:color="000000"/>
            </w:tcBorders>
            <w:shd w:val="clear" w:color="auto" w:fill="D9D9D9"/>
          </w:tcPr>
          <w:p w:rsidR="00E860A2" w:rsidRPr="00BA033C" w:rsidRDefault="00E860A2" w:rsidP="00721DB2">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2: Aplicarea regulilor de securitate PSI (Prevenirea și Stingerea Incendiilor)</w:t>
            </w:r>
          </w:p>
        </w:tc>
      </w:tr>
      <w:tr w:rsidR="00E501F4" w:rsidRPr="001D59CD" w:rsidTr="001D59CD">
        <w:trPr>
          <w:jc w:val="center"/>
        </w:trPr>
        <w:tc>
          <w:tcPr>
            <w:tcW w:w="1336" w:type="pct"/>
          </w:tcPr>
          <w:p w:rsidR="00C43D97" w:rsidRPr="00723D92" w:rsidRDefault="00C43D9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Identificarea tipurilor de incendii;</w:t>
            </w:r>
          </w:p>
          <w:p w:rsidR="00C43D97" w:rsidRPr="00BA033C" w:rsidRDefault="00C43D9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regulilor de prevenire a incendiilor conform normelor;</w:t>
            </w:r>
          </w:p>
          <w:p w:rsidR="00C43D97" w:rsidRPr="00BA033C" w:rsidRDefault="00C43D9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Întreprindea acţiunilor necesare în caz de incendiu;</w:t>
            </w:r>
          </w:p>
          <w:p w:rsidR="00C43D97" w:rsidRPr="00723D92" w:rsidRDefault="00C43D9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Aplicarea normelor PSI;</w:t>
            </w:r>
          </w:p>
          <w:p w:rsidR="00C43D97" w:rsidRPr="00BA033C" w:rsidRDefault="00C43D97" w:rsidP="003F6DD5">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Stingerea incendiilor prin diverse tehnici și procedee;</w:t>
            </w:r>
          </w:p>
          <w:p w:rsidR="00C43D97" w:rsidRPr="00BA033C" w:rsidRDefault="00C43D97" w:rsidP="003F6DD5">
            <w:pPr>
              <w:pBdr>
                <w:top w:val="nil"/>
                <w:left w:val="nil"/>
                <w:bottom w:val="nil"/>
                <w:right w:val="nil"/>
                <w:between w:val="nil"/>
              </w:pBdr>
              <w:tabs>
                <w:tab w:val="left" w:pos="256"/>
              </w:tabs>
              <w:spacing w:before="120" w:after="120" w:line="276" w:lineRule="auto"/>
              <w:rPr>
                <w:rFonts w:ascii="Times New Roman" w:eastAsia="Times New Roman" w:hAnsi="Times New Roman" w:cs="Times New Roman"/>
                <w:color w:val="000000"/>
                <w:sz w:val="24"/>
                <w:szCs w:val="24"/>
                <w:lang w:val="en-US"/>
              </w:rPr>
            </w:pPr>
          </w:p>
        </w:tc>
        <w:tc>
          <w:tcPr>
            <w:tcW w:w="941" w:type="pct"/>
          </w:tcPr>
          <w:p w:rsidR="00C43D97" w:rsidRPr="00BA033C" w:rsidRDefault="00C43D97">
            <w:pPr>
              <w:numPr>
                <w:ilvl w:val="0"/>
                <w:numId w:val="8"/>
              </w:numPr>
              <w:pBdr>
                <w:top w:val="nil"/>
                <w:left w:val="nil"/>
                <w:bottom w:val="nil"/>
                <w:right w:val="nil"/>
                <w:between w:val="nil"/>
              </w:pBdr>
              <w:tabs>
                <w:tab w:val="center" w:pos="278"/>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Tipuri de incendii şi clasificarea lor;</w:t>
            </w:r>
          </w:p>
          <w:p w:rsidR="00C43D97" w:rsidRPr="00723D92" w:rsidRDefault="00C43D97">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Tipuri de stingătoare</w:t>
            </w:r>
            <w:r>
              <w:rPr>
                <w:rFonts w:ascii="Times New Roman" w:eastAsia="Times New Roman" w:hAnsi="Times New Roman" w:cs="Times New Roman"/>
                <w:color w:val="000000"/>
                <w:sz w:val="24"/>
                <w:szCs w:val="24"/>
              </w:rPr>
              <w:t>;</w:t>
            </w:r>
          </w:p>
          <w:p w:rsidR="00C43D97" w:rsidRPr="00BA033C" w:rsidRDefault="00C43D97">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Acţiunile întreprinse în caz de incendiu; </w:t>
            </w:r>
          </w:p>
          <w:p w:rsidR="00C43D97" w:rsidRPr="00BA033C" w:rsidRDefault="00C43D97">
            <w:pPr>
              <w:numPr>
                <w:ilvl w:val="0"/>
                <w:numId w:val="8"/>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Reguli și măsuri de prevenire a incendiilor;</w:t>
            </w:r>
          </w:p>
          <w:p w:rsidR="00C43D97" w:rsidRPr="00BA033C" w:rsidRDefault="00C43D97">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stingere a incendiului;</w:t>
            </w:r>
          </w:p>
        </w:tc>
        <w:tc>
          <w:tcPr>
            <w:tcW w:w="248" w:type="pct"/>
            <w:vAlign w:val="center"/>
          </w:tcPr>
          <w:p w:rsidR="00C43D97" w:rsidRPr="00723D92" w:rsidRDefault="00C43D97">
            <w:pPr>
              <w:spacing w:before="120" w:after="120"/>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14</w:t>
            </w:r>
          </w:p>
        </w:tc>
        <w:tc>
          <w:tcPr>
            <w:tcW w:w="743" w:type="pct"/>
          </w:tcPr>
          <w:p w:rsidR="00C43D97" w:rsidRPr="00BA033C" w:rsidRDefault="00C43D9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Simularea acţiunilor în caz de incendiu;</w:t>
            </w:r>
          </w:p>
          <w:p w:rsidR="00C43D97" w:rsidRPr="00BA033C" w:rsidRDefault="00C43D9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tehnicilor și procedeelor de stingere a incendiului;</w:t>
            </w:r>
          </w:p>
          <w:p w:rsidR="00C43D97" w:rsidRPr="00BA033C" w:rsidRDefault="00C43D9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Fabricarea semnelor convenționale și a îngrădirilor.</w:t>
            </w:r>
          </w:p>
        </w:tc>
        <w:tc>
          <w:tcPr>
            <w:tcW w:w="247" w:type="pct"/>
            <w:tcBorders>
              <w:right w:val="single" w:sz="4" w:space="0" w:color="auto"/>
            </w:tcBorders>
            <w:vAlign w:val="center"/>
          </w:tcPr>
          <w:p w:rsidR="00C43D97" w:rsidRPr="00723D92" w:rsidRDefault="00C43D97">
            <w:pPr>
              <w:spacing w:before="120" w:after="120"/>
              <w:rPr>
                <w:rFonts w:ascii="Times New Roman" w:eastAsia="Times New Roman" w:hAnsi="Times New Roman" w:cs="Times New Roman"/>
                <w:sz w:val="24"/>
                <w:szCs w:val="24"/>
              </w:rPr>
            </w:pPr>
            <w:r w:rsidRPr="00723D92">
              <w:rPr>
                <w:rFonts w:ascii="Times New Roman" w:eastAsia="Times New Roman" w:hAnsi="Times New Roman" w:cs="Times New Roman"/>
                <w:b/>
                <w:sz w:val="24"/>
                <w:szCs w:val="24"/>
              </w:rPr>
              <w:t>6</w:t>
            </w:r>
          </w:p>
        </w:tc>
        <w:tc>
          <w:tcPr>
            <w:tcW w:w="792" w:type="pct"/>
            <w:tcBorders>
              <w:left w:val="single" w:sz="4" w:space="0" w:color="auto"/>
              <w:right w:val="single" w:sz="4" w:space="0" w:color="auto"/>
            </w:tcBorders>
            <w:vAlign w:val="center"/>
          </w:tcPr>
          <w:p w:rsidR="00A05DCE" w:rsidRPr="001D59CD" w:rsidRDefault="00A05DCE" w:rsidP="001F6139">
            <w:pPr>
              <w:spacing w:after="160" w:line="259" w:lineRule="auto"/>
              <w:rPr>
                <w:rFonts w:ascii="Times New Roman" w:eastAsia="Times New Roman" w:hAnsi="Times New Roman" w:cs="Times New Roman"/>
                <w:sz w:val="24"/>
                <w:szCs w:val="24"/>
                <w:lang w:val="en-US" w:eastAsia="en-US"/>
              </w:rPr>
            </w:pPr>
          </w:p>
          <w:p w:rsidR="001F6139" w:rsidRPr="001D59CD" w:rsidRDefault="00A05DCE" w:rsidP="001F6139">
            <w:pPr>
              <w:spacing w:after="160" w:line="259" w:lineRule="auto"/>
              <w:rPr>
                <w:rFonts w:ascii="Times New Roman" w:eastAsia="Times New Roman" w:hAnsi="Times New Roman" w:cs="Times New Roman"/>
                <w:sz w:val="24"/>
                <w:szCs w:val="24"/>
                <w:lang w:val="en-US" w:eastAsia="en-US"/>
              </w:rPr>
            </w:pPr>
            <w:r w:rsidRPr="001D59CD">
              <w:rPr>
                <w:rFonts w:ascii="Times New Roman" w:eastAsia="Times New Roman" w:hAnsi="Times New Roman" w:cs="Times New Roman"/>
                <w:sz w:val="24"/>
                <w:szCs w:val="24"/>
                <w:lang w:val="en-US" w:eastAsia="en-US"/>
              </w:rPr>
              <w:t>Demonstrația</w:t>
            </w:r>
          </w:p>
          <w:p w:rsidR="001F6139" w:rsidRPr="001D59CD" w:rsidRDefault="001F6139" w:rsidP="001F6139">
            <w:pPr>
              <w:spacing w:after="160" w:line="259" w:lineRule="auto"/>
              <w:rPr>
                <w:rFonts w:ascii="Times New Roman" w:eastAsia="Times New Roman" w:hAnsi="Times New Roman" w:cs="Times New Roman"/>
                <w:sz w:val="24"/>
                <w:szCs w:val="24"/>
                <w:lang w:val="en-US" w:eastAsia="en-US"/>
              </w:rPr>
            </w:pPr>
          </w:p>
          <w:p w:rsidR="001F6139" w:rsidRDefault="001F6139" w:rsidP="001F6139">
            <w:pPr>
              <w:spacing w:after="160" w:line="259" w:lineRule="auto"/>
              <w:rPr>
                <w:rFonts w:ascii="Times New Roman" w:eastAsia="Times New Roman" w:hAnsi="Times New Roman" w:cs="Times New Roman"/>
                <w:sz w:val="24"/>
                <w:szCs w:val="24"/>
                <w:lang w:val="en-US" w:eastAsia="en-US"/>
              </w:rPr>
            </w:pPr>
            <w:r w:rsidRPr="001D59CD">
              <w:rPr>
                <w:rFonts w:ascii="Times New Roman" w:eastAsia="Times New Roman" w:hAnsi="Times New Roman" w:cs="Times New Roman"/>
                <w:sz w:val="24"/>
                <w:szCs w:val="24"/>
                <w:lang w:val="en-US" w:eastAsia="en-US"/>
              </w:rPr>
              <w:t>Comunicarea</w:t>
            </w:r>
          </w:p>
          <w:p w:rsidR="00B11B4A" w:rsidRPr="001D59CD" w:rsidRDefault="00B11B4A" w:rsidP="001F6139">
            <w:pPr>
              <w:spacing w:after="160" w:line="259" w:lineRule="auto"/>
              <w:rPr>
                <w:rFonts w:ascii="Times New Roman" w:eastAsia="Times New Roman" w:hAnsi="Times New Roman" w:cs="Times New Roman"/>
                <w:sz w:val="24"/>
                <w:szCs w:val="24"/>
                <w:lang w:val="en-US" w:eastAsia="en-US"/>
              </w:rPr>
            </w:pPr>
          </w:p>
          <w:p w:rsidR="001F6139" w:rsidRDefault="001F6139" w:rsidP="001F6139">
            <w:pPr>
              <w:spacing w:after="160" w:line="259" w:lineRule="auto"/>
              <w:rPr>
                <w:rFonts w:ascii="Times New Roman" w:eastAsia="Times New Roman" w:hAnsi="Times New Roman" w:cs="Times New Roman"/>
                <w:sz w:val="24"/>
                <w:szCs w:val="24"/>
                <w:lang w:val="en-US" w:eastAsia="en-US"/>
              </w:rPr>
            </w:pPr>
            <w:r w:rsidRPr="001D59CD">
              <w:rPr>
                <w:rFonts w:ascii="Times New Roman" w:eastAsia="Times New Roman" w:hAnsi="Times New Roman" w:cs="Times New Roman"/>
                <w:sz w:val="24"/>
                <w:szCs w:val="24"/>
                <w:lang w:val="en-US" w:eastAsia="en-US"/>
              </w:rPr>
              <w:t>Explicația</w:t>
            </w:r>
          </w:p>
          <w:p w:rsidR="00B11B4A" w:rsidRPr="001D59CD" w:rsidRDefault="00B11B4A" w:rsidP="001F6139">
            <w:pPr>
              <w:spacing w:after="160" w:line="259" w:lineRule="auto"/>
              <w:rPr>
                <w:rFonts w:ascii="Times New Roman" w:eastAsia="Times New Roman" w:hAnsi="Times New Roman" w:cs="Times New Roman"/>
                <w:sz w:val="24"/>
                <w:szCs w:val="24"/>
                <w:lang w:val="en-US" w:eastAsia="en-US"/>
              </w:rPr>
            </w:pPr>
          </w:p>
          <w:p w:rsidR="001F6139" w:rsidRPr="001D59CD" w:rsidRDefault="001F6139" w:rsidP="001F6139">
            <w:pPr>
              <w:spacing w:after="160" w:line="259" w:lineRule="auto"/>
              <w:rPr>
                <w:rFonts w:ascii="Times New Roman" w:eastAsia="Times New Roman" w:hAnsi="Times New Roman" w:cs="Times New Roman"/>
                <w:sz w:val="24"/>
                <w:szCs w:val="24"/>
                <w:lang w:val="en-US" w:eastAsia="en-US"/>
              </w:rPr>
            </w:pPr>
            <w:r w:rsidRPr="001D59CD">
              <w:rPr>
                <w:rFonts w:ascii="Times New Roman" w:eastAsia="Times New Roman" w:hAnsi="Times New Roman" w:cs="Times New Roman"/>
                <w:sz w:val="24"/>
                <w:szCs w:val="24"/>
                <w:lang w:val="en-US" w:eastAsia="en-US"/>
              </w:rPr>
              <w:t xml:space="preserve">Tratarea diferențiată </w:t>
            </w:r>
          </w:p>
          <w:p w:rsidR="00C43D97" w:rsidRPr="001D59CD" w:rsidRDefault="00C43D97" w:rsidP="00721DB2">
            <w:pPr>
              <w:spacing w:before="120" w:after="120"/>
              <w:rPr>
                <w:rFonts w:ascii="Times New Roman" w:eastAsia="Times New Roman" w:hAnsi="Times New Roman" w:cs="Times New Roman"/>
                <w:sz w:val="24"/>
                <w:szCs w:val="24"/>
                <w:lang w:val="en-US"/>
              </w:rPr>
            </w:pPr>
          </w:p>
        </w:tc>
        <w:tc>
          <w:tcPr>
            <w:tcW w:w="693" w:type="pct"/>
            <w:tcBorders>
              <w:left w:val="single" w:sz="4" w:space="0" w:color="auto"/>
            </w:tcBorders>
            <w:vAlign w:val="center"/>
          </w:tcPr>
          <w:p w:rsidR="00A05DCE" w:rsidRPr="001D59CD" w:rsidRDefault="00A05DCE" w:rsidP="00A05DCE">
            <w:pPr>
              <w:spacing w:before="120" w:after="120"/>
              <w:rPr>
                <w:rFonts w:ascii="Times New Roman" w:eastAsia="Times New Roman" w:hAnsi="Times New Roman" w:cs="Times New Roman"/>
                <w:sz w:val="24"/>
                <w:szCs w:val="24"/>
                <w:lang w:val="en-US"/>
              </w:rPr>
            </w:pPr>
            <w:r w:rsidRPr="001D59CD">
              <w:rPr>
                <w:rFonts w:ascii="Times New Roman" w:eastAsia="Times New Roman" w:hAnsi="Times New Roman" w:cs="Times New Roman"/>
                <w:sz w:val="24"/>
                <w:szCs w:val="24"/>
                <w:lang w:val="en-US"/>
              </w:rPr>
              <w:t>Materiale audio și video;</w:t>
            </w:r>
          </w:p>
          <w:p w:rsidR="00A05DCE" w:rsidRPr="001D59CD" w:rsidRDefault="00A05DCE" w:rsidP="00A05DCE">
            <w:pPr>
              <w:spacing w:before="120" w:after="120"/>
              <w:rPr>
                <w:rFonts w:ascii="Times New Roman" w:eastAsia="Times New Roman" w:hAnsi="Times New Roman" w:cs="Times New Roman"/>
                <w:sz w:val="24"/>
                <w:szCs w:val="24"/>
                <w:lang w:val="en-US"/>
              </w:rPr>
            </w:pPr>
          </w:p>
          <w:p w:rsidR="00A05DCE" w:rsidRPr="001D59CD" w:rsidRDefault="00A05DCE" w:rsidP="00A05DCE">
            <w:pPr>
              <w:spacing w:before="120" w:after="120"/>
              <w:rPr>
                <w:rFonts w:ascii="Times New Roman" w:eastAsia="Times New Roman" w:hAnsi="Times New Roman" w:cs="Times New Roman"/>
                <w:sz w:val="24"/>
                <w:szCs w:val="24"/>
                <w:lang w:val="en-US"/>
              </w:rPr>
            </w:pPr>
          </w:p>
          <w:p w:rsidR="00A05DCE" w:rsidRPr="001D59CD" w:rsidRDefault="00A05DCE" w:rsidP="00A05DCE">
            <w:pPr>
              <w:spacing w:before="120" w:after="120"/>
              <w:rPr>
                <w:rFonts w:ascii="Times New Roman" w:eastAsia="Times New Roman" w:hAnsi="Times New Roman" w:cs="Times New Roman"/>
                <w:sz w:val="24"/>
                <w:szCs w:val="24"/>
                <w:lang w:val="en-US"/>
              </w:rPr>
            </w:pPr>
            <w:r w:rsidRPr="001D59CD">
              <w:rPr>
                <w:rFonts w:ascii="Times New Roman" w:eastAsia="Times New Roman" w:hAnsi="Times New Roman" w:cs="Times New Roman"/>
                <w:sz w:val="24"/>
                <w:szCs w:val="24"/>
                <w:lang w:val="en-US"/>
              </w:rPr>
              <w:t xml:space="preserve">-Materiale didactice ce pot fi examinate de elevi (planșe) </w:t>
            </w:r>
          </w:p>
          <w:p w:rsidR="00A05DCE" w:rsidRPr="001D59CD" w:rsidRDefault="00A05DCE" w:rsidP="00A05DCE">
            <w:pPr>
              <w:spacing w:before="120" w:after="120"/>
              <w:rPr>
                <w:rFonts w:ascii="Times New Roman" w:eastAsia="Times New Roman" w:hAnsi="Times New Roman" w:cs="Times New Roman"/>
                <w:sz w:val="24"/>
                <w:szCs w:val="24"/>
                <w:lang w:val="en-US"/>
              </w:rPr>
            </w:pPr>
          </w:p>
          <w:p w:rsidR="00C43D97" w:rsidRPr="001D59CD" w:rsidRDefault="00A05DCE" w:rsidP="00A05DCE">
            <w:pPr>
              <w:spacing w:before="120" w:after="120"/>
              <w:rPr>
                <w:rFonts w:ascii="Times New Roman" w:eastAsia="Times New Roman" w:hAnsi="Times New Roman" w:cs="Times New Roman"/>
                <w:sz w:val="24"/>
                <w:szCs w:val="24"/>
                <w:lang w:val="en-US"/>
              </w:rPr>
            </w:pPr>
            <w:r w:rsidRPr="001D59CD">
              <w:rPr>
                <w:rFonts w:ascii="Times New Roman" w:eastAsia="Times New Roman" w:hAnsi="Times New Roman" w:cs="Times New Roman"/>
                <w:sz w:val="24"/>
                <w:szCs w:val="24"/>
                <w:lang w:val="en-US"/>
              </w:rPr>
              <w:t>-Fișe informative cu elemente grafice scrise</w:t>
            </w:r>
          </w:p>
        </w:tc>
      </w:tr>
      <w:tr w:rsidR="00D758A2" w:rsidRPr="001D59CD" w:rsidTr="001D59CD">
        <w:trPr>
          <w:jc w:val="center"/>
        </w:trPr>
        <w:tc>
          <w:tcPr>
            <w:tcW w:w="5000" w:type="pct"/>
            <w:gridSpan w:val="7"/>
            <w:tcBorders>
              <w:top w:val="single" w:sz="4" w:space="0" w:color="000000"/>
            </w:tcBorders>
            <w:shd w:val="clear" w:color="auto" w:fill="D9D9D9"/>
            <w:vAlign w:val="center"/>
          </w:tcPr>
          <w:p w:rsidR="00D758A2" w:rsidRPr="00BA033C" w:rsidRDefault="00D758A2">
            <w:pPr>
              <w:spacing w:before="120" w:after="120"/>
              <w:jc w:val="center"/>
              <w:rPr>
                <w:rFonts w:ascii="Times New Roman" w:eastAsia="Times New Roman" w:hAnsi="Times New Roman" w:cs="Times New Roman"/>
                <w:b/>
                <w:i/>
                <w:sz w:val="24"/>
                <w:szCs w:val="24"/>
                <w:lang w:val="en-US"/>
              </w:rPr>
            </w:pPr>
            <w:r w:rsidRPr="00BA033C">
              <w:rPr>
                <w:rFonts w:ascii="Times New Roman" w:eastAsia="Times New Roman" w:hAnsi="Times New Roman" w:cs="Times New Roman"/>
                <w:b/>
                <w:sz w:val="24"/>
                <w:szCs w:val="24"/>
                <w:lang w:val="en-US"/>
              </w:rPr>
              <w:t>Unitatea de competenţă 3: Acordarea primului ajutor</w:t>
            </w:r>
          </w:p>
        </w:tc>
      </w:tr>
      <w:tr w:rsidR="00E501F4" w:rsidRPr="001D59CD" w:rsidTr="001D59CD">
        <w:trPr>
          <w:jc w:val="center"/>
        </w:trPr>
        <w:tc>
          <w:tcPr>
            <w:tcW w:w="1336" w:type="pct"/>
          </w:tcPr>
          <w:p w:rsidR="00C4331B" w:rsidRPr="00723D92"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Identificarea tipurilor de traumatisme;</w:t>
            </w:r>
          </w:p>
          <w:p w:rsidR="00C4331B" w:rsidRPr="00723D92"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Respectarea regulamentului de securitate;</w:t>
            </w:r>
          </w:p>
          <w:p w:rsidR="00C4331B" w:rsidRPr="00BA033C"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Respectarea cerinţelor de prevenire a accidentelor;</w:t>
            </w:r>
          </w:p>
          <w:p w:rsidR="00C4331B" w:rsidRPr="00BA033C"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Întreprinderea acţiunilor de acordare a primului ajutor;</w:t>
            </w:r>
          </w:p>
          <w:p w:rsidR="00C4331B" w:rsidRPr="00BA033C"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tehnicilor de salvare a vieţii în dependenţă de caz;</w:t>
            </w:r>
          </w:p>
          <w:p w:rsidR="00C4331B" w:rsidRPr="00BA033C"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bolilor profesionale şi cauzelor apariţiei acestora;</w:t>
            </w:r>
          </w:p>
          <w:p w:rsidR="00C4331B" w:rsidRPr="00BA033C"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măsurilor de prevenire a bolilor profesionale;</w:t>
            </w:r>
          </w:p>
        </w:tc>
        <w:tc>
          <w:tcPr>
            <w:tcW w:w="941" w:type="pct"/>
          </w:tcPr>
          <w:p w:rsidR="00C4331B" w:rsidRPr="00BA033C" w:rsidRDefault="00C4331B">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Tipuri de traumatisme în construcţii şi clasificarea cestora;</w:t>
            </w:r>
          </w:p>
          <w:p w:rsidR="00C4331B" w:rsidRPr="00BA033C" w:rsidRDefault="00C4331B">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de prevenire a accidentelor;</w:t>
            </w:r>
          </w:p>
          <w:p w:rsidR="00C4331B" w:rsidRPr="00BA033C" w:rsidRDefault="00C4331B">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Acţiuni întreprinse pentru acordarea primului ajutor şi tehnici de salvare a vieţii în caz de: hemoragii, fracturi, arsuri, răni, pierderea cunoştinţei, stare de şoc, traumatisme cauzate de curent electric; </w:t>
            </w:r>
          </w:p>
          <w:p w:rsidR="00C4331B" w:rsidRPr="00BA033C" w:rsidRDefault="00C4331B">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Bolile profesionale, cauzele apariţiei şi prevenirea lor; </w:t>
            </w:r>
          </w:p>
        </w:tc>
        <w:tc>
          <w:tcPr>
            <w:tcW w:w="248" w:type="pct"/>
            <w:vAlign w:val="center"/>
          </w:tcPr>
          <w:p w:rsidR="00C4331B" w:rsidRPr="00723D92" w:rsidRDefault="00C4331B">
            <w:pP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22</w:t>
            </w:r>
          </w:p>
        </w:tc>
        <w:tc>
          <w:tcPr>
            <w:tcW w:w="743" w:type="pct"/>
          </w:tcPr>
          <w:p w:rsidR="00C4331B" w:rsidRPr="00BA033C" w:rsidRDefault="00C4331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Simularea accidentelor  și aplicarea tehnicilor de acordare a primului ajutor pentru salvarea vieţii în diferite cazuri:</w:t>
            </w:r>
          </w:p>
          <w:p w:rsidR="00C4331B" w:rsidRPr="00723D92" w:rsidRDefault="00C4331B">
            <w:pPr>
              <w:numPr>
                <w:ilvl w:val="0"/>
                <w:numId w:val="6"/>
              </w:numPr>
              <w:pBdr>
                <w:top w:val="nil"/>
                <w:left w:val="nil"/>
                <w:bottom w:val="nil"/>
                <w:right w:val="nil"/>
                <w:between w:val="nil"/>
              </w:pBdr>
              <w:tabs>
                <w:tab w:val="left" w:pos="256"/>
              </w:tabs>
              <w:spacing w:before="120" w:after="120" w:line="276" w:lineRule="auto"/>
              <w:ind w:left="219"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hemoragii, </w:t>
            </w:r>
          </w:p>
          <w:p w:rsidR="00C4331B" w:rsidRPr="00723D92" w:rsidRDefault="00C4331B">
            <w:pPr>
              <w:numPr>
                <w:ilvl w:val="0"/>
                <w:numId w:val="6"/>
              </w:numPr>
              <w:pBdr>
                <w:top w:val="nil"/>
                <w:left w:val="nil"/>
                <w:bottom w:val="nil"/>
                <w:right w:val="nil"/>
                <w:between w:val="nil"/>
              </w:pBdr>
              <w:tabs>
                <w:tab w:val="left" w:pos="256"/>
              </w:tabs>
              <w:spacing w:before="120" w:after="120" w:line="276" w:lineRule="auto"/>
              <w:ind w:left="219"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fracturi,</w:t>
            </w:r>
          </w:p>
          <w:p w:rsidR="00C4331B" w:rsidRPr="00BA033C" w:rsidRDefault="00C4331B">
            <w:pPr>
              <w:numPr>
                <w:ilvl w:val="0"/>
                <w:numId w:val="6"/>
              </w:numPr>
              <w:pBdr>
                <w:top w:val="nil"/>
                <w:left w:val="nil"/>
                <w:bottom w:val="nil"/>
                <w:right w:val="nil"/>
                <w:between w:val="nil"/>
              </w:pBdr>
              <w:tabs>
                <w:tab w:val="left" w:pos="256"/>
              </w:tabs>
              <w:spacing w:before="120" w:after="120" w:line="276" w:lineRule="auto"/>
              <w:ind w:left="219"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traumatisme cauzate de curent electric;</w:t>
            </w:r>
          </w:p>
        </w:tc>
        <w:tc>
          <w:tcPr>
            <w:tcW w:w="247" w:type="pct"/>
            <w:tcBorders>
              <w:right w:val="single" w:sz="4" w:space="0" w:color="auto"/>
            </w:tcBorders>
            <w:vAlign w:val="center"/>
          </w:tcPr>
          <w:p w:rsidR="00C4331B" w:rsidRPr="00C4331B" w:rsidRDefault="00C4331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792" w:type="pct"/>
            <w:tcBorders>
              <w:left w:val="single" w:sz="4" w:space="0" w:color="auto"/>
              <w:right w:val="single" w:sz="4" w:space="0" w:color="auto"/>
            </w:tcBorders>
            <w:vAlign w:val="center"/>
          </w:tcPr>
          <w:p w:rsidR="00DB7F9A" w:rsidRPr="001D59CD" w:rsidRDefault="00DB7F9A" w:rsidP="001D59CD">
            <w:pPr>
              <w:ind w:left="360"/>
              <w:rPr>
                <w:rFonts w:ascii="Times New Roman" w:eastAsia="Times New Roman" w:hAnsi="Times New Roman" w:cs="Times New Roman"/>
                <w:sz w:val="24"/>
                <w:szCs w:val="24"/>
              </w:rPr>
            </w:pPr>
          </w:p>
          <w:p w:rsidR="00C4331B" w:rsidRPr="001D59CD" w:rsidRDefault="00246C28" w:rsidP="001D59CD">
            <w:pPr>
              <w:ind w:left="360"/>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rPr>
              <w:t>Demonstrarea</w:t>
            </w:r>
          </w:p>
          <w:p w:rsidR="00E7251A" w:rsidRPr="001D59CD" w:rsidRDefault="00E7251A" w:rsidP="001D59CD">
            <w:pPr>
              <w:ind w:left="360"/>
              <w:rPr>
                <w:rFonts w:ascii="Times New Roman" w:eastAsia="Times New Roman" w:hAnsi="Times New Roman" w:cs="Times New Roman"/>
                <w:sz w:val="24"/>
                <w:szCs w:val="24"/>
              </w:rPr>
            </w:pPr>
          </w:p>
          <w:p w:rsidR="00E7251A" w:rsidRPr="001D59CD" w:rsidRDefault="00E7251A" w:rsidP="001D59CD">
            <w:pPr>
              <w:ind w:left="360"/>
              <w:rPr>
                <w:rFonts w:ascii="Times New Roman" w:eastAsia="Times New Roman" w:hAnsi="Times New Roman" w:cs="Times New Roman"/>
                <w:sz w:val="24"/>
                <w:szCs w:val="24"/>
              </w:rPr>
            </w:pPr>
          </w:p>
          <w:p w:rsidR="00E7251A" w:rsidRPr="001D59CD" w:rsidRDefault="00E7251A" w:rsidP="001D59CD">
            <w:pPr>
              <w:ind w:left="360"/>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rPr>
              <w:t>Explicația</w:t>
            </w:r>
          </w:p>
          <w:p w:rsidR="007527B7" w:rsidRPr="001D59CD" w:rsidRDefault="007527B7" w:rsidP="001D59CD">
            <w:pPr>
              <w:ind w:left="360"/>
              <w:rPr>
                <w:rFonts w:ascii="Times New Roman" w:eastAsia="Times New Roman" w:hAnsi="Times New Roman" w:cs="Times New Roman"/>
                <w:sz w:val="24"/>
                <w:szCs w:val="24"/>
              </w:rPr>
            </w:pPr>
          </w:p>
          <w:p w:rsidR="006B59C0" w:rsidRPr="001D59CD" w:rsidRDefault="006B59C0" w:rsidP="001D59CD">
            <w:pPr>
              <w:ind w:left="360"/>
              <w:rPr>
                <w:rFonts w:ascii="Times New Roman" w:eastAsia="Times New Roman" w:hAnsi="Times New Roman" w:cs="Times New Roman"/>
                <w:sz w:val="24"/>
                <w:szCs w:val="24"/>
              </w:rPr>
            </w:pPr>
          </w:p>
          <w:p w:rsidR="007527B7" w:rsidRPr="001D59CD" w:rsidRDefault="007527B7" w:rsidP="001D59CD">
            <w:pPr>
              <w:ind w:left="360"/>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rPr>
              <w:t>Studiu de caz</w:t>
            </w:r>
          </w:p>
          <w:p w:rsidR="007527B7" w:rsidRPr="001D59CD" w:rsidRDefault="007527B7" w:rsidP="001D59CD">
            <w:pPr>
              <w:ind w:left="360"/>
              <w:rPr>
                <w:rFonts w:ascii="Times New Roman" w:eastAsia="Times New Roman" w:hAnsi="Times New Roman" w:cs="Times New Roman"/>
                <w:sz w:val="24"/>
                <w:szCs w:val="24"/>
              </w:rPr>
            </w:pPr>
          </w:p>
          <w:p w:rsidR="006B59C0" w:rsidRPr="001D59CD" w:rsidRDefault="006B59C0" w:rsidP="001D59CD">
            <w:pPr>
              <w:ind w:left="360"/>
              <w:rPr>
                <w:rFonts w:ascii="Times New Roman" w:eastAsia="Times New Roman" w:hAnsi="Times New Roman" w:cs="Times New Roman"/>
                <w:sz w:val="24"/>
                <w:szCs w:val="24"/>
              </w:rPr>
            </w:pPr>
          </w:p>
          <w:p w:rsidR="006B59C0" w:rsidRPr="001D59CD" w:rsidRDefault="006B59C0" w:rsidP="001D59CD">
            <w:pPr>
              <w:ind w:left="360"/>
              <w:rPr>
                <w:rFonts w:ascii="Times New Roman" w:eastAsia="Times New Roman" w:hAnsi="Times New Roman" w:cs="Times New Roman"/>
                <w:sz w:val="24"/>
                <w:szCs w:val="24"/>
              </w:rPr>
            </w:pPr>
          </w:p>
          <w:p w:rsidR="001B19A0" w:rsidRDefault="001B19A0" w:rsidP="001D59CD">
            <w:pPr>
              <w:ind w:left="360"/>
              <w:rPr>
                <w:rFonts w:ascii="Times New Roman" w:eastAsia="Times New Roman" w:hAnsi="Times New Roman" w:cs="Times New Roman"/>
                <w:sz w:val="24"/>
                <w:szCs w:val="24"/>
              </w:rPr>
            </w:pPr>
          </w:p>
          <w:p w:rsidR="007527B7" w:rsidRPr="001D59CD" w:rsidRDefault="006B59C0" w:rsidP="001D59CD">
            <w:pPr>
              <w:ind w:left="360"/>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rPr>
              <w:t>Experimentul</w:t>
            </w:r>
          </w:p>
          <w:p w:rsidR="006B59C0" w:rsidRPr="001D59CD" w:rsidRDefault="006B59C0" w:rsidP="001D59CD">
            <w:pPr>
              <w:ind w:left="360"/>
              <w:rPr>
                <w:rFonts w:ascii="Times New Roman" w:eastAsia="Times New Roman" w:hAnsi="Times New Roman" w:cs="Times New Roman"/>
                <w:sz w:val="24"/>
                <w:szCs w:val="24"/>
              </w:rPr>
            </w:pPr>
          </w:p>
          <w:p w:rsidR="006B59C0" w:rsidRPr="001D59CD" w:rsidRDefault="006B59C0" w:rsidP="001D59CD">
            <w:pPr>
              <w:ind w:left="360"/>
              <w:rPr>
                <w:rFonts w:ascii="Times New Roman" w:eastAsia="Times New Roman" w:hAnsi="Times New Roman" w:cs="Times New Roman"/>
                <w:sz w:val="24"/>
                <w:szCs w:val="24"/>
              </w:rPr>
            </w:pPr>
          </w:p>
          <w:p w:rsidR="006B59C0" w:rsidRPr="001D59CD" w:rsidRDefault="006B59C0" w:rsidP="001D59CD">
            <w:pPr>
              <w:ind w:left="360"/>
              <w:rPr>
                <w:rFonts w:ascii="Times New Roman" w:eastAsia="Times New Roman" w:hAnsi="Times New Roman" w:cs="Times New Roman"/>
                <w:sz w:val="24"/>
                <w:szCs w:val="24"/>
              </w:rPr>
            </w:pPr>
          </w:p>
          <w:p w:rsidR="006B59C0" w:rsidRPr="001D59CD" w:rsidRDefault="006B59C0" w:rsidP="001D59CD">
            <w:pPr>
              <w:ind w:left="360"/>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rPr>
              <w:t>Simularea</w:t>
            </w:r>
          </w:p>
        </w:tc>
        <w:tc>
          <w:tcPr>
            <w:tcW w:w="693" w:type="pct"/>
            <w:tcBorders>
              <w:left w:val="single" w:sz="4" w:space="0" w:color="auto"/>
            </w:tcBorders>
            <w:vAlign w:val="center"/>
          </w:tcPr>
          <w:p w:rsidR="004D7153" w:rsidRDefault="004D7153" w:rsidP="001D59CD">
            <w:pPr>
              <w:rPr>
                <w:rFonts w:ascii="Times New Roman" w:eastAsia="Times New Roman" w:hAnsi="Times New Roman" w:cs="Times New Roman"/>
                <w:sz w:val="24"/>
                <w:szCs w:val="24"/>
              </w:rPr>
            </w:pPr>
          </w:p>
          <w:p w:rsidR="00C4331B" w:rsidRDefault="00DB7F9A" w:rsidP="001D59CD">
            <w:pPr>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rPr>
              <w:t>Materiale video;</w:t>
            </w:r>
          </w:p>
          <w:p w:rsidR="00F72AEE" w:rsidRDefault="00F72AEE" w:rsidP="001D59CD">
            <w:pPr>
              <w:rPr>
                <w:rFonts w:ascii="Times New Roman" w:eastAsia="Times New Roman" w:hAnsi="Times New Roman" w:cs="Times New Roman"/>
                <w:sz w:val="24"/>
                <w:szCs w:val="24"/>
              </w:rPr>
            </w:pPr>
          </w:p>
          <w:p w:rsidR="00F72AEE" w:rsidRDefault="00F72AEE" w:rsidP="001D59CD">
            <w:pPr>
              <w:rPr>
                <w:rFonts w:ascii="Times New Roman" w:eastAsia="Times New Roman" w:hAnsi="Times New Roman" w:cs="Times New Roman"/>
                <w:sz w:val="24"/>
                <w:szCs w:val="24"/>
              </w:rPr>
            </w:pPr>
          </w:p>
          <w:p w:rsidR="00F72AEE" w:rsidRDefault="00F72AEE" w:rsidP="001D59CD">
            <w:pPr>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 audio;</w:t>
            </w:r>
          </w:p>
          <w:p w:rsidR="00F72AEE" w:rsidRDefault="00F72AEE" w:rsidP="001D59CD">
            <w:pPr>
              <w:rPr>
                <w:rFonts w:ascii="Times New Roman" w:eastAsia="Times New Roman" w:hAnsi="Times New Roman" w:cs="Times New Roman"/>
                <w:sz w:val="24"/>
                <w:szCs w:val="24"/>
              </w:rPr>
            </w:pPr>
          </w:p>
          <w:p w:rsidR="00F72AEE" w:rsidRDefault="00F72AEE" w:rsidP="001D59CD">
            <w:pPr>
              <w:rPr>
                <w:rFonts w:ascii="Times New Roman" w:eastAsia="Times New Roman" w:hAnsi="Times New Roman" w:cs="Times New Roman"/>
                <w:sz w:val="24"/>
                <w:szCs w:val="24"/>
              </w:rPr>
            </w:pPr>
          </w:p>
          <w:p w:rsidR="00F72AEE" w:rsidRPr="001D59CD" w:rsidRDefault="00F72AEE" w:rsidP="001D59CD">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Planșe tematice</w:t>
            </w:r>
          </w:p>
          <w:p w:rsidR="004D7153" w:rsidRDefault="004D7153" w:rsidP="001D59CD">
            <w:pPr>
              <w:rPr>
                <w:rFonts w:ascii="Times New Roman" w:eastAsia="Times New Roman" w:hAnsi="Times New Roman" w:cs="Times New Roman"/>
                <w:sz w:val="24"/>
                <w:szCs w:val="24"/>
              </w:rPr>
            </w:pPr>
          </w:p>
          <w:p w:rsidR="004D7153" w:rsidRDefault="004D7153" w:rsidP="001D59CD">
            <w:pPr>
              <w:rPr>
                <w:rFonts w:ascii="Times New Roman" w:eastAsia="Times New Roman" w:hAnsi="Times New Roman" w:cs="Times New Roman"/>
                <w:sz w:val="24"/>
                <w:szCs w:val="24"/>
              </w:rPr>
            </w:pPr>
          </w:p>
          <w:p w:rsidR="00AF4398" w:rsidRDefault="00AF4398" w:rsidP="001D59CD">
            <w:pPr>
              <w:rPr>
                <w:rFonts w:ascii="Times New Roman" w:eastAsia="Times New Roman" w:hAnsi="Times New Roman" w:cs="Times New Roman"/>
                <w:sz w:val="24"/>
                <w:szCs w:val="24"/>
              </w:rPr>
            </w:pPr>
          </w:p>
          <w:p w:rsidR="001B19A0" w:rsidRDefault="001B19A0" w:rsidP="001D59CD">
            <w:pPr>
              <w:rPr>
                <w:rFonts w:ascii="Times New Roman" w:eastAsia="Times New Roman" w:hAnsi="Times New Roman" w:cs="Times New Roman"/>
                <w:sz w:val="24"/>
                <w:szCs w:val="24"/>
              </w:rPr>
            </w:pPr>
          </w:p>
          <w:p w:rsidR="005D03BA" w:rsidRDefault="00AF4398" w:rsidP="001D59CD">
            <w:pPr>
              <w:rPr>
                <w:rFonts w:ascii="Times New Roman" w:eastAsia="Times New Roman" w:hAnsi="Times New Roman" w:cs="Times New Roman"/>
                <w:sz w:val="24"/>
                <w:szCs w:val="24"/>
              </w:rPr>
            </w:pPr>
            <w:r>
              <w:rPr>
                <w:rFonts w:ascii="Times New Roman" w:eastAsia="Times New Roman" w:hAnsi="Times New Roman" w:cs="Times New Roman"/>
                <w:sz w:val="24"/>
                <w:szCs w:val="24"/>
              </w:rPr>
              <w:t>Dicționar tematic</w:t>
            </w:r>
            <w:r w:rsidR="00A57027">
              <w:rPr>
                <w:rFonts w:ascii="Times New Roman" w:eastAsia="Times New Roman" w:hAnsi="Times New Roman" w:cs="Times New Roman"/>
                <w:sz w:val="24"/>
                <w:szCs w:val="24"/>
              </w:rPr>
              <w:t xml:space="preserve"> cu enunțuri scurte</w:t>
            </w:r>
          </w:p>
          <w:p w:rsidR="005D03BA" w:rsidRDefault="005D03BA" w:rsidP="001D59CD">
            <w:pPr>
              <w:rPr>
                <w:rFonts w:ascii="Times New Roman" w:eastAsia="Times New Roman" w:hAnsi="Times New Roman" w:cs="Times New Roman"/>
                <w:sz w:val="24"/>
                <w:szCs w:val="24"/>
              </w:rPr>
            </w:pPr>
          </w:p>
          <w:p w:rsidR="001B19A0" w:rsidRDefault="001B19A0" w:rsidP="001D59CD">
            <w:pPr>
              <w:rPr>
                <w:rFonts w:ascii="Times New Roman" w:eastAsia="Times New Roman" w:hAnsi="Times New Roman" w:cs="Times New Roman"/>
                <w:sz w:val="24"/>
                <w:szCs w:val="24"/>
              </w:rPr>
            </w:pPr>
          </w:p>
          <w:p w:rsidR="00DB7F9A" w:rsidRDefault="00DB7F9A" w:rsidP="001D59CD">
            <w:pPr>
              <w:rPr>
                <w:rFonts w:ascii="Times New Roman" w:eastAsia="Times New Roman" w:hAnsi="Times New Roman" w:cs="Times New Roman"/>
                <w:sz w:val="24"/>
                <w:szCs w:val="24"/>
              </w:rPr>
            </w:pPr>
            <w:r w:rsidRPr="001D59CD">
              <w:rPr>
                <w:rFonts w:ascii="Times New Roman" w:eastAsia="Times New Roman" w:hAnsi="Times New Roman" w:cs="Times New Roman"/>
                <w:sz w:val="24"/>
                <w:szCs w:val="24"/>
              </w:rPr>
              <w:t>Softuri de simulare/softuri tematice</w:t>
            </w:r>
          </w:p>
          <w:p w:rsidR="00074BC7" w:rsidRDefault="00074BC7" w:rsidP="001D59CD">
            <w:pPr>
              <w:rPr>
                <w:rFonts w:ascii="Times New Roman" w:eastAsia="Times New Roman" w:hAnsi="Times New Roman" w:cs="Times New Roman"/>
                <w:sz w:val="24"/>
                <w:szCs w:val="24"/>
              </w:rPr>
            </w:pPr>
          </w:p>
          <w:p w:rsidR="00074BC7" w:rsidRDefault="00074BC7" w:rsidP="001D59CD">
            <w:pPr>
              <w:rPr>
                <w:rFonts w:ascii="Times New Roman" w:eastAsia="Times New Roman" w:hAnsi="Times New Roman" w:cs="Times New Roman"/>
                <w:sz w:val="24"/>
                <w:szCs w:val="24"/>
              </w:rPr>
            </w:pPr>
          </w:p>
          <w:p w:rsidR="00074BC7" w:rsidRPr="001D59CD" w:rsidRDefault="00074BC7" w:rsidP="001D59CD">
            <w:pPr>
              <w:rPr>
                <w:rFonts w:ascii="Times New Roman" w:eastAsia="Times New Roman" w:hAnsi="Times New Roman" w:cs="Times New Roman"/>
                <w:sz w:val="24"/>
                <w:szCs w:val="24"/>
              </w:rPr>
            </w:pPr>
          </w:p>
        </w:tc>
      </w:tr>
      <w:tr w:rsidR="00C85CA5" w:rsidRPr="001D59CD" w:rsidTr="001D59CD">
        <w:trPr>
          <w:jc w:val="center"/>
        </w:trPr>
        <w:tc>
          <w:tcPr>
            <w:tcW w:w="5000" w:type="pct"/>
            <w:gridSpan w:val="7"/>
            <w:shd w:val="clear" w:color="auto" w:fill="D9D9D9"/>
            <w:vAlign w:val="center"/>
          </w:tcPr>
          <w:p w:rsidR="00C85CA5" w:rsidRPr="00BA033C" w:rsidRDefault="004275B8">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4: Montarea și demontarea schelelor.</w:t>
            </w:r>
          </w:p>
        </w:tc>
      </w:tr>
      <w:tr w:rsidR="00E501F4" w:rsidRPr="00A8517D" w:rsidTr="001D59CD">
        <w:trPr>
          <w:jc w:val="center"/>
        </w:trPr>
        <w:tc>
          <w:tcPr>
            <w:tcW w:w="1336" w:type="pct"/>
          </w:tcPr>
          <w:p w:rsidR="00835CC1" w:rsidRPr="00723D92"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Clasificarea schelelor;</w:t>
            </w:r>
          </w:p>
          <w:p w:rsidR="00835CC1" w:rsidRPr="00723D92"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Identificarea tipurilor de schele;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elementelor componente de bază  a schelelor;</w:t>
            </w:r>
          </w:p>
          <w:p w:rsidR="00835CC1" w:rsidRPr="00BA033C" w:rsidRDefault="00835CC1" w:rsidP="000365D9">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Respectarea prevederilor normativelor şi actelor tehnice pentru instalarea şi exploatarea schelelor;</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Utilizarea echipamentului profesional de protecţie şi salvare;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normelor de securitate în procesul lucrului de pe schele;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Citirea schiţelor de montare a diferitor tipuri de schele (fixe, mobile, suspendate);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tipurilor, componentelor schelelor fixe;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Montarea şi demontarea schelelor fixe;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tipurilor, componentelor schelelor mobile;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Montarea şi demontarea schelelor mobile;</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tipurilor, elementelor componente a schelelor suspendate;</w:t>
            </w:r>
          </w:p>
          <w:p w:rsidR="00F51DC8" w:rsidRDefault="00835CC1" w:rsidP="00F51DC8">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Exploatarea diferitor tipuri de schele (fixe, mobile, suspendate);</w:t>
            </w:r>
          </w:p>
          <w:p w:rsidR="00F51DC8" w:rsidRPr="00F51DC8" w:rsidRDefault="00F51DC8" w:rsidP="00F51DC8">
            <w:pPr>
              <w:pBdr>
                <w:top w:val="nil"/>
                <w:left w:val="nil"/>
                <w:bottom w:val="nil"/>
                <w:right w:val="nil"/>
                <w:between w:val="nil"/>
              </w:pBdr>
              <w:tabs>
                <w:tab w:val="left" w:pos="256"/>
              </w:tabs>
              <w:spacing w:before="120" w:after="120" w:line="276" w:lineRule="auto"/>
              <w:rPr>
                <w:rFonts w:ascii="Times New Roman" w:eastAsia="Times New Roman" w:hAnsi="Times New Roman" w:cs="Times New Roman"/>
                <w:color w:val="000000"/>
                <w:sz w:val="24"/>
                <w:szCs w:val="24"/>
                <w:lang w:val="en-US"/>
              </w:rPr>
            </w:pPr>
          </w:p>
        </w:tc>
        <w:tc>
          <w:tcPr>
            <w:tcW w:w="941" w:type="pct"/>
          </w:tcPr>
          <w:p w:rsidR="00835CC1" w:rsidRPr="00BA033C"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Noțiuni de bază și clasificarea schelelor;</w:t>
            </w:r>
          </w:p>
          <w:p w:rsidR="00835CC1" w:rsidRPr="00BA033C"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Acte normative şi tehnice pentru instalarea şi exploatarea diferitor tipuri de schele;</w:t>
            </w:r>
          </w:p>
          <w:p w:rsidR="00835CC1" w:rsidRPr="00BA033C"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Echipament personal de protecţie şi salvare;</w:t>
            </w:r>
          </w:p>
          <w:p w:rsidR="00835CC1" w:rsidRPr="00BA033C"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de securitate în procesul lucrului de pe schele;</w:t>
            </w:r>
          </w:p>
          <w:p w:rsidR="00835CC1" w:rsidRPr="00BA033C"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Schiţe de montare a schelelor şi citirea acestora;</w:t>
            </w:r>
          </w:p>
          <w:p w:rsidR="00835CC1" w:rsidRPr="00723D92"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Exploatarea schelelor fixe;</w:t>
            </w:r>
          </w:p>
          <w:p w:rsidR="00835CC1" w:rsidRPr="00723D92"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Exploatarea schelelor mobile;</w:t>
            </w:r>
          </w:p>
          <w:p w:rsidR="00835CC1" w:rsidRPr="00BA033C" w:rsidRDefault="00835CC1">
            <w:pPr>
              <w:numPr>
                <w:ilvl w:val="0"/>
                <w:numId w:val="8"/>
              </w:numPr>
              <w:pBdr>
                <w:top w:val="nil"/>
                <w:left w:val="nil"/>
                <w:bottom w:val="nil"/>
                <w:right w:val="nil"/>
                <w:between w:val="nil"/>
              </w:pBdr>
              <w:tabs>
                <w:tab w:val="center" w:pos="45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Montarea şi demontarea schelelor suspendate (leagăne);</w:t>
            </w:r>
          </w:p>
        </w:tc>
        <w:tc>
          <w:tcPr>
            <w:tcW w:w="248" w:type="pct"/>
            <w:vAlign w:val="center"/>
          </w:tcPr>
          <w:p w:rsidR="00835CC1" w:rsidRPr="00723D92" w:rsidRDefault="00835CC1">
            <w:pPr>
              <w:shd w:val="clear" w:color="auto" w:fill="FFFFFF"/>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30</w:t>
            </w:r>
          </w:p>
        </w:tc>
        <w:tc>
          <w:tcPr>
            <w:tcW w:w="743" w:type="pct"/>
          </w:tcPr>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Montarea şi demontarea schelelor fixe, conform schiţei.</w:t>
            </w:r>
          </w:p>
          <w:p w:rsidR="00835CC1" w:rsidRPr="00BA033C" w:rsidRDefault="00835CC1">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Montarea şi demontarea schelelor mobile, conform schiţei.</w:t>
            </w:r>
          </w:p>
        </w:tc>
        <w:tc>
          <w:tcPr>
            <w:tcW w:w="247" w:type="pct"/>
            <w:tcBorders>
              <w:right w:val="single" w:sz="4" w:space="0" w:color="auto"/>
            </w:tcBorders>
            <w:vAlign w:val="center"/>
          </w:tcPr>
          <w:p w:rsidR="00835CC1" w:rsidRPr="00667029" w:rsidRDefault="00835CC1" w:rsidP="00667029">
            <w:pPr>
              <w:pBdr>
                <w:top w:val="nil"/>
                <w:left w:val="nil"/>
                <w:bottom w:val="nil"/>
                <w:right w:val="nil"/>
                <w:between w:val="nil"/>
              </w:pBdr>
              <w:spacing w:before="120" w:after="12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792" w:type="pct"/>
            <w:tcBorders>
              <w:left w:val="single" w:sz="4" w:space="0" w:color="auto"/>
              <w:right w:val="single" w:sz="4" w:space="0" w:color="auto"/>
            </w:tcBorders>
            <w:vAlign w:val="center"/>
          </w:tcPr>
          <w:p w:rsidR="00835CC1" w:rsidRDefault="00796216"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Metoda Cubului</w:t>
            </w: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Simularea</w:t>
            </w: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Conversația euristică</w:t>
            </w:r>
            <w:r w:rsidR="00947E5D">
              <w:rPr>
                <w:rFonts w:ascii="Times New Roman" w:eastAsia="Times New Roman" w:hAnsi="Times New Roman" w:cs="Times New Roman"/>
                <w:color w:val="000000"/>
                <w:sz w:val="24"/>
                <w:szCs w:val="24"/>
              </w:rPr>
              <w:t xml:space="preserve"> cu accentuarea noțiunilor cheie</w:t>
            </w: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Demonstrația</w:t>
            </w: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Harta conceptuală</w:t>
            </w: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215F9D" w:rsidRDefault="00215F9D"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Brainstorming</w:t>
            </w:r>
          </w:p>
          <w:p w:rsidR="003E149E" w:rsidRDefault="003E149E"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3E149E" w:rsidRDefault="003E149E"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contradictorii</w:t>
            </w:r>
          </w:p>
          <w:p w:rsidR="000E48AE" w:rsidRDefault="000E48AE"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0E48AE" w:rsidRPr="001D59CD" w:rsidRDefault="000E48AE"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Vizite de studiu</w:t>
            </w:r>
            <w:r w:rsidR="00E05C77">
              <w:rPr>
                <w:rFonts w:ascii="Times New Roman" w:eastAsia="Times New Roman" w:hAnsi="Times New Roman" w:cs="Times New Roman"/>
                <w:color w:val="000000"/>
                <w:sz w:val="24"/>
                <w:szCs w:val="24"/>
              </w:rPr>
              <w:t xml:space="preserve"> în atelier /</w:t>
            </w:r>
            <w:r>
              <w:rPr>
                <w:rFonts w:ascii="Times New Roman" w:eastAsia="Times New Roman" w:hAnsi="Times New Roman" w:cs="Times New Roman"/>
                <w:color w:val="000000"/>
                <w:sz w:val="24"/>
                <w:szCs w:val="24"/>
              </w:rPr>
              <w:t xml:space="preserve"> pe șantiere</w:t>
            </w:r>
          </w:p>
        </w:tc>
        <w:tc>
          <w:tcPr>
            <w:tcW w:w="693" w:type="pct"/>
            <w:tcBorders>
              <w:left w:val="single" w:sz="4" w:space="0" w:color="auto"/>
            </w:tcBorders>
            <w:vAlign w:val="center"/>
          </w:tcPr>
          <w:p w:rsidR="009D478E" w:rsidRDefault="00A8517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1D59CD">
              <w:rPr>
                <w:rFonts w:ascii="Times New Roman" w:eastAsia="Times New Roman" w:hAnsi="Times New Roman" w:cs="Times New Roman"/>
                <w:color w:val="000000"/>
                <w:sz w:val="24"/>
                <w:szCs w:val="24"/>
              </w:rPr>
              <w:t xml:space="preserve">Materiale didactice ce pot fi examinate </w:t>
            </w:r>
            <w:r w:rsidR="00DA7F74">
              <w:rPr>
                <w:rFonts w:ascii="Times New Roman" w:eastAsia="Times New Roman" w:hAnsi="Times New Roman" w:cs="Times New Roman"/>
                <w:color w:val="000000"/>
                <w:sz w:val="24"/>
                <w:szCs w:val="24"/>
              </w:rPr>
              <w:t xml:space="preserve">individual </w:t>
            </w:r>
            <w:r w:rsidRPr="001D59CD">
              <w:rPr>
                <w:rFonts w:ascii="Times New Roman" w:eastAsia="Times New Roman" w:hAnsi="Times New Roman" w:cs="Times New Roman"/>
                <w:color w:val="000000"/>
                <w:sz w:val="24"/>
                <w:szCs w:val="24"/>
              </w:rPr>
              <w:t>de elevi: mu</w:t>
            </w:r>
            <w:r w:rsidR="00CF7756" w:rsidRPr="00981495">
              <w:rPr>
                <w:rFonts w:ascii="Times New Roman" w:eastAsia="Times New Roman" w:hAnsi="Times New Roman" w:cs="Times New Roman"/>
                <w:color w:val="000000"/>
                <w:sz w:val="24"/>
                <w:szCs w:val="24"/>
              </w:rPr>
              <w:t>laje din lemn/ceară</w:t>
            </w:r>
          </w:p>
          <w:p w:rsidR="009D478E" w:rsidRDefault="009D478E"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9D478E" w:rsidRDefault="002039B8"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D42382">
              <w:rPr>
                <w:rFonts w:ascii="Times New Roman" w:eastAsia="Times New Roman" w:hAnsi="Times New Roman" w:cs="Times New Roman"/>
                <w:color w:val="000000"/>
                <w:sz w:val="24"/>
                <w:szCs w:val="24"/>
              </w:rPr>
              <w:t>ișe tematice</w:t>
            </w:r>
            <w:r w:rsidR="00315CAC">
              <w:rPr>
                <w:rFonts w:ascii="Times New Roman" w:eastAsia="Times New Roman" w:hAnsi="Times New Roman" w:cs="Times New Roman"/>
                <w:color w:val="000000"/>
                <w:sz w:val="24"/>
                <w:szCs w:val="24"/>
              </w:rPr>
              <w:t xml:space="preserve"> cu separarea textului în aliniate și enunțuri scurte</w:t>
            </w:r>
          </w:p>
          <w:p w:rsidR="00C02E8D" w:rsidRDefault="00C02E8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D42382" w:rsidRDefault="00D42382"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video tematice</w:t>
            </w:r>
          </w:p>
          <w:p w:rsidR="009D478E" w:rsidRPr="001D59CD" w:rsidRDefault="009D478E"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A8517D" w:rsidRDefault="00D4238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Planșe </w:t>
            </w:r>
            <w:r w:rsidRPr="00706A10">
              <w:rPr>
                <w:rFonts w:ascii="Times New Roman" w:eastAsia="Times New Roman" w:hAnsi="Times New Roman" w:cs="Times New Roman"/>
                <w:sz w:val="24"/>
                <w:szCs w:val="24"/>
                <w:lang w:val="en-US"/>
              </w:rPr>
              <w:t>vizual colorat</w:t>
            </w:r>
          </w:p>
          <w:p w:rsidR="007831E5" w:rsidRDefault="007831E5" w:rsidP="007831E5">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D97FD9" w:rsidRDefault="007831E5" w:rsidP="001D59CD">
            <w:pPr>
              <w:pBdr>
                <w:top w:val="nil"/>
                <w:left w:val="nil"/>
                <w:bottom w:val="nil"/>
                <w:right w:val="nil"/>
                <w:between w:val="nil"/>
              </w:pBd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Poze cu pașii </w:t>
            </w:r>
            <w:r w:rsidR="00DE7CDB">
              <w:rPr>
                <w:rFonts w:ascii="Times New Roman" w:eastAsia="Times New Roman" w:hAnsi="Times New Roman" w:cs="Times New Roman"/>
                <w:sz w:val="24"/>
                <w:szCs w:val="24"/>
                <w:lang w:val="en-US"/>
              </w:rPr>
              <w:t xml:space="preserve">recomandați pentru </w:t>
            </w:r>
            <w:r>
              <w:rPr>
                <w:rFonts w:ascii="Times New Roman" w:eastAsia="Times New Roman" w:hAnsi="Times New Roman" w:cs="Times New Roman"/>
                <w:sz w:val="24"/>
                <w:szCs w:val="24"/>
                <w:lang w:val="en-US"/>
              </w:rPr>
              <w:t>montare</w:t>
            </w:r>
            <w:r w:rsidR="00DE7CDB">
              <w:rPr>
                <w:rFonts w:ascii="Times New Roman" w:eastAsia="Times New Roman" w:hAnsi="Times New Roman" w:cs="Times New Roman"/>
                <w:sz w:val="24"/>
                <w:szCs w:val="24"/>
                <w:lang w:val="en-US"/>
              </w:rPr>
              <w:t>a</w:t>
            </w:r>
            <w:r w:rsidR="00902584">
              <w:rPr>
                <w:rFonts w:ascii="Times New Roman" w:eastAsia="Times New Roman" w:hAnsi="Times New Roman" w:cs="Times New Roman"/>
                <w:sz w:val="24"/>
                <w:szCs w:val="24"/>
                <w:lang w:val="en-US"/>
              </w:rPr>
              <w:t xml:space="preserve"> sau demontare</w:t>
            </w:r>
            <w:r w:rsidR="00DE7CDB">
              <w:rPr>
                <w:rFonts w:ascii="Times New Roman" w:eastAsia="Times New Roman" w:hAnsi="Times New Roman" w:cs="Times New Roman"/>
                <w:sz w:val="24"/>
                <w:szCs w:val="24"/>
                <w:lang w:val="en-US"/>
              </w:rPr>
              <w:t xml:space="preserve">a </w:t>
            </w:r>
            <w:r w:rsidR="00902584">
              <w:rPr>
                <w:rFonts w:ascii="Times New Roman" w:eastAsia="Times New Roman" w:hAnsi="Times New Roman" w:cs="Times New Roman"/>
                <w:sz w:val="24"/>
                <w:szCs w:val="24"/>
                <w:lang w:val="en-US"/>
              </w:rPr>
              <w:t xml:space="preserve"> schel</w:t>
            </w:r>
            <w:r>
              <w:rPr>
                <w:rFonts w:ascii="Times New Roman" w:eastAsia="Times New Roman" w:hAnsi="Times New Roman" w:cs="Times New Roman"/>
                <w:sz w:val="24"/>
                <w:szCs w:val="24"/>
                <w:lang w:val="en-US"/>
              </w:rPr>
              <w:t>elor</w:t>
            </w:r>
            <w:r w:rsidR="00D97FD9">
              <w:rPr>
                <w:rFonts w:ascii="Times New Roman" w:eastAsia="Times New Roman" w:hAnsi="Times New Roman" w:cs="Times New Roman"/>
                <w:sz w:val="24"/>
                <w:szCs w:val="24"/>
                <w:lang w:val="en-US"/>
              </w:rPr>
              <w:t xml:space="preserve"> fixe/mobile/</w:t>
            </w:r>
          </w:p>
          <w:p w:rsidR="007831E5" w:rsidRDefault="00902584" w:rsidP="001D59CD">
            <w:pPr>
              <w:pBdr>
                <w:top w:val="nil"/>
                <w:left w:val="nil"/>
                <w:bottom w:val="nil"/>
                <w:right w:val="nil"/>
                <w:between w:val="nil"/>
              </w:pBd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suspendate</w:t>
            </w:r>
          </w:p>
          <w:p w:rsidR="00E629EE" w:rsidRDefault="00E629EE" w:rsidP="001D59CD">
            <w:pPr>
              <w:pBdr>
                <w:top w:val="nil"/>
                <w:left w:val="nil"/>
                <w:bottom w:val="nil"/>
                <w:right w:val="nil"/>
                <w:between w:val="nil"/>
              </w:pBdr>
              <w:rPr>
                <w:rFonts w:ascii="Times New Roman" w:eastAsia="Times New Roman" w:hAnsi="Times New Roman" w:cs="Times New Roman"/>
                <w:sz w:val="24"/>
                <w:szCs w:val="24"/>
                <w:lang w:val="en-US"/>
              </w:rPr>
            </w:pPr>
          </w:p>
          <w:p w:rsidR="00F951FB" w:rsidRDefault="00F951FB" w:rsidP="001D59CD">
            <w:pPr>
              <w:pBdr>
                <w:top w:val="nil"/>
                <w:left w:val="nil"/>
                <w:bottom w:val="nil"/>
                <w:right w:val="nil"/>
                <w:between w:val="nil"/>
              </w:pBdr>
              <w:rPr>
                <w:rFonts w:ascii="Times New Roman" w:eastAsia="Times New Roman" w:hAnsi="Times New Roman" w:cs="Times New Roman"/>
                <w:sz w:val="24"/>
                <w:szCs w:val="24"/>
                <w:lang w:val="en-US"/>
              </w:rPr>
            </w:pPr>
          </w:p>
          <w:p w:rsidR="00C02E8D" w:rsidRDefault="00C02E8D"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C02E8D" w:rsidRDefault="00C02E8D"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C02E8D" w:rsidRDefault="00C02E8D"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C02E8D" w:rsidRPr="001D59CD" w:rsidRDefault="00C02E8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A8517D" w:rsidRPr="001D59CD" w:rsidRDefault="00A8517D" w:rsidP="00667029">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p>
        </w:tc>
      </w:tr>
    </w:tbl>
    <w:p w:rsidR="000365D9" w:rsidRPr="001D59CD" w:rsidRDefault="000365D9" w:rsidP="004275B8">
      <w:pPr>
        <w:pStyle w:val="3"/>
        <w:rPr>
          <w:rFonts w:ascii="Times New Roman" w:eastAsia="Times New Roman" w:hAnsi="Times New Roman" w:cs="Times New Roman"/>
          <w:color w:val="000000"/>
          <w:sz w:val="24"/>
          <w:szCs w:val="24"/>
          <w:lang w:val="en-US"/>
        </w:rPr>
      </w:pPr>
    </w:p>
    <w:p w:rsidR="00981495" w:rsidRDefault="00981495" w:rsidP="00E84C4E">
      <w:pPr>
        <w:rPr>
          <w:rFonts w:ascii="Times New Roman" w:eastAsia="Times New Roman" w:hAnsi="Times New Roman" w:cs="Times New Roman"/>
          <w:b/>
          <w:color w:val="000000"/>
          <w:sz w:val="24"/>
          <w:szCs w:val="24"/>
          <w:lang w:val="en-US"/>
        </w:rPr>
      </w:pPr>
      <w:bookmarkStart w:id="8" w:name="_Toc48680658"/>
    </w:p>
    <w:p w:rsidR="00981495" w:rsidRDefault="00981495" w:rsidP="00E84C4E">
      <w:pPr>
        <w:rPr>
          <w:rFonts w:ascii="Times New Roman" w:eastAsia="Times New Roman" w:hAnsi="Times New Roman" w:cs="Times New Roman"/>
          <w:b/>
          <w:color w:val="000000"/>
          <w:sz w:val="24"/>
          <w:szCs w:val="24"/>
          <w:lang w:val="en-US"/>
        </w:rPr>
      </w:pPr>
    </w:p>
    <w:p w:rsidR="00981495" w:rsidRDefault="00981495" w:rsidP="00E84C4E">
      <w:pPr>
        <w:rPr>
          <w:rFonts w:ascii="Times New Roman" w:eastAsia="Times New Roman" w:hAnsi="Times New Roman" w:cs="Times New Roman"/>
          <w:b/>
          <w:color w:val="000000"/>
          <w:sz w:val="24"/>
          <w:szCs w:val="24"/>
          <w:lang w:val="en-US"/>
        </w:rPr>
      </w:pPr>
    </w:p>
    <w:p w:rsidR="00C85CA5" w:rsidRPr="002264DA" w:rsidRDefault="004275B8" w:rsidP="00E84C4E">
      <w:pPr>
        <w:rPr>
          <w:rFonts w:ascii="Times New Roman" w:eastAsia="Times New Roman" w:hAnsi="Times New Roman" w:cs="Times New Roman"/>
          <w:b/>
          <w:color w:val="000000"/>
          <w:sz w:val="24"/>
          <w:szCs w:val="24"/>
          <w:lang w:val="en-US"/>
        </w:rPr>
      </w:pPr>
      <w:r w:rsidRPr="002264DA">
        <w:rPr>
          <w:rFonts w:ascii="Times New Roman" w:eastAsia="Times New Roman" w:hAnsi="Times New Roman" w:cs="Times New Roman"/>
          <w:b/>
          <w:color w:val="000000"/>
          <w:sz w:val="24"/>
          <w:szCs w:val="24"/>
          <w:lang w:val="en-US"/>
        </w:rPr>
        <w:t>Specificaţii metodologice</w:t>
      </w:r>
      <w:bookmarkEnd w:id="8"/>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Modulul 1 Organizarea procesului de lucru la executarea lucrărilor</w:t>
      </w:r>
      <w:r w:rsidRPr="00BA033C">
        <w:rPr>
          <w:rFonts w:ascii="Times New Roman" w:eastAsia="Times New Roman" w:hAnsi="Times New Roman" w:cs="Times New Roman"/>
          <w:color w:val="000000"/>
          <w:sz w:val="24"/>
          <w:szCs w:val="24"/>
          <w:lang w:val="en-US"/>
        </w:rPr>
        <w:t xml:space="preserve"> de tencuieli este un modul introductiv, axat pe formarea competenţelor profesionale generale şi specifice de aplicare a prevederilor legale referitoare la sănătatea şi securitatea în muncă şi de securizare a procesului şi locului de lucru inclusiv montarea, demontarea și exploatarea schelelor</w:t>
      </w:r>
    </w:p>
    <w:p w:rsidR="00C85CA5" w:rsidRPr="001D59CD" w:rsidRDefault="004275B8" w:rsidP="001D59CD">
      <w:pPr>
        <w:pStyle w:val="ListParagraph1"/>
        <w:shd w:val="clear" w:color="auto" w:fill="FFFFFF"/>
        <w:spacing w:before="120" w:after="120"/>
        <w:ind w:left="0" w:right="185"/>
        <w:contextualSpacing w:val="0"/>
        <w:jc w:val="both"/>
        <w:rPr>
          <w:lang w:val="ro-RO" w:eastAsia="en-US"/>
        </w:rPr>
      </w:pPr>
      <w:r w:rsidRPr="00BA033C">
        <w:rPr>
          <w:color w:val="000000"/>
          <w:lang w:val="en-US"/>
        </w:rPr>
        <w:t xml:space="preserve">Modulul reprezintă o structură didactică unitară din punct de vedere tematic atât pentru lecţiile teoretice, cât şi pentru cele practice. Scopul modulului fiind formarea la elevi a competenţelor profesionale, o condiţie prioritară de parcurgere a modulului este aplicarea imediată a cunoştinţelor teoretice achiziţionate, în realizarea activităţilor practice. </w:t>
      </w:r>
      <w:r w:rsidR="00BC17DF" w:rsidRPr="00BC17DF">
        <w:rPr>
          <w:lang w:val="en-US" w:eastAsia="en-US"/>
        </w:rPr>
        <w:t xml:space="preserve">În cazul elevilor cu CES  se va ține cont de categoria  de dizabilitate </w:t>
      </w:r>
      <w:r w:rsidR="00BC17DF">
        <w:rPr>
          <w:lang w:val="en-US" w:eastAsia="en-US"/>
        </w:rPr>
        <w:t xml:space="preserve">a elevului, precum și de </w:t>
      </w:r>
      <w:r w:rsidR="00BC17DF" w:rsidRPr="00BC17DF">
        <w:rPr>
          <w:lang w:val="en-US" w:eastAsia="en-US"/>
        </w:rPr>
        <w:t xml:space="preserve">stilul preponderant de învățare/ tipul de inteligență în procesul de predare – învățare - evaluare, </w:t>
      </w:r>
      <w:r w:rsidR="00BC17DF">
        <w:rPr>
          <w:lang w:val="en-US" w:eastAsia="en-US"/>
        </w:rPr>
        <w:t xml:space="preserve">după caz, se vor oferi </w:t>
      </w:r>
      <w:r w:rsidR="00BC17DF" w:rsidRPr="00BC17DF">
        <w:rPr>
          <w:lang w:val="en-US" w:eastAsia="en-US"/>
        </w:rPr>
        <w:t>mat</w:t>
      </w:r>
      <w:r w:rsidR="008032FF">
        <w:rPr>
          <w:lang w:val="en-US" w:eastAsia="en-US"/>
        </w:rPr>
        <w:t xml:space="preserve">eriale de lucru diferințiate, cu </w:t>
      </w:r>
      <w:r w:rsidR="00BC17DF" w:rsidRPr="00BC17DF">
        <w:rPr>
          <w:lang w:val="en-US" w:eastAsia="en-US"/>
        </w:rPr>
        <w:t>mărirea duratei de timp în executarea sarcinilor.</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Ordinea de parcurgere a secvenţelor de conţinut (temelor) în cadrul modulului este recomandată de autori, dar aceasta poate fi schimbată, dacă nu este afectată logica de formare a competenţelor profesionale.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Repartizarea orelor pe unităţi de competenţe este recomandată, însă decizia finală, inclusiv şi pentru repartizarea orelor pe secvenţe de conţinut (teme) în cadrul modulului, rămâne la discreţia cadrelor didactice responsabile de realizarea modulului. Orele vor fi repartizate în funcţie de dificultatea temelor, de nivelul de cunoştinţe anterioare ale elevilor, de ritmul de asimilare a cunoştinţelor de către elevi. Numărul total de ore pe modul, precum şi pentru instruirea teoretică şi practică, va rămâne neschimbat.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realizarea cu succes a procesului de instruire, cadrele didactice vor utiliza activităţi de instruire centrate pe elev şi vor aplica metode de învăţare cu caracter activ-participativ. (Vezi </w:t>
      </w:r>
      <w:fldSimple w:instr=" REF _Ref42604153 \h  \* MERGEFORMAT ">
        <w:r w:rsidR="00196EEC" w:rsidRPr="006E0BC3">
          <w:rPr>
            <w:rFonts w:ascii="Times New Roman" w:eastAsia="Times New Roman" w:hAnsi="Times New Roman" w:cs="Times New Roman"/>
            <w:color w:val="000000"/>
            <w:sz w:val="24"/>
            <w:szCs w:val="24"/>
            <w:lang w:val="en-US"/>
          </w:rPr>
          <w:t>SUGESTII METODOLOGICE</w:t>
        </w:r>
      </w:fldSimple>
      <w:r w:rsidRPr="00BA033C">
        <w:rPr>
          <w:rFonts w:ascii="Times New Roman" w:eastAsia="Times New Roman" w:hAnsi="Times New Roman" w:cs="Times New Roman"/>
          <w:color w:val="000000"/>
          <w:sz w:val="24"/>
          <w:szCs w:val="24"/>
          <w:lang w:val="en-US"/>
        </w:rPr>
        <w:t>)</w:t>
      </w:r>
    </w:p>
    <w:p w:rsidR="00C85CA5" w:rsidRPr="00BA033C" w:rsidRDefault="004275B8" w:rsidP="000365D9">
      <w:pPr>
        <w:pStyle w:val="3"/>
        <w:spacing w:before="240" w:after="240"/>
        <w:rPr>
          <w:rFonts w:ascii="Times New Roman" w:eastAsia="Times New Roman" w:hAnsi="Times New Roman" w:cs="Times New Roman"/>
          <w:b w:val="0"/>
          <w:color w:val="000000"/>
          <w:sz w:val="24"/>
          <w:szCs w:val="24"/>
          <w:lang w:val="en-US"/>
        </w:rPr>
      </w:pPr>
      <w:bookmarkStart w:id="9" w:name="_Toc48680659"/>
      <w:r w:rsidRPr="00BA033C">
        <w:rPr>
          <w:rFonts w:ascii="Times New Roman" w:eastAsia="Times New Roman" w:hAnsi="Times New Roman" w:cs="Times New Roman"/>
          <w:color w:val="000000"/>
          <w:sz w:val="24"/>
          <w:szCs w:val="24"/>
          <w:lang w:val="en-US"/>
        </w:rPr>
        <w:t>Sugestii de evaluare:</w:t>
      </w:r>
      <w:bookmarkEnd w:id="9"/>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Sugestiile de evaluare sunt adresate cadrelor didactice, elevilor, precum şi evaluatorilor, în vederea identificării aspectelor cheie în procesul de evaluare a competenţelor profesionale formate în cadrul modulului.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colectarea de dovezi referitor la deţinerea competenţelor profesionale specificate în prezentul modul, se recomandă realizarea evaluării sumative prin test scris cu diferite tipuri de itemi, precum şi test practic, prin care elevul va demonstra că este capabil să: </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Aplice norme legislative a securităţii privind protecţia muncii şi a sănătăţii;</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Recunoască prompt situaţiile periculoase pentru a preveni accidentele la locul de muncă;</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Identifice indicatoarele de avertizare a pericolelor la locul de muncă;</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Utilizeze echipamentul de lucru şi de protecţie specific lucrărilor executate;</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Utilizeze diverse metode de anunţare a alarmei de salvare;</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Demonstreze acţiuni corecte de stingere a incendiilor;</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Recunoască manifestările în caz de accident;</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Utilizeze materialele din trusa de prim ajutor;</w:t>
      </w:r>
    </w:p>
    <w:p w:rsidR="00C85CA5" w:rsidRPr="00BA033C" w:rsidRDefault="004275B8"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Aplice tehnici de acordare a primului ajutor la locul de muncă;</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Utilizeze echipamentul personal de protecţie şi salvare;</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Aplice normele de securitate şi sănătate în muncă la montarea şi demontarea schelelor;</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Selecteze diferite tipuri de schele în dependenţă de </w:t>
      </w:r>
      <w:r w:rsidR="004275B8" w:rsidRPr="00BA033C">
        <w:rPr>
          <w:rFonts w:ascii="Times New Roman" w:eastAsia="Times New Roman" w:hAnsi="Times New Roman" w:cs="Times New Roman"/>
          <w:color w:val="000000"/>
          <w:sz w:val="24"/>
          <w:szCs w:val="24"/>
          <w:lang w:val="en-US"/>
        </w:rPr>
        <w:t>scopul lucrărilor de realizat</w:t>
      </w:r>
      <w:r w:rsidRPr="00BA033C">
        <w:rPr>
          <w:rFonts w:ascii="Times New Roman" w:eastAsia="Times New Roman" w:hAnsi="Times New Roman" w:cs="Times New Roman"/>
          <w:color w:val="000000"/>
          <w:sz w:val="24"/>
          <w:szCs w:val="24"/>
          <w:lang w:val="en-US"/>
        </w:rPr>
        <w:t>;</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Interpreteze corect schiţele de montare a schelelor (documentaţia tehnică);</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Selecteze corect sculele şi utilajul necesar pentru montarea schelelor;</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Monteze diferite tipuri de schele conform schiţei;</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Respecte etapele de montare şi</w:t>
      </w:r>
      <w:r w:rsidR="004275B8" w:rsidRPr="00BA033C">
        <w:rPr>
          <w:rFonts w:ascii="Times New Roman" w:eastAsia="Times New Roman" w:hAnsi="Times New Roman" w:cs="Times New Roman"/>
          <w:color w:val="000000"/>
          <w:sz w:val="24"/>
          <w:szCs w:val="24"/>
          <w:lang w:val="en-US"/>
        </w:rPr>
        <w:t xml:space="preserve"> demontare a schelelor</w:t>
      </w:r>
      <w:r w:rsidRPr="00BA033C">
        <w:rPr>
          <w:rFonts w:ascii="Times New Roman" w:eastAsia="Times New Roman" w:hAnsi="Times New Roman" w:cs="Times New Roman"/>
          <w:color w:val="000000"/>
          <w:sz w:val="24"/>
          <w:szCs w:val="24"/>
          <w:lang w:val="en-US"/>
        </w:rPr>
        <w:t>;</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Realizeze operaţii de verificare a calităţii schelelor;</w:t>
      </w:r>
    </w:p>
    <w:p w:rsidR="00C85CA5" w:rsidRPr="00BA033C" w:rsidRDefault="000B187E" w:rsidP="00C84CFC">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Identifice posibilele riscuri şi pericole în lucrul cu schelele.</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evaluarea abilităţilor practice/competenţelor profesionale se recomandă executarea a 2 probe :</w:t>
      </w:r>
    </w:p>
    <w:p w:rsidR="00C85CA5" w:rsidRPr="00BA033C" w:rsidRDefault="004275B8" w:rsidP="00C84CFC">
      <w:pPr>
        <w:numPr>
          <w:ilvl w:val="0"/>
          <w:numId w:val="7"/>
        </w:numPr>
        <w:pBdr>
          <w:top w:val="nil"/>
          <w:left w:val="nil"/>
          <w:bottom w:val="nil"/>
          <w:right w:val="nil"/>
          <w:between w:val="nil"/>
        </w:pBdr>
        <w:spacing w:before="120" w:line="240" w:lineRule="auto"/>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Probă practică de simulare a situaţiei de stingere a incendiilor</w:t>
      </w:r>
      <w:r w:rsidR="000B187E" w:rsidRPr="00BA033C">
        <w:rPr>
          <w:rFonts w:ascii="Times New Roman" w:eastAsia="Times New Roman" w:hAnsi="Times New Roman" w:cs="Times New Roman"/>
          <w:color w:val="000000"/>
          <w:sz w:val="24"/>
          <w:szCs w:val="24"/>
          <w:lang w:val="en-US"/>
        </w:rPr>
        <w:t>;</w:t>
      </w:r>
    </w:p>
    <w:p w:rsidR="00C85CA5" w:rsidRPr="00BA033C" w:rsidRDefault="004275B8" w:rsidP="00C84CFC">
      <w:pPr>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Probă practică de simulare a situaţiei de acordare a primului ajutor</w:t>
      </w:r>
      <w:r w:rsidR="000B187E" w:rsidRPr="00BA033C">
        <w:rPr>
          <w:rFonts w:ascii="Times New Roman" w:eastAsia="Times New Roman" w:hAnsi="Times New Roman" w:cs="Times New Roman"/>
          <w:color w:val="000000"/>
          <w:sz w:val="24"/>
          <w:szCs w:val="24"/>
          <w:lang w:val="en-US"/>
        </w:rPr>
        <w:t>;</w:t>
      </w:r>
    </w:p>
    <w:p w:rsidR="00C85CA5" w:rsidRPr="00BA033C" w:rsidRDefault="004275B8" w:rsidP="00C84CFC">
      <w:pPr>
        <w:numPr>
          <w:ilvl w:val="0"/>
          <w:numId w:val="7"/>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sarcinii practice de montare şi demontare a schelelor fixe şi mobile la înălţime de până la 5 m, respectând regulile de securitate şi sănătate în muncă</w:t>
      </w:r>
      <w:r w:rsidR="000B187E" w:rsidRPr="00BA033C">
        <w:rPr>
          <w:rFonts w:ascii="Times New Roman" w:eastAsia="Times New Roman" w:hAnsi="Times New Roman" w:cs="Times New Roman"/>
          <w:color w:val="000000"/>
          <w:sz w:val="24"/>
          <w:szCs w:val="24"/>
          <w:lang w:val="en-US"/>
        </w:rPr>
        <w:t>;</w:t>
      </w:r>
    </w:p>
    <w:p w:rsidR="00C84CFC" w:rsidRPr="00BA033C" w:rsidRDefault="00C84CFC">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 recomandă ca la finalul fiecărui modul elevul, în urma îndeplinirii tuturor sarcinilor, să aibă un portofoliu cu următoarele produse:</w:t>
      </w:r>
    </w:p>
    <w:p w:rsidR="00C84CFC" w:rsidRPr="00723D92" w:rsidRDefault="00C84CFC" w:rsidP="00C84CFC">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portofoliu, referat,</w:t>
      </w:r>
    </w:p>
    <w:p w:rsidR="00C84CFC" w:rsidRPr="00723D92" w:rsidRDefault="00C84CFC" w:rsidP="00C84CFC">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poster,</w:t>
      </w:r>
    </w:p>
    <w:p w:rsidR="00C84CFC" w:rsidRPr="00723D92" w:rsidRDefault="00C84CFC" w:rsidP="00C84CFC">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studiu de caz,</w:t>
      </w:r>
    </w:p>
    <w:p w:rsidR="00C84CFC" w:rsidRPr="00723D92" w:rsidRDefault="00C84CFC" w:rsidP="00C84CFC">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ghid de performanță,</w:t>
      </w:r>
    </w:p>
    <w:p w:rsidR="00C84CFC" w:rsidRPr="00723D92" w:rsidRDefault="00C84CFC" w:rsidP="00C84CFC">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hartă de idei,</w:t>
      </w:r>
    </w:p>
    <w:p w:rsidR="00C84CFC" w:rsidRPr="00723D92" w:rsidRDefault="00C84CFC" w:rsidP="00C84CFC">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fișă tehnologică.</w:t>
      </w:r>
    </w:p>
    <w:p w:rsidR="0025306F" w:rsidRPr="0025306F" w:rsidRDefault="004275B8" w:rsidP="0025306F">
      <w:pPr>
        <w:ind w:firstLine="450"/>
        <w:jc w:val="both"/>
        <w:rPr>
          <w:rFonts w:ascii="Times New Roman" w:eastAsia="Times New Roman" w:hAnsi="Times New Roman" w:cs="Times New Roman"/>
          <w:sz w:val="24"/>
          <w:szCs w:val="24"/>
          <w:lang w:val="en-US" w:eastAsia="en-US"/>
        </w:rPr>
      </w:pPr>
      <w:r w:rsidRPr="00BA033C">
        <w:rPr>
          <w:rFonts w:ascii="Times New Roman" w:eastAsia="Times New Roman" w:hAnsi="Times New Roman" w:cs="Times New Roman"/>
          <w:color w:val="000000"/>
          <w:sz w:val="24"/>
          <w:szCs w:val="24"/>
          <w:lang w:val="en-US"/>
        </w:rPr>
        <w:t>Cadrul didactic (evaluatorul) va urmări şi va evalua atât procesul de executare a sarcinii, cât şi rezultatul lucrării, conform fişelor de evaluare. Atenţie sporită va fi acordată respectării regulilor de securitate şi sănătate în muncă. În procesul de evaluare, elevul va avea acces la documente tehnologice relevante pentru demonstrarea competenţelor. După administrarea testelor (teoretic şi practic), cadrul didactic va oferi elevilor un feedback constructiv refe</w:t>
      </w:r>
      <w:r w:rsidR="00C84CFC" w:rsidRPr="00BA033C">
        <w:rPr>
          <w:rFonts w:ascii="Times New Roman" w:eastAsia="Times New Roman" w:hAnsi="Times New Roman" w:cs="Times New Roman"/>
          <w:color w:val="000000"/>
          <w:sz w:val="24"/>
          <w:szCs w:val="24"/>
          <w:lang w:val="en-US"/>
        </w:rPr>
        <w:t>ritor la rezultatele evaluării.</w:t>
      </w:r>
      <w:r w:rsidR="0025306F" w:rsidRPr="0025306F">
        <w:rPr>
          <w:rFonts w:ascii="Times New Roman" w:eastAsia="Times New Roman" w:hAnsi="Times New Roman" w:cs="Times New Roman"/>
          <w:sz w:val="24"/>
          <w:szCs w:val="24"/>
          <w:lang w:val="en-US" w:eastAsia="en-US"/>
        </w:rPr>
        <w:t xml:space="preserve"> </w:t>
      </w:r>
      <w:r w:rsidR="0025306F">
        <w:rPr>
          <w:rFonts w:ascii="Times New Roman" w:eastAsia="Times New Roman" w:hAnsi="Times New Roman" w:cs="Times New Roman"/>
          <w:sz w:val="24"/>
          <w:szCs w:val="24"/>
          <w:lang w:val="en-US" w:eastAsia="en-US"/>
        </w:rPr>
        <w:t>Î</w:t>
      </w:r>
      <w:r w:rsidR="0025306F" w:rsidRPr="0025306F">
        <w:rPr>
          <w:rFonts w:ascii="Times New Roman" w:eastAsia="Times New Roman" w:hAnsi="Times New Roman" w:cs="Times New Roman"/>
          <w:sz w:val="24"/>
          <w:szCs w:val="24"/>
          <w:lang w:val="en-US" w:eastAsia="en-US"/>
        </w:rPr>
        <w:t>n cazul formei de evaluare selectată pentru elevii cu CES se va ține cont de următoarele condiții specifice: adaptarea condițiilor de evaluare, adaptarea materialelor pentru evaluare, utilizarea echipamentului necesar, adaptarea evaluării conform cunoștințelor achiziționate și competențelor dezvoltate  pe parcursul modulului.</w:t>
      </w:r>
    </w:p>
    <w:p w:rsidR="0025306F" w:rsidRDefault="0025306F">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p>
    <w:p w:rsidR="00C85CA5" w:rsidRPr="00BA033C" w:rsidRDefault="006E0BC3">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C84CFC" w:rsidRPr="00BA033C">
        <w:rPr>
          <w:rFonts w:ascii="Times New Roman" w:eastAsia="Times New Roman" w:hAnsi="Times New Roman" w:cs="Times New Roman"/>
          <w:color w:val="000000"/>
          <w:sz w:val="24"/>
          <w:szCs w:val="24"/>
          <w:lang w:val="en-US"/>
        </w:rPr>
        <w:t xml:space="preserve">(vezi </w:t>
      </w:r>
      <w:fldSimple w:instr=" REF _Ref42604194 \h  \* MERGEFORMAT ">
        <w:r w:rsidR="00196EEC" w:rsidRPr="006E0BC3">
          <w:rPr>
            <w:rFonts w:ascii="Times New Roman" w:eastAsia="Times New Roman" w:hAnsi="Times New Roman" w:cs="Times New Roman"/>
            <w:color w:val="000000"/>
            <w:sz w:val="24"/>
            <w:szCs w:val="24"/>
            <w:lang w:val="en-US"/>
          </w:rPr>
          <w:t>SUGESTII DE EVALUARE</w:t>
        </w:r>
      </w:fldSimple>
      <w:r w:rsidR="00C84CFC" w:rsidRPr="00BA033C">
        <w:rPr>
          <w:rFonts w:ascii="Times New Roman" w:eastAsia="Times New Roman" w:hAnsi="Times New Roman" w:cs="Times New Roman"/>
          <w:color w:val="000000"/>
          <w:sz w:val="24"/>
          <w:szCs w:val="24"/>
          <w:lang w:val="en-US"/>
        </w:rPr>
        <w:t>)</w:t>
      </w:r>
    </w:p>
    <w:p w:rsidR="00C85CA5" w:rsidRPr="00BA033C" w:rsidRDefault="004275B8" w:rsidP="00DF6996">
      <w:pPr>
        <w:pStyle w:val="3"/>
        <w:spacing w:before="0" w:after="0"/>
        <w:rPr>
          <w:rFonts w:ascii="Times New Roman" w:eastAsia="Times New Roman" w:hAnsi="Times New Roman" w:cs="Times New Roman"/>
          <w:b w:val="0"/>
          <w:color w:val="000000"/>
          <w:sz w:val="24"/>
          <w:szCs w:val="24"/>
          <w:lang w:val="en-US"/>
        </w:rPr>
      </w:pPr>
      <w:bookmarkStart w:id="10" w:name="_Toc48680660"/>
      <w:r w:rsidRPr="00BA033C">
        <w:rPr>
          <w:rFonts w:ascii="Times New Roman" w:eastAsia="Times New Roman" w:hAnsi="Times New Roman" w:cs="Times New Roman"/>
          <w:color w:val="000000"/>
          <w:sz w:val="24"/>
          <w:szCs w:val="24"/>
          <w:lang w:val="en-US"/>
        </w:rPr>
        <w:t>Resurse</w:t>
      </w:r>
      <w:bookmarkEnd w:id="10"/>
    </w:p>
    <w:p w:rsidR="00C85CA5" w:rsidRPr="00BA033C" w:rsidRDefault="004275B8" w:rsidP="00C67ACF">
      <w:pPr>
        <w:pBdr>
          <w:top w:val="nil"/>
          <w:left w:val="nil"/>
          <w:bottom w:val="nil"/>
          <w:right w:val="nil"/>
          <w:between w:val="nil"/>
        </w:pBdr>
        <w:spacing w:after="120" w:line="240" w:lineRule="auto"/>
        <w:ind w:left="567" w:hanging="11"/>
        <w:rPr>
          <w:rFonts w:ascii="Times New Roman" w:eastAsia="Times New Roman" w:hAnsi="Times New Roman" w:cs="Times New Roman"/>
          <w:b/>
          <w:strike/>
          <w:color w:val="000000"/>
          <w:sz w:val="24"/>
          <w:szCs w:val="24"/>
          <w:lang w:val="en-US"/>
        </w:rPr>
      </w:pPr>
      <w:r w:rsidRPr="00BA033C">
        <w:rPr>
          <w:rFonts w:ascii="Times New Roman" w:eastAsia="Times New Roman" w:hAnsi="Times New Roman" w:cs="Times New Roman"/>
          <w:b/>
          <w:color w:val="000000"/>
          <w:sz w:val="24"/>
          <w:szCs w:val="24"/>
          <w:lang w:val="en-US"/>
        </w:rPr>
        <w:t>Scule şi utilaj (SDV- uri):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Instalaţii de prevenire a căderii de la înălţime, cricuri cu şurub, cricuri hidraulice, cricuri cu clichet, diferite tipuri de schele tubulare cu cadru sudat, diferite tipuri de schele tubulare cuplate, cric cu bulon, pârghii hidraulice, ferestrău circular, ferestrău de ghidare, gater, cleşte, ferestrău de tăiat metal, forceps/cleşte de smuls sau îndoit, chei pentru schele, chei ajustabile, chei combinate, cheie tubulară</w:t>
      </w:r>
      <w:r w:rsidRPr="00BA033C">
        <w:rPr>
          <w:rFonts w:ascii="Times New Roman" w:eastAsia="Times New Roman" w:hAnsi="Times New Roman" w:cs="Times New Roman"/>
          <w:b/>
          <w:color w:val="000000"/>
          <w:sz w:val="24"/>
          <w:szCs w:val="24"/>
          <w:lang w:val="en-US"/>
        </w:rPr>
        <w:t>,</w:t>
      </w:r>
      <w:r w:rsidRPr="00BA033C">
        <w:rPr>
          <w:rFonts w:ascii="Times New Roman" w:eastAsia="Times New Roman" w:hAnsi="Times New Roman" w:cs="Times New Roman"/>
          <w:color w:val="000000"/>
          <w:sz w:val="24"/>
          <w:szCs w:val="24"/>
          <w:lang w:val="en-US"/>
        </w:rPr>
        <w:t xml:space="preserve"> cleşte plat, cleşte de scos cuie, rangă, ciocane, ferestrău de mâna, cuţit, foarfece, ferestrău, maşină de cuvelaj, nivelmetru, frânghii şi sfori, cleşte de tăiat ţevi/tuburi, dreptare, nivele, rigle, ciocan de abataj, sârmă, stâlpi pentru îngrădire, benzi şi echipament general de securitate, mânuşi, protectoare pentru ochi şi protectoare contra poluării fonice.</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Echipament</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Pichet pentru stingerea incendiilor (lopată, hârleţ, topor, găleată). Detectoare de fum, pături pentru acoperirea flăcării, furtun pentru stingerea incendiilor, stingător cu apă sub presiune, stingător cu pulbere sau spumă, butoi cu capacitatea 100-200 l, trusa medicală; Diverse tipuri de schele, instalaţii de prevenire a căderii de la înălţime, cricuri cu şurub, cricuri hidraulice, cricuri cu clichet, diferite tipuri de schele tubulare cu cadru sudat, diferite tipuri de schele tubulare cuplate cric cu bulon, pârghii hidraulice, ferestrău circular, ferestrău de ghidare, gater, cleşte de tăiat metal.</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 xml:space="preserve">Materiale consumabile: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color w:val="000000"/>
          <w:sz w:val="24"/>
          <w:szCs w:val="24"/>
          <w:lang w:val="en-US"/>
        </w:rPr>
        <w:t>5 l combustibil tip diesel, 1 kg de grăsimi, nisip, apă, rezervă pentru stingătorul cu apă sub presiune, stingătorul cu pulbere uscată, trusă de prim ajutor;</w:t>
      </w:r>
    </w:p>
    <w:p w:rsidR="00C85CA5" w:rsidRPr="00BA033C" w:rsidRDefault="004275B8">
      <w:pPr>
        <w:spacing w:before="120" w:after="120" w:line="240" w:lineRule="auto"/>
        <w:ind w:left="567"/>
        <w:jc w:val="both"/>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Echipament de securitate: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Îmbrăcăminte de protecţie: salopetă, ochelari, mască - respirator, m</w:t>
      </w:r>
      <w:r w:rsidR="00F01692" w:rsidRPr="00BA033C">
        <w:rPr>
          <w:rFonts w:ascii="Times New Roman" w:eastAsia="Times New Roman" w:hAnsi="Times New Roman" w:cs="Times New Roman"/>
          <w:color w:val="000000"/>
          <w:sz w:val="24"/>
          <w:szCs w:val="24"/>
          <w:lang w:val="en-US"/>
        </w:rPr>
        <w:t>ă</w:t>
      </w:r>
      <w:r w:rsidRPr="00BA033C">
        <w:rPr>
          <w:rFonts w:ascii="Times New Roman" w:eastAsia="Times New Roman" w:hAnsi="Times New Roman" w:cs="Times New Roman"/>
          <w:color w:val="000000"/>
          <w:sz w:val="24"/>
          <w:szCs w:val="24"/>
          <w:lang w:val="en-US"/>
        </w:rPr>
        <w:t>nuşi, centură de siguranţă, cască, bocanci</w:t>
      </w:r>
      <w:r w:rsidR="00F01692" w:rsidRPr="00BA033C">
        <w:rPr>
          <w:rFonts w:ascii="Times New Roman" w:eastAsia="Times New Roman" w:hAnsi="Times New Roman" w:cs="Times New Roman"/>
          <w:color w:val="000000"/>
          <w:sz w:val="24"/>
          <w:szCs w:val="24"/>
          <w:lang w:val="en-US"/>
        </w:rPr>
        <w:t>/cizme</w:t>
      </w:r>
      <w:r w:rsidRPr="00BA033C">
        <w:rPr>
          <w:rFonts w:ascii="Times New Roman" w:eastAsia="Times New Roman" w:hAnsi="Times New Roman" w:cs="Times New Roman"/>
          <w:color w:val="000000"/>
          <w:sz w:val="24"/>
          <w:szCs w:val="24"/>
          <w:lang w:val="en-US"/>
        </w:rPr>
        <w:t>;</w:t>
      </w:r>
    </w:p>
    <w:p w:rsidR="00C85CA5" w:rsidRPr="00BA033C" w:rsidRDefault="004275B8">
      <w:pPr>
        <w:spacing w:before="120" w:after="120" w:line="240" w:lineRule="auto"/>
        <w:ind w:left="567"/>
        <w:jc w:val="both"/>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Materiale didactice: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parcurgerea modulului se recomandă utilizarea următoarelor resurse materiale minime: set de planşe didactice, materiale fotografii/video, documentaţie tehnică, fişe tehnologice;</w:t>
      </w:r>
    </w:p>
    <w:p w:rsidR="00C85CA5" w:rsidRPr="00723D92" w:rsidRDefault="004275B8" w:rsidP="00C67ACF">
      <w:pPr>
        <w:spacing w:before="120" w:line="240" w:lineRule="auto"/>
        <w:ind w:left="567"/>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 xml:space="preserve">Bibliografie: </w:t>
      </w:r>
    </w:p>
    <w:p w:rsidR="00C85CA5" w:rsidRPr="00723D92" w:rsidRDefault="004275B8">
      <w:pPr>
        <w:numPr>
          <w:ilvl w:val="0"/>
          <w:numId w:val="21"/>
        </w:numP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Protecţia muncii, Ştefan Pece, Ştefan – Silviu Mitrea, Aurelia Dăscălescu, Ion Dărla, Bucureşti 1996</w:t>
      </w:r>
    </w:p>
    <w:p w:rsidR="00C85CA5" w:rsidRPr="00BA033C" w:rsidRDefault="004275B8">
      <w:pPr>
        <w:numPr>
          <w:ilvl w:val="0"/>
          <w:numId w:val="21"/>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Securitatea şi sănătatea în muncă; Efim Olaru; Editare - Chişinău UTM 2012</w:t>
      </w:r>
    </w:p>
    <w:p w:rsidR="00C85CA5" w:rsidRPr="00BA033C" w:rsidRDefault="004275B8">
      <w:pPr>
        <w:numPr>
          <w:ilvl w:val="0"/>
          <w:numId w:val="21"/>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Protecţia contra incendiilor în construcţii/ Ciclu de prelegeri /partea 1/ E. Olaru; Chişinău, UTM 2008</w:t>
      </w:r>
    </w:p>
    <w:p w:rsidR="00C85CA5" w:rsidRDefault="004275B8">
      <w:pPr>
        <w:numPr>
          <w:ilvl w:val="0"/>
          <w:numId w:val="21"/>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Protecţia contra incendiilor în construcţii/ Ciclu de prelegeri /partea 2/ E. Olaru; Chişinău, UTM 2010</w:t>
      </w:r>
    </w:p>
    <w:p w:rsidR="006C2A5C" w:rsidRPr="00BA033C" w:rsidRDefault="006C2A5C" w:rsidP="006C2A5C">
      <w:pPr>
        <w:numPr>
          <w:ilvl w:val="0"/>
          <w:numId w:val="21"/>
        </w:numPr>
        <w:rPr>
          <w:rFonts w:ascii="Times New Roman" w:eastAsia="Times New Roman" w:hAnsi="Times New Roman" w:cs="Times New Roman"/>
          <w:sz w:val="24"/>
          <w:szCs w:val="24"/>
          <w:lang w:val="en-US"/>
        </w:rPr>
      </w:pPr>
      <w:r w:rsidRPr="006C2A5C">
        <w:rPr>
          <w:rFonts w:ascii="Times New Roman" w:eastAsia="Times New Roman" w:hAnsi="Times New Roman" w:cs="Times New Roman"/>
          <w:sz w:val="24"/>
          <w:szCs w:val="24"/>
          <w:lang w:val="en-US"/>
        </w:rPr>
        <w:t>https://fism.gov.md/sites/default/files/document/attachments/educatia_incluziva_vol_3_1.pdf</w:t>
      </w:r>
    </w:p>
    <w:p w:rsidR="00C85CA5" w:rsidRPr="00BA033C" w:rsidRDefault="004275B8">
      <w:pPr>
        <w:rPr>
          <w:rFonts w:ascii="Times New Roman" w:eastAsia="Times New Roman" w:hAnsi="Times New Roman" w:cs="Times New Roman"/>
          <w:sz w:val="24"/>
          <w:szCs w:val="24"/>
          <w:lang w:val="en-US"/>
        </w:rPr>
      </w:pPr>
      <w:r w:rsidRPr="00BA033C">
        <w:rPr>
          <w:rFonts w:ascii="Times New Roman" w:hAnsi="Times New Roman" w:cs="Times New Roman"/>
          <w:lang w:val="en-US"/>
        </w:rPr>
        <w:br w:type="page"/>
      </w:r>
    </w:p>
    <w:tbl>
      <w:tblPr>
        <w:tblStyle w:val="af5"/>
        <w:tblW w:w="5000" w:type="pct"/>
        <w:jc w:val="center"/>
        <w:tblInd w:w="0" w:type="dxa"/>
        <w:tblBorders>
          <w:top w:val="single" w:sz="4" w:space="0" w:color="000000"/>
          <w:left w:val="single" w:sz="4" w:space="0" w:color="000000"/>
          <w:bottom w:val="single" w:sz="4" w:space="0" w:color="000000"/>
          <w:right w:val="single" w:sz="4" w:space="0" w:color="000000"/>
          <w:insideH w:val="nil"/>
          <w:insideV w:val="nil"/>
        </w:tblBorders>
        <w:shd w:val="clear" w:color="auto" w:fill="C6D9F1" w:themeFill="text2" w:themeFillTint="33"/>
        <w:tblLook w:val="0400"/>
      </w:tblPr>
      <w:tblGrid>
        <w:gridCol w:w="13399"/>
      </w:tblGrid>
      <w:tr w:rsidR="00C85CA5" w:rsidRPr="001D59CD" w:rsidTr="000365D9">
        <w:trPr>
          <w:jc w:val="center"/>
        </w:trPr>
        <w:tc>
          <w:tcPr>
            <w:tcW w:w="5000" w:type="pct"/>
            <w:shd w:val="clear" w:color="auto" w:fill="C6D9F1" w:themeFill="text2" w:themeFillTint="33"/>
          </w:tcPr>
          <w:p w:rsidR="00C85CA5" w:rsidRPr="00BA033C" w:rsidRDefault="004275B8" w:rsidP="004275B8">
            <w:pPr>
              <w:pStyle w:val="2"/>
              <w:pBdr>
                <w:top w:val="nil"/>
                <w:left w:val="nil"/>
                <w:bottom w:val="nil"/>
                <w:right w:val="nil"/>
                <w:between w:val="nil"/>
              </w:pBdr>
              <w:shd w:val="clear" w:color="auto" w:fill="C6D9F1" w:themeFill="text2" w:themeFillTint="33"/>
              <w:spacing w:before="240" w:after="240" w:line="360" w:lineRule="auto"/>
              <w:jc w:val="center"/>
              <w:outlineLvl w:val="1"/>
              <w:rPr>
                <w:rFonts w:ascii="Times New Roman" w:eastAsia="Times New Roman" w:hAnsi="Times New Roman" w:cs="Times New Roman"/>
                <w:b w:val="0"/>
                <w:color w:val="000000"/>
                <w:sz w:val="24"/>
                <w:szCs w:val="24"/>
                <w:lang w:val="en-US"/>
              </w:rPr>
            </w:pPr>
            <w:bookmarkStart w:id="11" w:name="_Toc48680661"/>
            <w:r w:rsidRPr="00BA033C">
              <w:rPr>
                <w:rFonts w:ascii="Times New Roman" w:eastAsia="Times New Roman" w:hAnsi="Times New Roman" w:cs="Times New Roman"/>
                <w:color w:val="000000"/>
                <w:sz w:val="28"/>
                <w:szCs w:val="28"/>
                <w:lang w:val="en-US"/>
              </w:rPr>
              <w:t>MODULUL II – REALIZAREA TENCUIELII UMEDE</w:t>
            </w:r>
            <w:bookmarkEnd w:id="11"/>
          </w:p>
        </w:tc>
      </w:tr>
    </w:tbl>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12" w:name="_Toc48680662"/>
      <w:r w:rsidRPr="00BA033C">
        <w:rPr>
          <w:rFonts w:ascii="Times New Roman" w:eastAsia="Times New Roman" w:hAnsi="Times New Roman" w:cs="Times New Roman"/>
          <w:color w:val="000000"/>
          <w:sz w:val="24"/>
          <w:szCs w:val="24"/>
          <w:lang w:val="en-US"/>
        </w:rPr>
        <w:t>Scopul modulului:</w:t>
      </w:r>
      <w:bookmarkEnd w:id="12"/>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b/>
        <w:t>Formarea competenţelor de executare a tencuielii umede</w:t>
      </w:r>
      <w:r w:rsidRPr="00BA033C">
        <w:rPr>
          <w:rFonts w:ascii="Times New Roman" w:eastAsia="Times New Roman" w:hAnsi="Times New Roman" w:cs="Times New Roman"/>
          <w:i/>
          <w:color w:val="000000"/>
          <w:sz w:val="24"/>
          <w:szCs w:val="24"/>
          <w:lang w:val="en-US"/>
        </w:rPr>
        <w:t xml:space="preserve"> (</w:t>
      </w:r>
      <w:r w:rsidRPr="00BA033C">
        <w:rPr>
          <w:rFonts w:ascii="Times New Roman" w:eastAsia="Times New Roman" w:hAnsi="Times New Roman" w:cs="Times New Roman"/>
          <w:color w:val="000000"/>
          <w:sz w:val="24"/>
          <w:szCs w:val="24"/>
          <w:lang w:val="en-US"/>
        </w:rPr>
        <w:t>drişcuite, gletuite, speciale, de ipsos din amestec uscat)</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13" w:name="_Toc48680663"/>
      <w:r w:rsidRPr="00BA033C">
        <w:rPr>
          <w:rFonts w:ascii="Times New Roman" w:eastAsia="Times New Roman" w:hAnsi="Times New Roman" w:cs="Times New Roman"/>
          <w:color w:val="000000"/>
          <w:sz w:val="24"/>
          <w:szCs w:val="24"/>
          <w:lang w:val="en-US"/>
        </w:rPr>
        <w:t>Administrarea modulului:</w:t>
      </w:r>
      <w:bookmarkEnd w:id="13"/>
      <w:r w:rsidRPr="00BA033C">
        <w:rPr>
          <w:rFonts w:ascii="Times New Roman" w:eastAsia="Times New Roman" w:hAnsi="Times New Roman" w:cs="Times New Roman"/>
          <w:color w:val="000000"/>
          <w:sz w:val="24"/>
          <w:szCs w:val="24"/>
          <w:lang w:val="en-US"/>
        </w:rPr>
        <w:t xml:space="preserve"> </w:t>
      </w:r>
    </w:p>
    <w:p w:rsidR="006D295B" w:rsidRPr="00BA033C" w:rsidRDefault="006D295B" w:rsidP="00184E04">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Condițiile de acces prealabile la modul sunt:</w:t>
      </w:r>
    </w:p>
    <w:p w:rsidR="006D295B" w:rsidRPr="00723D92" w:rsidRDefault="006D295B" w:rsidP="006D295B">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cunoștințe medii generale nivel gimnazial finisat;</w:t>
      </w:r>
    </w:p>
    <w:p w:rsidR="006D295B" w:rsidRPr="00723D92" w:rsidRDefault="00184E04" w:rsidP="006D295B">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modulul „Organizarea procesului de lucru la executarea lucrărilor de tencuit” – finalizat cu succes.</w:t>
      </w:r>
    </w:p>
    <w:tbl>
      <w:tblPr>
        <w:tblStyle w:val="af6"/>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157"/>
        <w:gridCol w:w="9488"/>
        <w:gridCol w:w="834"/>
        <w:gridCol w:w="834"/>
        <w:gridCol w:w="1100"/>
      </w:tblGrid>
      <w:tr w:rsidR="00C85CA5" w:rsidRPr="00723D92" w:rsidTr="001211C8">
        <w:trPr>
          <w:trHeight w:val="338"/>
          <w:jc w:val="center"/>
        </w:trPr>
        <w:tc>
          <w:tcPr>
            <w:tcW w:w="431"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C85CA5">
            <w:pPr>
              <w:spacing w:before="120" w:after="120" w:line="240" w:lineRule="auto"/>
              <w:jc w:val="both"/>
              <w:rPr>
                <w:rFonts w:ascii="Times New Roman" w:eastAsia="Times New Roman" w:hAnsi="Times New Roman" w:cs="Times New Roman"/>
                <w:b/>
                <w:sz w:val="24"/>
                <w:szCs w:val="24"/>
                <w:lang w:val="en-US"/>
              </w:rPr>
            </w:pPr>
          </w:p>
        </w:tc>
        <w:tc>
          <w:tcPr>
            <w:tcW w:w="3537"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4275B8">
            <w:pPr>
              <w:spacing w:before="120" w:after="120" w:line="240" w:lineRule="auto"/>
              <w:jc w:val="both"/>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Unităţi de competenţă (rezultate ale învăţării la final de modul)</w:t>
            </w:r>
          </w:p>
        </w:tc>
        <w:tc>
          <w:tcPr>
            <w:tcW w:w="311"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IT</w:t>
            </w:r>
          </w:p>
        </w:tc>
        <w:tc>
          <w:tcPr>
            <w:tcW w:w="311"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IP</w:t>
            </w:r>
          </w:p>
        </w:tc>
        <w:tc>
          <w:tcPr>
            <w:tcW w:w="410"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w:t>
            </w:r>
          </w:p>
        </w:tc>
      </w:tr>
      <w:tr w:rsidR="00C85CA5" w:rsidRPr="00723D92" w:rsidTr="001211C8">
        <w:trPr>
          <w:trHeight w:val="407"/>
          <w:jc w:val="center"/>
        </w:trPr>
        <w:tc>
          <w:tcPr>
            <w:tcW w:w="43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1.</w:t>
            </w:r>
          </w:p>
        </w:tc>
        <w:tc>
          <w:tcPr>
            <w:tcW w:w="3537" w:type="pct"/>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Organizarea procesului de realizare a lucrărilor de tencuieli</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30</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410"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36</w:t>
            </w:r>
          </w:p>
        </w:tc>
      </w:tr>
      <w:tr w:rsidR="00C85CA5" w:rsidRPr="00723D92" w:rsidTr="001211C8">
        <w:trPr>
          <w:trHeight w:val="224"/>
          <w:jc w:val="center"/>
        </w:trPr>
        <w:tc>
          <w:tcPr>
            <w:tcW w:w="43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2.</w:t>
            </w:r>
          </w:p>
        </w:tc>
        <w:tc>
          <w:tcPr>
            <w:tcW w:w="3537"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Realizarea tencuielilor obişnuite drişcuite</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114</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120</w:t>
            </w:r>
          </w:p>
        </w:tc>
        <w:tc>
          <w:tcPr>
            <w:tcW w:w="410"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234</w:t>
            </w:r>
          </w:p>
        </w:tc>
      </w:tr>
      <w:tr w:rsidR="00C85CA5" w:rsidRPr="00723D92" w:rsidTr="001211C8">
        <w:trPr>
          <w:trHeight w:val="321"/>
          <w:jc w:val="center"/>
        </w:trPr>
        <w:tc>
          <w:tcPr>
            <w:tcW w:w="43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3</w:t>
            </w:r>
          </w:p>
        </w:tc>
        <w:tc>
          <w:tcPr>
            <w:tcW w:w="3537" w:type="pct"/>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 tencuielilor din amestec uscat</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46</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102</w:t>
            </w:r>
          </w:p>
        </w:tc>
        <w:tc>
          <w:tcPr>
            <w:tcW w:w="410"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148</w:t>
            </w:r>
          </w:p>
        </w:tc>
      </w:tr>
      <w:tr w:rsidR="00C85CA5" w:rsidRPr="00723D92" w:rsidTr="001211C8">
        <w:trPr>
          <w:trHeight w:val="321"/>
          <w:jc w:val="center"/>
        </w:trPr>
        <w:tc>
          <w:tcPr>
            <w:tcW w:w="43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4</w:t>
            </w:r>
          </w:p>
        </w:tc>
        <w:tc>
          <w:tcPr>
            <w:tcW w:w="3537" w:type="pct"/>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 xml:space="preserve">Realizarea tencuielilor în mod mecanizat </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26</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410"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32</w:t>
            </w:r>
          </w:p>
        </w:tc>
      </w:tr>
      <w:tr w:rsidR="00C85CA5" w:rsidRPr="00723D92" w:rsidTr="001211C8">
        <w:trPr>
          <w:trHeight w:val="276"/>
          <w:jc w:val="center"/>
        </w:trPr>
        <w:tc>
          <w:tcPr>
            <w:tcW w:w="3968" w:type="pct"/>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Evaluare modul</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410"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w:t>
            </w:r>
          </w:p>
        </w:tc>
      </w:tr>
      <w:tr w:rsidR="00C85CA5" w:rsidRPr="00723D92" w:rsidTr="001211C8">
        <w:trPr>
          <w:trHeight w:val="276"/>
          <w:jc w:val="center"/>
        </w:trPr>
        <w:tc>
          <w:tcPr>
            <w:tcW w:w="3968" w:type="pct"/>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 xml:space="preserve">Total </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218</w:t>
            </w:r>
          </w:p>
        </w:tc>
        <w:tc>
          <w:tcPr>
            <w:tcW w:w="311"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240</w:t>
            </w:r>
          </w:p>
        </w:tc>
        <w:tc>
          <w:tcPr>
            <w:tcW w:w="410" w:type="pct"/>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458</w:t>
            </w:r>
          </w:p>
        </w:tc>
      </w:tr>
    </w:tbl>
    <w:p w:rsidR="000365D9" w:rsidRPr="00856834" w:rsidRDefault="00C208DA" w:rsidP="001D59CD">
      <w:pPr>
        <w:pStyle w:val="3"/>
        <w:spacing w:before="240" w:after="240"/>
        <w:rPr>
          <w:rFonts w:ascii="Times New Roman" w:eastAsia="Times New Roman" w:hAnsi="Times New Roman" w:cs="Times New Roman"/>
          <w:color w:val="000000"/>
          <w:sz w:val="24"/>
          <w:szCs w:val="24"/>
        </w:rPr>
      </w:pPr>
      <w:r w:rsidRPr="00C208DA">
        <w:rPr>
          <w:rFonts w:ascii="Times New Roman" w:eastAsia="Times New Roman" w:hAnsi="Times New Roman" w:cs="Times New Roman"/>
          <w:b w:val="0"/>
          <w:color w:val="000000"/>
          <w:sz w:val="24"/>
          <w:szCs w:val="24"/>
          <w:lang w:val="en-US"/>
        </w:rPr>
        <w:t xml:space="preserve"> </w:t>
      </w:r>
    </w:p>
    <w:p w:rsidR="00C85CA5" w:rsidRPr="00723D92" w:rsidRDefault="004275B8" w:rsidP="000365D9">
      <w:pPr>
        <w:pStyle w:val="3"/>
        <w:spacing w:before="240" w:after="240"/>
        <w:rPr>
          <w:rFonts w:ascii="Times New Roman" w:eastAsia="Times New Roman" w:hAnsi="Times New Roman" w:cs="Times New Roman"/>
          <w:color w:val="000000"/>
          <w:sz w:val="24"/>
          <w:szCs w:val="24"/>
        </w:rPr>
      </w:pPr>
      <w:bookmarkStart w:id="14" w:name="_Toc48680664"/>
      <w:r w:rsidRPr="00723D92">
        <w:rPr>
          <w:rFonts w:ascii="Times New Roman" w:eastAsia="Times New Roman" w:hAnsi="Times New Roman" w:cs="Times New Roman"/>
          <w:color w:val="000000"/>
          <w:sz w:val="24"/>
          <w:szCs w:val="24"/>
        </w:rPr>
        <w:t>Achiziţii teoretice şi practice:</w:t>
      </w:r>
      <w:bookmarkEnd w:id="14"/>
    </w:p>
    <w:tbl>
      <w:tblPr>
        <w:tblStyle w:val="af7"/>
        <w:tblW w:w="141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36"/>
        <w:gridCol w:w="3544"/>
        <w:gridCol w:w="709"/>
        <w:gridCol w:w="2126"/>
        <w:gridCol w:w="709"/>
        <w:gridCol w:w="2128"/>
        <w:gridCol w:w="33"/>
        <w:gridCol w:w="2091"/>
      </w:tblGrid>
      <w:tr w:rsidR="00F53FA1" w:rsidRPr="00723D92" w:rsidTr="001D59CD">
        <w:trPr>
          <w:trHeight w:val="414"/>
          <w:tblHeader/>
        </w:trPr>
        <w:tc>
          <w:tcPr>
            <w:tcW w:w="2836" w:type="dxa"/>
            <w:vMerge w:val="restart"/>
            <w:tcBorders>
              <w:top w:val="single" w:sz="4" w:space="0" w:color="000000"/>
              <w:left w:val="single" w:sz="4" w:space="0" w:color="000000"/>
              <w:right w:val="single" w:sz="4" w:space="0" w:color="000000"/>
            </w:tcBorders>
            <w:shd w:val="clear" w:color="auto" w:fill="BFBFBF"/>
            <w:vAlign w:val="center"/>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Abilităţi</w:t>
            </w:r>
          </w:p>
        </w:tc>
        <w:tc>
          <w:tcPr>
            <w:tcW w:w="3544" w:type="dxa"/>
            <w:vMerge w:val="restart"/>
            <w:tcBorders>
              <w:top w:val="single" w:sz="4" w:space="0" w:color="000000"/>
              <w:left w:val="single" w:sz="4" w:space="0" w:color="000000"/>
              <w:right w:val="single" w:sz="4" w:space="0" w:color="000000"/>
            </w:tcBorders>
            <w:shd w:val="clear" w:color="auto" w:fill="BFBFBF"/>
            <w:vAlign w:val="center"/>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Cunoştinţe</w:t>
            </w:r>
          </w:p>
        </w:tc>
        <w:tc>
          <w:tcPr>
            <w:tcW w:w="709" w:type="dxa"/>
            <w:vMerge w:val="restart"/>
            <w:tcBorders>
              <w:top w:val="single" w:sz="4" w:space="0" w:color="000000"/>
              <w:left w:val="single" w:sz="4" w:space="0" w:color="000000"/>
              <w:right w:val="single" w:sz="4" w:space="0" w:color="000000"/>
            </w:tcBorders>
            <w:shd w:val="clear" w:color="auto" w:fill="BFBFBF"/>
          </w:tcPr>
          <w:p w:rsidR="00F53FA1" w:rsidRPr="00723D92" w:rsidRDefault="00F53FA1" w:rsidP="00F53FA1">
            <w:pP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Nr. ore</w:t>
            </w:r>
          </w:p>
        </w:tc>
        <w:tc>
          <w:tcPr>
            <w:tcW w:w="2126" w:type="dxa"/>
            <w:vMerge w:val="restart"/>
            <w:tcBorders>
              <w:top w:val="single" w:sz="4" w:space="0" w:color="000000"/>
              <w:left w:val="single" w:sz="4" w:space="0" w:color="000000"/>
              <w:right w:val="single" w:sz="4" w:space="0" w:color="000000"/>
            </w:tcBorders>
            <w:shd w:val="clear" w:color="auto" w:fill="BFBFBF"/>
            <w:vAlign w:val="center"/>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Activităţi practice recomandate</w:t>
            </w:r>
          </w:p>
        </w:tc>
        <w:tc>
          <w:tcPr>
            <w:tcW w:w="709" w:type="dxa"/>
            <w:vMerge w:val="restart"/>
            <w:tcBorders>
              <w:top w:val="single" w:sz="4" w:space="0" w:color="000000"/>
              <w:left w:val="single" w:sz="4" w:space="0" w:color="000000"/>
              <w:right w:val="single" w:sz="4" w:space="0" w:color="auto"/>
            </w:tcBorders>
            <w:shd w:val="clear" w:color="auto" w:fill="BFBFBF"/>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Nr. ore</w:t>
            </w:r>
          </w:p>
        </w:tc>
        <w:tc>
          <w:tcPr>
            <w:tcW w:w="2128" w:type="dxa"/>
            <w:tcBorders>
              <w:bottom w:val="single" w:sz="4" w:space="0" w:color="auto"/>
              <w:right w:val="single" w:sz="4" w:space="0" w:color="auto"/>
            </w:tcBorders>
            <w:shd w:val="clear" w:color="auto" w:fill="BFBFBF"/>
            <w:vAlign w:val="center"/>
          </w:tcPr>
          <w:p w:rsidR="00F53FA1" w:rsidRPr="00871BDE" w:rsidRDefault="00F53FA1" w:rsidP="00F53FA1">
            <w:pPr>
              <w:rPr>
                <w:rFonts w:ascii="Times New Roman" w:eastAsia="Times New Roman" w:hAnsi="Times New Roman" w:cs="Times New Roman"/>
                <w:b/>
                <w:sz w:val="24"/>
                <w:szCs w:val="24"/>
              </w:rPr>
            </w:pPr>
          </w:p>
          <w:p w:rsidR="00F53FA1" w:rsidRPr="001D59CD" w:rsidRDefault="00F53FA1" w:rsidP="001D59CD">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tehnici, strategii de învățare</w:t>
            </w:r>
          </w:p>
        </w:tc>
        <w:tc>
          <w:tcPr>
            <w:tcW w:w="2124" w:type="dxa"/>
            <w:gridSpan w:val="2"/>
            <w:tcBorders>
              <w:bottom w:val="single" w:sz="4" w:space="0" w:color="auto"/>
              <w:right w:val="single" w:sz="4" w:space="0" w:color="auto"/>
            </w:tcBorders>
            <w:shd w:val="clear" w:color="auto" w:fill="BFBFBF"/>
            <w:vAlign w:val="center"/>
          </w:tcPr>
          <w:p w:rsidR="00F53FA1" w:rsidRPr="00871BDE" w:rsidRDefault="00F53FA1" w:rsidP="00F53FA1">
            <w:pPr>
              <w:rPr>
                <w:rFonts w:ascii="Times New Roman" w:eastAsia="Times New Roman" w:hAnsi="Times New Roman" w:cs="Times New Roman"/>
                <w:b/>
                <w:sz w:val="24"/>
                <w:szCs w:val="24"/>
              </w:rPr>
            </w:pPr>
          </w:p>
          <w:p w:rsidR="00F53FA1" w:rsidRDefault="00F53FA1" w:rsidP="00F53FA1">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Materiale didactice</w:t>
            </w:r>
          </w:p>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r>
      <w:tr w:rsidR="00F53FA1" w:rsidRPr="001D59CD" w:rsidTr="001D59CD">
        <w:trPr>
          <w:trHeight w:val="382"/>
          <w:tblHeader/>
        </w:trPr>
        <w:tc>
          <w:tcPr>
            <w:tcW w:w="2836" w:type="dxa"/>
            <w:vMerge/>
            <w:tcBorders>
              <w:left w:val="single" w:sz="4" w:space="0" w:color="000000"/>
              <w:bottom w:val="single" w:sz="4" w:space="0" w:color="000000"/>
              <w:right w:val="single" w:sz="4" w:space="0" w:color="000000"/>
            </w:tcBorders>
            <w:shd w:val="clear" w:color="auto" w:fill="BFBFBF"/>
            <w:vAlign w:val="center"/>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3544" w:type="dxa"/>
            <w:vMerge/>
            <w:tcBorders>
              <w:left w:val="single" w:sz="4" w:space="0" w:color="000000"/>
              <w:bottom w:val="single" w:sz="4" w:space="0" w:color="000000"/>
              <w:right w:val="single" w:sz="4" w:space="0" w:color="000000"/>
            </w:tcBorders>
            <w:shd w:val="clear" w:color="auto" w:fill="BFBFBF"/>
            <w:vAlign w:val="center"/>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shd w:val="clear" w:color="auto" w:fill="BFBFBF"/>
          </w:tcPr>
          <w:p w:rsidR="00F53FA1" w:rsidRPr="00723D92" w:rsidRDefault="00F53FA1" w:rsidP="00F53FA1">
            <w:pPr>
              <w:spacing w:before="120" w:after="120"/>
              <w:jc w:val="center"/>
              <w:rPr>
                <w:rFonts w:ascii="Times New Roman" w:eastAsia="Times New Roman" w:hAnsi="Times New Roman" w:cs="Times New Roman"/>
                <w:b/>
                <w:sz w:val="24"/>
                <w:szCs w:val="24"/>
              </w:rPr>
            </w:pPr>
          </w:p>
        </w:tc>
        <w:tc>
          <w:tcPr>
            <w:tcW w:w="2126" w:type="dxa"/>
            <w:vMerge/>
            <w:tcBorders>
              <w:left w:val="single" w:sz="4" w:space="0" w:color="000000"/>
              <w:bottom w:val="single" w:sz="4" w:space="0" w:color="000000"/>
              <w:right w:val="single" w:sz="4" w:space="0" w:color="000000"/>
            </w:tcBorders>
            <w:shd w:val="clear" w:color="auto" w:fill="BFBFBF"/>
            <w:vAlign w:val="center"/>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709" w:type="dxa"/>
            <w:vMerge/>
            <w:tcBorders>
              <w:left w:val="single" w:sz="4" w:space="0" w:color="000000"/>
              <w:bottom w:val="single" w:sz="4" w:space="0" w:color="000000"/>
              <w:right w:val="single" w:sz="4" w:space="0" w:color="auto"/>
            </w:tcBorders>
            <w:shd w:val="clear" w:color="auto" w:fill="BFBFBF"/>
          </w:tcPr>
          <w:p w:rsidR="00F53FA1" w:rsidRPr="00723D92"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4252" w:type="dxa"/>
            <w:gridSpan w:val="3"/>
            <w:tcBorders>
              <w:top w:val="single" w:sz="4" w:space="0" w:color="auto"/>
              <w:right w:val="single" w:sz="4" w:space="0" w:color="auto"/>
            </w:tcBorders>
            <w:shd w:val="clear" w:color="auto" w:fill="BFBFBF"/>
            <w:vAlign w:val="center"/>
          </w:tcPr>
          <w:p w:rsidR="00F53FA1" w:rsidRPr="001D59CD"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sz w:val="24"/>
                <w:szCs w:val="24"/>
                <w:lang w:val="en-US"/>
              </w:rPr>
              <w:t>recomandate pentru elevii care atestă diferite categorii de CES</w:t>
            </w:r>
          </w:p>
        </w:tc>
      </w:tr>
      <w:tr w:rsidR="00F53FA1" w:rsidRPr="007E0C09" w:rsidTr="001D59CD">
        <w:tc>
          <w:tcPr>
            <w:tcW w:w="14176"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rsidR="00F53FA1" w:rsidRPr="00BA033C" w:rsidRDefault="00F53FA1" w:rsidP="00F53FA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Unitatea de competenţă 1: Organizarea procesului de realizare a  lucrărilor de tencuieli</w:t>
            </w:r>
          </w:p>
        </w:tc>
      </w:tr>
      <w:tr w:rsidR="00ED7E19" w:rsidRPr="001D59CD" w:rsidTr="001D59CD">
        <w:tc>
          <w:tcPr>
            <w:tcW w:w="2836" w:type="dxa"/>
            <w:tcBorders>
              <w:top w:val="single" w:sz="4" w:space="0" w:color="000000"/>
              <w:left w:val="single" w:sz="4" w:space="0" w:color="000000"/>
              <w:bottom w:val="single" w:sz="4" w:space="0" w:color="000000"/>
              <w:right w:val="single" w:sz="4" w:space="0" w:color="000000"/>
            </w:tcBorders>
          </w:tcPr>
          <w:p w:rsidR="00ED7E19" w:rsidRPr="00723D92"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Organizarea </w:t>
            </w:r>
            <w:r w:rsidRPr="00723D92">
              <w:rPr>
                <w:rFonts w:ascii="Times New Roman" w:eastAsia="Times New Roman" w:hAnsi="Times New Roman" w:cs="Times New Roman"/>
                <w:sz w:val="24"/>
                <w:szCs w:val="24"/>
              </w:rPr>
              <w:t>locului</w:t>
            </w:r>
            <w:r w:rsidRPr="00723D92">
              <w:rPr>
                <w:rFonts w:ascii="Times New Roman" w:eastAsia="Times New Roman" w:hAnsi="Times New Roman" w:cs="Times New Roman"/>
                <w:color w:val="000000"/>
                <w:sz w:val="24"/>
                <w:szCs w:val="24"/>
              </w:rPr>
              <w:t xml:space="preserve"> de lucru;</w:t>
            </w:r>
          </w:p>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Coordonarea activităţii cu superiorul şi membrii echipei, conform sarcinii de lucru;</w:t>
            </w:r>
          </w:p>
          <w:p w:rsidR="00ED7E19" w:rsidRPr="00723D92"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Planificarea procesului de lucru;</w:t>
            </w:r>
          </w:p>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Respectarea normelor şi regulilor de siguranţă în procesul de executare a lucrărilor de tencuială; </w:t>
            </w:r>
          </w:p>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Aranjarea raţională a sculelor, dispozitivelor pentru lucru;</w:t>
            </w:r>
          </w:p>
          <w:p w:rsidR="00ED7E19" w:rsidRPr="00723D92"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Selectarea materialelor conform destinaţiei;</w:t>
            </w:r>
          </w:p>
          <w:p w:rsidR="00ED7E19" w:rsidRPr="00723D92"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Citirea desenelor tehnice;</w:t>
            </w:r>
          </w:p>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peliculei de protecţie pe suprafeţe adiacente;</w:t>
            </w:r>
          </w:p>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Calcularea ariei suprafețelor conform proiectului</w:t>
            </w:r>
          </w:p>
        </w:tc>
        <w:tc>
          <w:tcPr>
            <w:tcW w:w="3544" w:type="dxa"/>
            <w:tcBorders>
              <w:top w:val="single" w:sz="4" w:space="0" w:color="000000"/>
              <w:left w:val="single" w:sz="4" w:space="0" w:color="000000"/>
              <w:bottom w:val="single" w:sz="4" w:space="0" w:color="000000"/>
              <w:right w:val="single" w:sz="4" w:space="0" w:color="000000"/>
            </w:tcBorders>
            <w:vAlign w:val="center"/>
          </w:tcPr>
          <w:p w:rsidR="00ED7E19" w:rsidRPr="00BA033C" w:rsidRDefault="00ED7E19">
            <w:pPr>
              <w:numPr>
                <w:ilvl w:val="0"/>
                <w:numId w:val="9"/>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faţă de organizarea locului de muncă;</w:t>
            </w:r>
          </w:p>
          <w:p w:rsidR="00ED7E19" w:rsidRPr="00BA033C" w:rsidRDefault="00ED7E19">
            <w:pPr>
              <w:numPr>
                <w:ilvl w:val="0"/>
                <w:numId w:val="9"/>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şi reguli de siguranţă în procesul de executare a lucrărilor de tencuieli (expunerea eşalonată pe parcursul modulului conform temei);</w:t>
            </w:r>
          </w:p>
          <w:p w:rsidR="00ED7E19" w:rsidRPr="00BA033C" w:rsidRDefault="00ED7E19">
            <w:pPr>
              <w:numPr>
                <w:ilvl w:val="0"/>
                <w:numId w:val="9"/>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Echipamentul special şi individual de lucru şi protecţie;</w:t>
            </w:r>
          </w:p>
          <w:p w:rsidR="00ED7E19" w:rsidRPr="00BA033C" w:rsidRDefault="00ED7E19">
            <w:pPr>
              <w:numPr>
                <w:ilvl w:val="0"/>
                <w:numId w:val="9"/>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Tipuri şi clasificarea materialelor de construcţii;</w:t>
            </w:r>
          </w:p>
          <w:p w:rsidR="00ED7E19" w:rsidRPr="00BA033C" w:rsidRDefault="00ED7E19">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Proprietăţile fizice, mecanice şi chimice ale materialelor de construcţii;</w:t>
            </w:r>
          </w:p>
          <w:p w:rsidR="00ED7E19" w:rsidRPr="00BA033C" w:rsidRDefault="00ED7E19">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Clasificarea SDV–urilor utilizate în procesul de tencuire; </w:t>
            </w:r>
          </w:p>
          <w:p w:rsidR="00ED7E19" w:rsidRPr="00BA033C" w:rsidRDefault="00ED7E19">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generale de desen tehnic: tipuri de desene tehnice, formate, chenar, scări, linii;</w:t>
            </w:r>
          </w:p>
          <w:p w:rsidR="00ED7E19" w:rsidRPr="00BA033C" w:rsidRDefault="00ED7E19">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Reguli de cotare a desenelor tehnice;</w:t>
            </w:r>
          </w:p>
          <w:p w:rsidR="00ED7E19" w:rsidRPr="00BA033C" w:rsidRDefault="00ED7E19">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Citirea desenelor tehnice și calcularea volumului de lucru;</w:t>
            </w:r>
          </w:p>
        </w:tc>
        <w:tc>
          <w:tcPr>
            <w:tcW w:w="709" w:type="dxa"/>
            <w:tcBorders>
              <w:top w:val="single" w:sz="4" w:space="0" w:color="000000"/>
              <w:left w:val="single" w:sz="4" w:space="0" w:color="000000"/>
              <w:bottom w:val="single" w:sz="4" w:space="0" w:color="000000"/>
              <w:right w:val="single" w:sz="4" w:space="0" w:color="000000"/>
            </w:tcBorders>
            <w:vAlign w:val="center"/>
          </w:tcPr>
          <w:p w:rsidR="00ED7E19" w:rsidRPr="00723D92" w:rsidRDefault="00ED7E19">
            <w:pP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30</w:t>
            </w:r>
          </w:p>
        </w:tc>
        <w:tc>
          <w:tcPr>
            <w:tcW w:w="2126" w:type="dxa"/>
            <w:tcBorders>
              <w:top w:val="single" w:sz="4" w:space="0" w:color="000000"/>
              <w:left w:val="single" w:sz="4" w:space="0" w:color="000000"/>
              <w:bottom w:val="single" w:sz="4" w:space="0" w:color="000000"/>
              <w:right w:val="single" w:sz="4" w:space="0" w:color="000000"/>
            </w:tcBorders>
          </w:tcPr>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Organizarea locul de muncă conform instrucţiunilor şi normelor de securitate;</w:t>
            </w:r>
          </w:p>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Sortarea tipurilor de materiale de construcţii conform proprietăţilor şi destinaţiei;</w:t>
            </w:r>
          </w:p>
          <w:p w:rsidR="00ED7E19" w:rsidRPr="00BA033C" w:rsidRDefault="00ED7E1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Măsurarea și calcularea ariei suprafețelor supuse tencuirii.</w:t>
            </w:r>
          </w:p>
        </w:tc>
        <w:tc>
          <w:tcPr>
            <w:tcW w:w="709" w:type="dxa"/>
            <w:tcBorders>
              <w:top w:val="single" w:sz="4" w:space="0" w:color="000000"/>
              <w:left w:val="single" w:sz="4" w:space="0" w:color="000000"/>
              <w:bottom w:val="single" w:sz="4" w:space="0" w:color="000000"/>
              <w:right w:val="single" w:sz="4" w:space="0" w:color="auto"/>
            </w:tcBorders>
            <w:vAlign w:val="center"/>
          </w:tcPr>
          <w:p w:rsidR="00ED7E19" w:rsidRPr="001766E9" w:rsidRDefault="001766E9" w:rsidP="00ED7E19">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1" w:type="dxa"/>
            <w:gridSpan w:val="2"/>
            <w:tcBorders>
              <w:top w:val="single" w:sz="4" w:space="0" w:color="000000"/>
              <w:left w:val="single" w:sz="4" w:space="0" w:color="auto"/>
              <w:bottom w:val="single" w:sz="4" w:space="0" w:color="000000"/>
              <w:right w:val="single" w:sz="4" w:space="0" w:color="auto"/>
            </w:tcBorders>
            <w:vAlign w:val="center"/>
          </w:tcPr>
          <w:p w:rsidR="0037530F" w:rsidRPr="001D59CD" w:rsidRDefault="0037530F" w:rsidP="001D59CD">
            <w:pPr>
              <w:spacing w:before="120" w:after="120"/>
              <w:rPr>
                <w:rFonts w:ascii="Times New Roman" w:eastAsia="Times New Roman" w:hAnsi="Times New Roman" w:cs="Times New Roman"/>
                <w:sz w:val="24"/>
                <w:szCs w:val="24"/>
              </w:rPr>
            </w:pPr>
          </w:p>
          <w:p w:rsidR="0037530F" w:rsidRPr="00871BDE" w:rsidRDefault="0037530F" w:rsidP="0037530F">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Demonstrația</w:t>
            </w:r>
          </w:p>
          <w:p w:rsidR="0037530F" w:rsidRPr="00871BDE" w:rsidRDefault="0037530F" w:rsidP="0037530F">
            <w:pPr>
              <w:spacing w:after="160" w:line="259" w:lineRule="auto"/>
              <w:rPr>
                <w:rFonts w:ascii="Times New Roman" w:eastAsia="Times New Roman" w:hAnsi="Times New Roman" w:cs="Times New Roman"/>
                <w:sz w:val="24"/>
                <w:szCs w:val="24"/>
                <w:lang w:val="en-US" w:eastAsia="en-US"/>
              </w:rPr>
            </w:pPr>
          </w:p>
          <w:p w:rsidR="0037530F" w:rsidRDefault="0037530F" w:rsidP="0037530F">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Comunicarea</w:t>
            </w:r>
          </w:p>
          <w:p w:rsidR="0037530F" w:rsidRDefault="0037530F" w:rsidP="0037530F">
            <w:pPr>
              <w:spacing w:after="160" w:line="259" w:lineRule="auto"/>
              <w:rPr>
                <w:rFonts w:ascii="Times New Roman" w:eastAsia="Times New Roman" w:hAnsi="Times New Roman" w:cs="Times New Roman"/>
                <w:sz w:val="24"/>
                <w:szCs w:val="24"/>
                <w:lang w:val="en-US" w:eastAsia="en-US"/>
              </w:rPr>
            </w:pPr>
          </w:p>
          <w:p w:rsidR="0037530F" w:rsidRDefault="0037530F" w:rsidP="0037530F">
            <w:pPr>
              <w:spacing w:before="120" w:after="120"/>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Citirea cu voce tare a textelor</w:t>
            </w:r>
          </w:p>
          <w:p w:rsidR="0037530F" w:rsidRPr="001D59CD" w:rsidRDefault="0037530F" w:rsidP="0037530F">
            <w:pPr>
              <w:spacing w:after="160" w:line="259" w:lineRule="auto"/>
              <w:rPr>
                <w:rFonts w:ascii="Times New Roman" w:eastAsia="Times New Roman" w:hAnsi="Times New Roman" w:cs="Times New Roman"/>
                <w:sz w:val="24"/>
                <w:szCs w:val="24"/>
                <w:lang w:eastAsia="en-US"/>
              </w:rPr>
            </w:pPr>
          </w:p>
          <w:p w:rsidR="0037530F" w:rsidRDefault="0037530F" w:rsidP="0037530F">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Explicația</w:t>
            </w:r>
          </w:p>
          <w:p w:rsidR="0037530F" w:rsidRPr="00871BDE" w:rsidRDefault="0037530F" w:rsidP="0037530F">
            <w:pPr>
              <w:spacing w:after="160" w:line="259" w:lineRule="auto"/>
              <w:rPr>
                <w:rFonts w:ascii="Times New Roman" w:eastAsia="Times New Roman" w:hAnsi="Times New Roman" w:cs="Times New Roman"/>
                <w:sz w:val="24"/>
                <w:szCs w:val="24"/>
                <w:lang w:val="en-US" w:eastAsia="en-US"/>
              </w:rPr>
            </w:pPr>
          </w:p>
          <w:p w:rsidR="0037530F" w:rsidRDefault="0037530F" w:rsidP="0037530F">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 xml:space="preserve">Tratarea diferențiată </w:t>
            </w:r>
          </w:p>
          <w:p w:rsidR="00A40E1E" w:rsidRDefault="00A40E1E" w:rsidP="0037530F">
            <w:pPr>
              <w:spacing w:after="160" w:line="259" w:lineRule="auto"/>
              <w:rPr>
                <w:rFonts w:ascii="Times New Roman" w:eastAsia="Times New Roman" w:hAnsi="Times New Roman" w:cs="Times New Roman"/>
                <w:sz w:val="24"/>
                <w:szCs w:val="24"/>
                <w:lang w:val="en-US" w:eastAsia="en-US"/>
              </w:rPr>
            </w:pPr>
          </w:p>
          <w:p w:rsidR="00A40E1E" w:rsidRDefault="00A40E1E" w:rsidP="0037530F">
            <w:pPr>
              <w:spacing w:after="160" w:line="259" w:lineRule="auto"/>
              <w:rPr>
                <w:rFonts w:ascii="Times New Roman" w:eastAsia="Times New Roman" w:hAnsi="Times New Roman" w:cs="Times New Roman"/>
                <w:sz w:val="24"/>
                <w:szCs w:val="24"/>
                <w:lang w:val="en-US" w:eastAsia="en-US"/>
              </w:rPr>
            </w:pPr>
          </w:p>
          <w:p w:rsidR="00A40E1E" w:rsidRPr="00871BDE" w:rsidRDefault="00A40E1E" w:rsidP="0037530F">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Graficul  T</w:t>
            </w:r>
          </w:p>
          <w:p w:rsidR="00690012" w:rsidRPr="001D59CD" w:rsidRDefault="00690012" w:rsidP="001D59CD">
            <w:pPr>
              <w:spacing w:before="120" w:after="120"/>
              <w:rPr>
                <w:rFonts w:ascii="Times New Roman" w:eastAsia="Times New Roman" w:hAnsi="Times New Roman" w:cs="Times New Roman"/>
                <w:sz w:val="24"/>
                <w:szCs w:val="24"/>
              </w:rPr>
            </w:pPr>
          </w:p>
          <w:p w:rsidR="00690012" w:rsidRPr="001D59CD" w:rsidRDefault="00690012" w:rsidP="001D59CD">
            <w:pPr>
              <w:spacing w:before="120" w:after="120"/>
              <w:rPr>
                <w:rFonts w:ascii="Times New Roman" w:eastAsia="Times New Roman" w:hAnsi="Times New Roman" w:cs="Times New Roman"/>
                <w:sz w:val="24"/>
                <w:szCs w:val="24"/>
              </w:rPr>
            </w:pPr>
          </w:p>
        </w:tc>
        <w:tc>
          <w:tcPr>
            <w:tcW w:w="2091" w:type="dxa"/>
            <w:tcBorders>
              <w:top w:val="single" w:sz="4" w:space="0" w:color="000000"/>
              <w:left w:val="single" w:sz="4" w:space="0" w:color="auto"/>
              <w:bottom w:val="single" w:sz="4" w:space="0" w:color="000000"/>
              <w:right w:val="single" w:sz="4" w:space="0" w:color="000000"/>
            </w:tcBorders>
            <w:vAlign w:val="center"/>
          </w:tcPr>
          <w:p w:rsidR="00ED3354" w:rsidRDefault="00ED3354" w:rsidP="00ED3354">
            <w:pPr>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Materiale video;</w:t>
            </w: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 audio;</w:t>
            </w: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p>
          <w:p w:rsidR="00ED3354" w:rsidRPr="00871BDE" w:rsidRDefault="00ED3354" w:rsidP="00ED3354">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Planșe tematice</w:t>
            </w: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r>
              <w:rPr>
                <w:rFonts w:ascii="Times New Roman" w:eastAsia="Times New Roman" w:hAnsi="Times New Roman" w:cs="Times New Roman"/>
                <w:sz w:val="24"/>
                <w:szCs w:val="24"/>
              </w:rPr>
              <w:t>Dicționar tematic cu enunțuri scurte</w:t>
            </w: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p>
          <w:p w:rsidR="00ED3354" w:rsidRDefault="00ED3354" w:rsidP="00ED3354">
            <w:pPr>
              <w:rPr>
                <w:rFonts w:ascii="Times New Roman" w:eastAsia="Times New Roman" w:hAnsi="Times New Roman" w:cs="Times New Roman"/>
                <w:sz w:val="24"/>
                <w:szCs w:val="24"/>
              </w:rPr>
            </w:pPr>
            <w:r>
              <w:rPr>
                <w:rFonts w:ascii="Times New Roman" w:eastAsia="Times New Roman" w:hAnsi="Times New Roman" w:cs="Times New Roman"/>
                <w:sz w:val="24"/>
                <w:szCs w:val="24"/>
              </w:rPr>
              <w:t>Softuri</w:t>
            </w:r>
            <w:r w:rsidRPr="00871BDE">
              <w:rPr>
                <w:rFonts w:ascii="Times New Roman" w:eastAsia="Times New Roman" w:hAnsi="Times New Roman" w:cs="Times New Roman"/>
                <w:sz w:val="24"/>
                <w:szCs w:val="24"/>
              </w:rPr>
              <w:t xml:space="preserve"> tematice</w:t>
            </w:r>
          </w:p>
          <w:p w:rsidR="00ED3354" w:rsidRDefault="00ED3354" w:rsidP="00ED3354">
            <w:pPr>
              <w:rPr>
                <w:rFonts w:ascii="Times New Roman" w:eastAsia="Times New Roman" w:hAnsi="Times New Roman" w:cs="Times New Roman"/>
                <w:sz w:val="24"/>
                <w:szCs w:val="24"/>
              </w:rPr>
            </w:pPr>
          </w:p>
          <w:p w:rsidR="00ED7E19" w:rsidRDefault="00ED7E19" w:rsidP="00ED7E19">
            <w:pPr>
              <w:spacing w:before="120" w:after="120"/>
              <w:jc w:val="center"/>
              <w:rPr>
                <w:rFonts w:ascii="Times New Roman" w:eastAsia="Times New Roman" w:hAnsi="Times New Roman" w:cs="Times New Roman"/>
                <w:sz w:val="24"/>
                <w:szCs w:val="24"/>
              </w:rPr>
            </w:pPr>
          </w:p>
          <w:p w:rsidR="00A40E1E" w:rsidRDefault="00A40E1E" w:rsidP="00ED7E19">
            <w:pPr>
              <w:spacing w:before="120" w:after="120"/>
              <w:jc w:val="center"/>
              <w:rPr>
                <w:rFonts w:ascii="Times New Roman" w:eastAsia="Times New Roman" w:hAnsi="Times New Roman" w:cs="Times New Roman"/>
                <w:sz w:val="24"/>
                <w:szCs w:val="24"/>
              </w:rPr>
            </w:pPr>
          </w:p>
          <w:p w:rsidR="00A40E1E" w:rsidRDefault="00A40E1E" w:rsidP="00ED7E19">
            <w:pPr>
              <w:spacing w:before="120" w:after="120"/>
              <w:jc w:val="center"/>
              <w:rPr>
                <w:rFonts w:ascii="Times New Roman" w:eastAsia="Times New Roman" w:hAnsi="Times New Roman" w:cs="Times New Roman"/>
                <w:sz w:val="24"/>
                <w:szCs w:val="24"/>
              </w:rPr>
            </w:pPr>
          </w:p>
          <w:p w:rsidR="00A40E1E" w:rsidRDefault="00A40E1E" w:rsidP="00ED7E19">
            <w:pPr>
              <w:spacing w:before="120" w:after="120"/>
              <w:jc w:val="center"/>
              <w:rPr>
                <w:rFonts w:ascii="Times New Roman" w:eastAsia="Times New Roman" w:hAnsi="Times New Roman" w:cs="Times New Roman"/>
                <w:sz w:val="24"/>
                <w:szCs w:val="24"/>
              </w:rPr>
            </w:pPr>
          </w:p>
          <w:p w:rsidR="00A40E1E" w:rsidRDefault="00A40E1E"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Fișe tehnologice</w:t>
            </w:r>
          </w:p>
          <w:p w:rsidR="00CF4BA3" w:rsidRDefault="00CF4BA3" w:rsidP="001D59CD">
            <w:pPr>
              <w:spacing w:before="120" w:after="120"/>
              <w:rPr>
                <w:rFonts w:ascii="Times New Roman" w:eastAsia="Times New Roman" w:hAnsi="Times New Roman" w:cs="Times New Roman"/>
                <w:sz w:val="24"/>
                <w:szCs w:val="24"/>
              </w:rPr>
            </w:pPr>
          </w:p>
          <w:p w:rsidR="00CF4BA3" w:rsidRPr="001D59CD" w:rsidRDefault="00562AF5"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Tabele cu clasificarea SDV-urilor folosite la tencuire</w:t>
            </w:r>
          </w:p>
        </w:tc>
      </w:tr>
      <w:tr w:rsidR="00C85CA5" w:rsidRPr="001D59CD" w:rsidTr="001D59CD">
        <w:tc>
          <w:tcPr>
            <w:tcW w:w="14176"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rsidR="00C85CA5" w:rsidRPr="00BA033C" w:rsidRDefault="004275B8">
            <w:pPr>
              <w:pBdr>
                <w:top w:val="nil"/>
                <w:left w:val="nil"/>
                <w:bottom w:val="nil"/>
                <w:right w:val="nil"/>
                <w:between w:val="nil"/>
              </w:pBdr>
              <w:tabs>
                <w:tab w:val="center" w:pos="258"/>
              </w:tabs>
              <w:spacing w:before="120" w:after="120" w:line="276" w:lineRule="auto"/>
              <w:ind w:left="258" w:hanging="258"/>
              <w:jc w:val="center"/>
              <w:rPr>
                <w:rFonts w:ascii="Times New Roman" w:eastAsia="Times New Roman" w:hAnsi="Times New Roman" w:cs="Times New Roman"/>
                <w:b/>
                <w:i/>
                <w:color w:val="000000"/>
                <w:sz w:val="24"/>
                <w:szCs w:val="24"/>
                <w:lang w:val="en-US"/>
              </w:rPr>
            </w:pPr>
            <w:r w:rsidRPr="00BA033C">
              <w:rPr>
                <w:rFonts w:ascii="Times New Roman" w:eastAsia="Times New Roman" w:hAnsi="Times New Roman" w:cs="Times New Roman"/>
                <w:b/>
                <w:color w:val="000000"/>
                <w:sz w:val="24"/>
                <w:szCs w:val="24"/>
                <w:lang w:val="en-US"/>
              </w:rPr>
              <w:t>Unitatea de competenţă 2: Realizarea tencuielilor obişnuite drişcuite</w:t>
            </w:r>
          </w:p>
        </w:tc>
      </w:tr>
      <w:tr w:rsidR="00D045E7" w:rsidRPr="001D59CD" w:rsidTr="001D59CD">
        <w:tc>
          <w:tcPr>
            <w:tcW w:w="2836" w:type="dxa"/>
            <w:tcBorders>
              <w:top w:val="single" w:sz="4" w:space="0" w:color="000000"/>
              <w:left w:val="single" w:sz="4" w:space="0" w:color="000000"/>
              <w:bottom w:val="single" w:sz="4" w:space="0" w:color="000000"/>
              <w:right w:val="single" w:sz="4" w:space="0" w:color="000000"/>
            </w:tcBorders>
          </w:tcPr>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Efectuarea calculelor de materiale pentru realizarea tencuielii conform ariei suprafeţei;</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Selectarea SDV- urilor conform lucrărilor;</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lianţilor minerali şi agregatelor pentru mortare;</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Dozarea materialelor;</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Prepararea mortarelor obişnuite în mod manual şi mecanizat: var, ciment, ciment-var, argilă;</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suprafeţelor suport din diverse materiale;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Trasarea suprafeţelor pe pereţi şi tavane prin diverse metode;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reperelor din mortar conform paşilor tehnologici;</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Determinarea dimensiunilor şi necesarului de repere;</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Montarea reperelor de metal;</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Aruncarea mortarului pe suprafaţă prin diverse procedee şi metode;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Nivelarea mortarului prin diverse procedee (cu drişca mare, dreptarul);</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Executarea scafelor;</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colţurilor prin diverse metode;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Călăfătuirea golurilor la ferestre şi uşi, aplicând diverse metode;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Tencuirea glafurilor prin diferite metode;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Prepararea mortarului pentru stratul vizibil;</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stratului de tinci prin diverse procedee;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Drişcuirea stratului vizibil prin diverse procedee şi metode în mod manual;</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Realizarea </w:t>
            </w:r>
            <w:r w:rsidRPr="00723D92">
              <w:rPr>
                <w:rFonts w:ascii="Times New Roman" w:eastAsia="Times New Roman" w:hAnsi="Times New Roman" w:cs="Times New Roman"/>
                <w:sz w:val="24"/>
                <w:szCs w:val="24"/>
              </w:rPr>
              <w:t>tencuielii</w:t>
            </w:r>
            <w:r w:rsidRPr="00723D92">
              <w:rPr>
                <w:rFonts w:ascii="Times New Roman" w:eastAsia="Times New Roman" w:hAnsi="Times New Roman" w:cs="Times New Roman"/>
                <w:color w:val="000000"/>
                <w:sz w:val="24"/>
                <w:szCs w:val="24"/>
              </w:rPr>
              <w:t xml:space="preserve"> faţadelor;</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Trasarea coloanelor şi pilaştrilor;</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reperelor pe coloane şi pilaştri;</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Tencuirea coloanelor şi pilaştrilor de diverse forme (drepte/tetraedrice, rotunde);</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Realizarea tencuielii speciale;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Verificarea calităţii operaţiilor realizate pe etape (Eşalonat în procesul tencuirii);</w:t>
            </w:r>
          </w:p>
        </w:tc>
        <w:tc>
          <w:tcPr>
            <w:tcW w:w="3544" w:type="dxa"/>
            <w:tcBorders>
              <w:top w:val="single" w:sz="4" w:space="0" w:color="000000"/>
              <w:left w:val="single" w:sz="4" w:space="0" w:color="000000"/>
              <w:bottom w:val="single" w:sz="4" w:space="0" w:color="000000"/>
              <w:right w:val="single" w:sz="4" w:space="0" w:color="000000"/>
            </w:tcBorders>
          </w:tcPr>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Clasificarea lianţilor; tipuri de lianţi minerali, proprietăţi, caracteristici, utilizarea;</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Clasificarea agregatelor, tipuri, proprietăţi, caracteristici, utilizarea;</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Materiale pentru realizarea tencuielilor umede (expunerea eşalonată pe parcursul modulului conform temei);</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SDV-uri utilizate în procesul de realizare a tencuielilor umede (expunerea eşalonată pe parcursul modulului conform temei);</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Tehnologia de realizare a tencuielilor obişnuite drişcuite în mod manual;</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Clasificarea tencuielilor obişnuite drişcuite, tipuri şi componenţa tencuielilor obişnuite drişcuite;</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Dozarea şi prepararea mortarelor în mod manual şi mecanizat de: var, ciment, ciment-var, argilă;</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şi metode de pregătire a diferitor suprafeţe suport: zidărie, beton, ghips, argilă, lemn, combinate din diferite materiale;</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Metode de trasare a suprafeţelor suport (pereţi, tavane) şi paşii tehnologici de realizare a trasării;</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Tipuri de repere: mortar, metal, lemn;</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aruncare a mortarului;</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nivelare a mortarului;</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Procedee de întindere a mortarului; </w:t>
            </w:r>
          </w:p>
          <w:p w:rsidR="00D045E7" w:rsidRPr="00723D92"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Tipuri de colţuri;</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Metode, procedee de executare a colţurilor: după dreptar, drişte profilate;</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executare a scafelor;</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Metode de călăfătuire a golurilor la ferestre şi uşi: metoda tradiţională, metoda performantă;</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Procedee şi metode de </w:t>
            </w:r>
            <w:r w:rsidRPr="00BA033C">
              <w:rPr>
                <w:rFonts w:ascii="Times New Roman" w:eastAsia="Times New Roman" w:hAnsi="Times New Roman" w:cs="Times New Roman"/>
                <w:sz w:val="24"/>
                <w:szCs w:val="24"/>
                <w:lang w:val="en-US"/>
              </w:rPr>
              <w:t>tencuirea</w:t>
            </w:r>
            <w:r w:rsidRPr="00BA033C">
              <w:rPr>
                <w:rFonts w:ascii="Times New Roman" w:eastAsia="Times New Roman" w:hAnsi="Times New Roman" w:cs="Times New Roman"/>
                <w:color w:val="000000"/>
                <w:sz w:val="24"/>
                <w:szCs w:val="24"/>
                <w:lang w:val="en-US"/>
              </w:rPr>
              <w:t xml:space="preserve"> glafurilor;</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Cerințe de preparare a mortarului pentru stratul vizibil.</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realizare a stratului vizibil (tinci)</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Metode şi procedee de drişcuire; </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Procesul de tencuire a faţadelor;</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Tehnologia de realizare a tencuirii coloanelor şi pilaştrilor: trasarea coloanelor, executarea reperelor, tencuirea coloanelor;</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Tehnologia de tencuire a coloanelor drepte, poliedrice şi rotunde </w:t>
            </w:r>
          </w:p>
          <w:p w:rsidR="00D045E7" w:rsidRPr="00723D92"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Tipuri de tencuieli speciale;</w:t>
            </w:r>
          </w:p>
          <w:p w:rsidR="00D045E7" w:rsidRPr="00BA033C" w:rsidRDefault="00D045E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Procesul de realizare a tencuielilor speciale: impermeabile, acustice, fonoizolante, termoizolante, protectoare a razelor de Roentgen, adaos antiger, sclivisite;</w:t>
            </w:r>
          </w:p>
        </w:tc>
        <w:tc>
          <w:tcPr>
            <w:tcW w:w="709" w:type="dxa"/>
            <w:tcBorders>
              <w:top w:val="single" w:sz="4" w:space="0" w:color="000000"/>
              <w:left w:val="single" w:sz="4" w:space="0" w:color="000000"/>
              <w:bottom w:val="single" w:sz="4" w:space="0" w:color="000000"/>
              <w:right w:val="single" w:sz="4" w:space="0" w:color="000000"/>
            </w:tcBorders>
            <w:vAlign w:val="center"/>
          </w:tcPr>
          <w:p w:rsidR="00D045E7" w:rsidRPr="00723D92" w:rsidRDefault="00D045E7">
            <w:pPr>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114</w:t>
            </w:r>
          </w:p>
        </w:tc>
        <w:tc>
          <w:tcPr>
            <w:tcW w:w="2126" w:type="dxa"/>
            <w:tcBorders>
              <w:top w:val="single" w:sz="4" w:space="0" w:color="000000"/>
              <w:left w:val="single" w:sz="4" w:space="0" w:color="000000"/>
              <w:bottom w:val="single" w:sz="4" w:space="0" w:color="000000"/>
              <w:right w:val="single" w:sz="4" w:space="0" w:color="000000"/>
            </w:tcBorders>
          </w:tcPr>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suprafeţelor suport din: piatră brută, cărămidă şi blocuri de calcar, beton, ghips, argilă, lemn pentru tencuieli obişnuite;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 Executarea trasării şi fixarea reperelor.</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Aruncarea mortarului cu mistria, canciocul;</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Aplicarea mortarului prin întindere .</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şpriţului pe suprafață prin diverse procedee.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Nivelarea mortarului prin diverse procedee. </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diferitor tipuri de colțuri.</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Tencuirea glafurilor.</w:t>
            </w:r>
          </w:p>
          <w:p w:rsidR="00D045E7" w:rsidRPr="00723D92"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Aplicarea stratului vizibil.</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drişcuirii manuale a tencuielii din mortar obişnuit.</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tencuirii coloanelor pătrate după dreptare.</w:t>
            </w:r>
          </w:p>
          <w:p w:rsidR="00D045E7" w:rsidRPr="00BA033C" w:rsidRDefault="00D045E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Tencuirea coloanelor rotunde, după dreptar și șablon.</w:t>
            </w:r>
          </w:p>
        </w:tc>
        <w:tc>
          <w:tcPr>
            <w:tcW w:w="709" w:type="dxa"/>
            <w:tcBorders>
              <w:top w:val="single" w:sz="4" w:space="0" w:color="000000"/>
              <w:left w:val="single" w:sz="4" w:space="0" w:color="000000"/>
              <w:bottom w:val="single" w:sz="4" w:space="0" w:color="000000"/>
              <w:right w:val="single" w:sz="4" w:space="0" w:color="auto"/>
            </w:tcBorders>
            <w:vAlign w:val="center"/>
          </w:tcPr>
          <w:p w:rsidR="00D045E7" w:rsidRPr="006D083A" w:rsidRDefault="006D083A" w:rsidP="00D045E7">
            <w:pPr>
              <w:tabs>
                <w:tab w:val="center" w:pos="258"/>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128" w:type="dxa"/>
            <w:tcBorders>
              <w:top w:val="single" w:sz="4" w:space="0" w:color="000000"/>
              <w:left w:val="single" w:sz="4" w:space="0" w:color="auto"/>
              <w:bottom w:val="single" w:sz="4" w:space="0" w:color="000000"/>
              <w:right w:val="single" w:sz="4" w:space="0" w:color="auto"/>
            </w:tcBorders>
            <w:vAlign w:val="center"/>
          </w:tcPr>
          <w:p w:rsidR="00423B9D" w:rsidRDefault="00423B9D" w:rsidP="00423B9D">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Tratarea diferențiată</w:t>
            </w:r>
          </w:p>
          <w:p w:rsidR="00423B9D" w:rsidRDefault="00423B9D" w:rsidP="00423B9D">
            <w:pPr>
              <w:spacing w:after="160" w:line="259" w:lineRule="auto"/>
              <w:rPr>
                <w:rFonts w:ascii="Times New Roman" w:eastAsia="Times New Roman" w:hAnsi="Times New Roman" w:cs="Times New Roman"/>
                <w:sz w:val="24"/>
                <w:szCs w:val="24"/>
                <w:lang w:val="en-US" w:eastAsia="en-US"/>
              </w:rPr>
            </w:pPr>
          </w:p>
          <w:p w:rsidR="00423B9D" w:rsidRPr="00871BDE" w:rsidRDefault="00423B9D" w:rsidP="00423B9D">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Demonstrația</w:t>
            </w:r>
          </w:p>
          <w:p w:rsidR="00423B9D" w:rsidRDefault="00423B9D" w:rsidP="00423B9D">
            <w:pPr>
              <w:spacing w:after="160" w:line="259" w:lineRule="auto"/>
              <w:rPr>
                <w:rFonts w:ascii="Times New Roman" w:eastAsia="Times New Roman" w:hAnsi="Times New Roman" w:cs="Times New Roman"/>
                <w:sz w:val="24"/>
                <w:szCs w:val="24"/>
                <w:lang w:val="en-US" w:eastAsia="en-US"/>
              </w:rPr>
            </w:pPr>
          </w:p>
          <w:p w:rsidR="00C2355B" w:rsidRDefault="00C2355B" w:rsidP="00423B9D">
            <w:pPr>
              <w:spacing w:after="160" w:line="259" w:lineRule="auto"/>
              <w:rPr>
                <w:rFonts w:ascii="Times New Roman" w:eastAsia="Times New Roman" w:hAnsi="Times New Roman" w:cs="Times New Roman"/>
                <w:sz w:val="24"/>
                <w:szCs w:val="24"/>
                <w:lang w:val="en-US" w:eastAsia="en-US"/>
              </w:rPr>
            </w:pPr>
          </w:p>
          <w:p w:rsidR="00C2355B" w:rsidRDefault="00C2355B" w:rsidP="00423B9D">
            <w:pPr>
              <w:spacing w:after="160" w:line="259" w:lineRule="auto"/>
              <w:rPr>
                <w:rFonts w:ascii="Times New Roman" w:eastAsia="Times New Roman" w:hAnsi="Times New Roman" w:cs="Times New Roman"/>
                <w:sz w:val="24"/>
                <w:szCs w:val="24"/>
                <w:lang w:val="en-US" w:eastAsia="en-US"/>
              </w:rPr>
            </w:pPr>
          </w:p>
          <w:p w:rsidR="00C2355B" w:rsidRDefault="00C2355B" w:rsidP="00423B9D">
            <w:pPr>
              <w:spacing w:after="160" w:line="259" w:lineRule="auto"/>
              <w:rPr>
                <w:rFonts w:ascii="Times New Roman" w:eastAsia="Times New Roman" w:hAnsi="Times New Roman" w:cs="Times New Roman"/>
                <w:sz w:val="24"/>
                <w:szCs w:val="24"/>
                <w:lang w:val="en-US" w:eastAsia="en-US"/>
              </w:rPr>
            </w:pPr>
          </w:p>
          <w:p w:rsidR="00C2355B" w:rsidRPr="00871BDE" w:rsidRDefault="00C2355B" w:rsidP="00423B9D">
            <w:pPr>
              <w:spacing w:after="160" w:line="259" w:lineRule="auto"/>
              <w:rPr>
                <w:rFonts w:ascii="Times New Roman" w:eastAsia="Times New Roman" w:hAnsi="Times New Roman" w:cs="Times New Roman"/>
                <w:sz w:val="24"/>
                <w:szCs w:val="24"/>
                <w:lang w:val="en-US" w:eastAsia="en-US"/>
              </w:rPr>
            </w:pPr>
          </w:p>
          <w:p w:rsidR="00423B9D" w:rsidRDefault="00423B9D" w:rsidP="00423B9D">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Comunicarea</w:t>
            </w:r>
          </w:p>
          <w:p w:rsidR="00423B9D" w:rsidRPr="00871BDE" w:rsidRDefault="00423B9D" w:rsidP="00423B9D">
            <w:pPr>
              <w:spacing w:after="160" w:line="259" w:lineRule="auto"/>
              <w:rPr>
                <w:rFonts w:ascii="Times New Roman" w:eastAsia="Times New Roman" w:hAnsi="Times New Roman" w:cs="Times New Roman"/>
                <w:sz w:val="24"/>
                <w:szCs w:val="24"/>
                <w:lang w:val="en-US" w:eastAsia="en-US"/>
              </w:rPr>
            </w:pPr>
          </w:p>
          <w:p w:rsidR="0028570E" w:rsidRDefault="0028570E" w:rsidP="00423B9D">
            <w:pPr>
              <w:spacing w:after="160" w:line="259" w:lineRule="auto"/>
              <w:rPr>
                <w:rFonts w:ascii="Times New Roman" w:eastAsia="Times New Roman" w:hAnsi="Times New Roman" w:cs="Times New Roman"/>
                <w:sz w:val="24"/>
                <w:szCs w:val="24"/>
                <w:lang w:val="en-US" w:eastAsia="en-US"/>
              </w:rPr>
            </w:pPr>
          </w:p>
          <w:p w:rsidR="00423B9D" w:rsidRDefault="00423B9D" w:rsidP="00423B9D">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Explicația</w:t>
            </w:r>
          </w:p>
          <w:p w:rsidR="00423B9D" w:rsidRPr="00871BDE" w:rsidRDefault="00423B9D" w:rsidP="00423B9D">
            <w:pPr>
              <w:spacing w:after="160" w:line="259" w:lineRule="auto"/>
              <w:rPr>
                <w:rFonts w:ascii="Times New Roman" w:eastAsia="Times New Roman" w:hAnsi="Times New Roman" w:cs="Times New Roman"/>
                <w:sz w:val="24"/>
                <w:szCs w:val="24"/>
                <w:lang w:val="en-US" w:eastAsia="en-US"/>
              </w:rPr>
            </w:pPr>
          </w:p>
          <w:p w:rsidR="00423B9D" w:rsidRDefault="00423B9D" w:rsidP="00423B9D">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 xml:space="preserve">Tratarea diferențiată </w:t>
            </w:r>
          </w:p>
          <w:p w:rsidR="0028570E" w:rsidRDefault="0028570E" w:rsidP="00423B9D">
            <w:pPr>
              <w:spacing w:after="160" w:line="259" w:lineRule="auto"/>
              <w:rPr>
                <w:rFonts w:ascii="Times New Roman" w:eastAsia="Times New Roman" w:hAnsi="Times New Roman" w:cs="Times New Roman"/>
                <w:sz w:val="24"/>
                <w:szCs w:val="24"/>
                <w:lang w:val="en-US" w:eastAsia="en-US"/>
              </w:rPr>
            </w:pPr>
          </w:p>
          <w:p w:rsidR="0028570E" w:rsidRDefault="0028570E" w:rsidP="00423B9D">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Explozia stelară</w:t>
            </w: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p>
          <w:p w:rsidR="00F2742F" w:rsidRDefault="00F2742F" w:rsidP="00423B9D">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Harta conceptuală</w:t>
            </w:r>
          </w:p>
          <w:p w:rsidR="0025493C" w:rsidRDefault="0025493C" w:rsidP="00423B9D">
            <w:pPr>
              <w:spacing w:after="160" w:line="259" w:lineRule="auto"/>
              <w:rPr>
                <w:rFonts w:ascii="Times New Roman" w:eastAsia="Times New Roman" w:hAnsi="Times New Roman" w:cs="Times New Roman"/>
                <w:sz w:val="24"/>
                <w:szCs w:val="24"/>
                <w:lang w:val="en-US" w:eastAsia="en-US"/>
              </w:rPr>
            </w:pPr>
          </w:p>
          <w:p w:rsidR="0025493C" w:rsidRDefault="0025493C" w:rsidP="00423B9D">
            <w:pPr>
              <w:spacing w:after="160" w:line="259" w:lineRule="auto"/>
              <w:rPr>
                <w:rFonts w:ascii="Times New Roman" w:eastAsia="Times New Roman" w:hAnsi="Times New Roman" w:cs="Times New Roman"/>
                <w:sz w:val="24"/>
                <w:szCs w:val="24"/>
                <w:lang w:val="en-US" w:eastAsia="en-US"/>
              </w:rPr>
            </w:pPr>
          </w:p>
          <w:p w:rsidR="0025493C" w:rsidRDefault="0013392C" w:rsidP="00423B9D">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Tehnica Puzzele</w:t>
            </w:r>
          </w:p>
          <w:p w:rsidR="0025493C" w:rsidRDefault="0025493C" w:rsidP="00423B9D">
            <w:pPr>
              <w:spacing w:after="160" w:line="259" w:lineRule="auto"/>
              <w:rPr>
                <w:rFonts w:ascii="Times New Roman" w:eastAsia="Times New Roman" w:hAnsi="Times New Roman" w:cs="Times New Roman"/>
                <w:sz w:val="24"/>
                <w:szCs w:val="24"/>
                <w:lang w:val="en-US" w:eastAsia="en-US"/>
              </w:rPr>
            </w:pPr>
          </w:p>
          <w:p w:rsidR="0025493C" w:rsidRDefault="0025493C" w:rsidP="00423B9D">
            <w:pPr>
              <w:spacing w:after="160" w:line="259" w:lineRule="auto"/>
              <w:rPr>
                <w:rFonts w:ascii="Times New Roman" w:eastAsia="Times New Roman" w:hAnsi="Times New Roman" w:cs="Times New Roman"/>
                <w:sz w:val="24"/>
                <w:szCs w:val="24"/>
                <w:lang w:val="en-US" w:eastAsia="en-US"/>
              </w:rPr>
            </w:pPr>
          </w:p>
          <w:p w:rsidR="0025493C" w:rsidRDefault="0025493C" w:rsidP="00423B9D">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Studiu de caz </w:t>
            </w:r>
          </w:p>
          <w:p w:rsidR="00AE7929" w:rsidRDefault="00AE7929" w:rsidP="00423B9D">
            <w:pPr>
              <w:spacing w:after="160" w:line="259" w:lineRule="auto"/>
              <w:rPr>
                <w:rFonts w:ascii="Times New Roman" w:eastAsia="Times New Roman" w:hAnsi="Times New Roman" w:cs="Times New Roman"/>
                <w:sz w:val="24"/>
                <w:szCs w:val="24"/>
                <w:lang w:val="en-US" w:eastAsia="en-US"/>
              </w:rPr>
            </w:pPr>
          </w:p>
          <w:p w:rsidR="00AE7929" w:rsidRDefault="00AE7929" w:rsidP="00423B9D">
            <w:pPr>
              <w:spacing w:after="160" w:line="259" w:lineRule="auto"/>
              <w:rPr>
                <w:rFonts w:ascii="Times New Roman" w:eastAsia="Times New Roman" w:hAnsi="Times New Roman" w:cs="Times New Roman"/>
                <w:sz w:val="24"/>
                <w:szCs w:val="24"/>
                <w:lang w:val="en-US" w:eastAsia="en-US"/>
              </w:rPr>
            </w:pPr>
          </w:p>
          <w:p w:rsidR="00AE7929" w:rsidRDefault="00AE7929" w:rsidP="00423B9D">
            <w:pPr>
              <w:spacing w:after="160" w:line="259" w:lineRule="auto"/>
              <w:rPr>
                <w:rFonts w:ascii="Times New Roman" w:eastAsia="Times New Roman" w:hAnsi="Times New Roman" w:cs="Times New Roman"/>
                <w:sz w:val="24"/>
                <w:szCs w:val="24"/>
                <w:lang w:val="en-US" w:eastAsia="en-US"/>
              </w:rPr>
            </w:pPr>
          </w:p>
          <w:p w:rsidR="00AE7929" w:rsidRDefault="00AE7929" w:rsidP="00423B9D">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Predarea complementară</w:t>
            </w:r>
          </w:p>
          <w:p w:rsidR="0025493C" w:rsidRDefault="0025493C" w:rsidP="00423B9D">
            <w:pPr>
              <w:spacing w:after="160" w:line="259" w:lineRule="auto"/>
              <w:rPr>
                <w:rFonts w:ascii="Times New Roman" w:eastAsia="Times New Roman" w:hAnsi="Times New Roman" w:cs="Times New Roman"/>
                <w:sz w:val="24"/>
                <w:szCs w:val="24"/>
                <w:lang w:val="en-US" w:eastAsia="en-US"/>
              </w:rPr>
            </w:pPr>
          </w:p>
          <w:p w:rsidR="0025493C" w:rsidRDefault="0025493C" w:rsidP="00423B9D">
            <w:pPr>
              <w:spacing w:after="160" w:line="259" w:lineRule="auto"/>
              <w:rPr>
                <w:rFonts w:ascii="Times New Roman" w:eastAsia="Times New Roman" w:hAnsi="Times New Roman" w:cs="Times New Roman"/>
                <w:sz w:val="24"/>
                <w:szCs w:val="24"/>
                <w:lang w:val="en-US" w:eastAsia="en-US"/>
              </w:rPr>
            </w:pPr>
          </w:p>
          <w:p w:rsidR="0025493C" w:rsidRDefault="0025493C" w:rsidP="00423B9D">
            <w:pPr>
              <w:spacing w:after="160" w:line="259" w:lineRule="auto"/>
              <w:rPr>
                <w:rFonts w:ascii="Times New Roman" w:eastAsia="Times New Roman" w:hAnsi="Times New Roman" w:cs="Times New Roman"/>
                <w:sz w:val="24"/>
                <w:szCs w:val="24"/>
                <w:lang w:val="en-US" w:eastAsia="en-US"/>
              </w:rPr>
            </w:pPr>
          </w:p>
          <w:p w:rsidR="00956467" w:rsidRDefault="00956467" w:rsidP="006360B5">
            <w:pPr>
              <w:spacing w:after="160" w:line="259" w:lineRule="auto"/>
              <w:rPr>
                <w:rFonts w:ascii="Times New Roman" w:eastAsia="Times New Roman" w:hAnsi="Times New Roman" w:cs="Times New Roman"/>
                <w:sz w:val="24"/>
                <w:szCs w:val="24"/>
                <w:lang w:val="en-US" w:eastAsia="en-US"/>
              </w:rPr>
            </w:pPr>
          </w:p>
          <w:p w:rsidR="00956467" w:rsidRDefault="00956467" w:rsidP="006360B5">
            <w:pPr>
              <w:spacing w:after="160" w:line="259" w:lineRule="auto"/>
              <w:rPr>
                <w:rFonts w:ascii="Times New Roman" w:eastAsia="Times New Roman" w:hAnsi="Times New Roman" w:cs="Times New Roman"/>
                <w:sz w:val="24"/>
                <w:szCs w:val="24"/>
                <w:lang w:val="en-US" w:eastAsia="en-US"/>
              </w:rPr>
            </w:pPr>
          </w:p>
          <w:p w:rsidR="00956467" w:rsidRDefault="00956467" w:rsidP="006360B5">
            <w:pPr>
              <w:spacing w:after="160" w:line="259" w:lineRule="auto"/>
              <w:rPr>
                <w:rFonts w:ascii="Times New Roman" w:eastAsia="Times New Roman" w:hAnsi="Times New Roman" w:cs="Times New Roman"/>
                <w:sz w:val="24"/>
                <w:szCs w:val="24"/>
                <w:lang w:val="en-US" w:eastAsia="en-US"/>
              </w:rPr>
            </w:pPr>
          </w:p>
          <w:p w:rsidR="006360B5" w:rsidRDefault="006360B5" w:rsidP="006360B5">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Asocieri libere</w:t>
            </w:r>
          </w:p>
          <w:p w:rsidR="0025493C" w:rsidRPr="00871BDE" w:rsidRDefault="0025493C" w:rsidP="00423B9D">
            <w:pPr>
              <w:spacing w:after="160" w:line="259" w:lineRule="auto"/>
              <w:rPr>
                <w:rFonts w:ascii="Times New Roman" w:eastAsia="Times New Roman" w:hAnsi="Times New Roman" w:cs="Times New Roman"/>
                <w:sz w:val="24"/>
                <w:szCs w:val="24"/>
                <w:lang w:val="en-US" w:eastAsia="en-US"/>
              </w:rPr>
            </w:pPr>
          </w:p>
          <w:p w:rsidR="00D045E7" w:rsidRPr="001D59CD" w:rsidRDefault="00D045E7" w:rsidP="00D045E7">
            <w:pPr>
              <w:tabs>
                <w:tab w:val="center" w:pos="258"/>
              </w:tabs>
              <w:spacing w:before="120" w:after="120"/>
              <w:jc w:val="center"/>
              <w:rPr>
                <w:rFonts w:ascii="Times New Roman" w:eastAsia="Times New Roman" w:hAnsi="Times New Roman" w:cs="Times New Roman"/>
                <w:sz w:val="24"/>
                <w:szCs w:val="24"/>
                <w:lang w:val="en-US"/>
              </w:rPr>
            </w:pPr>
          </w:p>
          <w:p w:rsidR="00423B9D" w:rsidRPr="001D59CD" w:rsidRDefault="00423B9D" w:rsidP="00D045E7">
            <w:pPr>
              <w:tabs>
                <w:tab w:val="center" w:pos="258"/>
              </w:tabs>
              <w:spacing w:before="120" w:after="120"/>
              <w:jc w:val="center"/>
              <w:rPr>
                <w:rFonts w:ascii="Times New Roman" w:eastAsia="Times New Roman" w:hAnsi="Times New Roman" w:cs="Times New Roman"/>
                <w:sz w:val="24"/>
                <w:szCs w:val="24"/>
                <w:lang w:val="en-US"/>
              </w:rPr>
            </w:pPr>
          </w:p>
          <w:p w:rsidR="007304F2" w:rsidRDefault="007304F2" w:rsidP="007304F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423B9D" w:rsidRPr="001D59CD" w:rsidRDefault="007304F2" w:rsidP="007304F2">
            <w:pPr>
              <w:tabs>
                <w:tab w:val="center" w:pos="258"/>
              </w:tabs>
              <w:spacing w:before="120"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Vizite de studiu în atelier / pe șantiere</w:t>
            </w:r>
          </w:p>
        </w:tc>
        <w:tc>
          <w:tcPr>
            <w:tcW w:w="2124" w:type="dxa"/>
            <w:gridSpan w:val="2"/>
            <w:tcBorders>
              <w:top w:val="single" w:sz="4" w:space="0" w:color="000000"/>
              <w:left w:val="single" w:sz="4" w:space="0" w:color="auto"/>
              <w:bottom w:val="single" w:sz="4" w:space="0" w:color="000000"/>
              <w:right w:val="single" w:sz="4" w:space="0" w:color="000000"/>
            </w:tcBorders>
            <w:vAlign w:val="center"/>
          </w:tcPr>
          <w:p w:rsidR="00D045E7" w:rsidRDefault="00AE7929" w:rsidP="001D59CD">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w:t>
            </w:r>
            <w:r w:rsidR="00C31EF4">
              <w:rPr>
                <w:rFonts w:ascii="Times New Roman" w:eastAsia="Times New Roman" w:hAnsi="Times New Roman" w:cs="Times New Roman"/>
                <w:sz w:val="24"/>
                <w:szCs w:val="24"/>
                <w:lang w:val="en-US"/>
              </w:rPr>
              <w:t xml:space="preserve"> cu text special și imagini corespunzătoare</w:t>
            </w:r>
            <w:r>
              <w:rPr>
                <w:rFonts w:ascii="Times New Roman" w:eastAsia="Times New Roman" w:hAnsi="Times New Roman" w:cs="Times New Roman"/>
                <w:sz w:val="24"/>
                <w:szCs w:val="24"/>
                <w:lang w:val="en-US"/>
              </w:rPr>
              <w:t xml:space="preserve"> (PPT)</w:t>
            </w:r>
          </w:p>
          <w:p w:rsidR="00AE7929" w:rsidRDefault="00AE7929" w:rsidP="001D59CD">
            <w:pPr>
              <w:tabs>
                <w:tab w:val="center" w:pos="258"/>
              </w:tabs>
              <w:spacing w:before="120" w:after="120"/>
              <w:rPr>
                <w:rFonts w:ascii="Times New Roman" w:eastAsia="Times New Roman" w:hAnsi="Times New Roman" w:cs="Times New Roman"/>
                <w:sz w:val="24"/>
                <w:szCs w:val="24"/>
                <w:lang w:val="en-US"/>
              </w:rPr>
            </w:pPr>
          </w:p>
          <w:p w:rsidR="00AE7929" w:rsidRDefault="00AE7929" w:rsidP="001D59CD">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Postere tematice </w:t>
            </w:r>
          </w:p>
          <w:p w:rsidR="00C82FB6" w:rsidRDefault="00C82FB6" w:rsidP="001D59CD">
            <w:pPr>
              <w:tabs>
                <w:tab w:val="center" w:pos="258"/>
              </w:tabs>
              <w:spacing w:before="120" w:after="120"/>
              <w:rPr>
                <w:rFonts w:ascii="Times New Roman" w:eastAsia="Times New Roman" w:hAnsi="Times New Roman" w:cs="Times New Roman"/>
                <w:sz w:val="24"/>
                <w:szCs w:val="24"/>
                <w:lang w:val="en-US"/>
              </w:rPr>
            </w:pPr>
          </w:p>
          <w:p w:rsidR="00C2417D" w:rsidRDefault="00C2417D" w:rsidP="00C2417D">
            <w:pPr>
              <w:tabs>
                <w:tab w:val="center" w:pos="258"/>
              </w:tabs>
              <w:spacing w:before="120" w:after="120"/>
              <w:rPr>
                <w:rFonts w:ascii="Times New Roman" w:eastAsia="Times New Roman" w:hAnsi="Times New Roman" w:cs="Times New Roman"/>
                <w:sz w:val="24"/>
                <w:szCs w:val="24"/>
                <w:lang w:val="en-US"/>
              </w:rPr>
            </w:pPr>
          </w:p>
          <w:p w:rsidR="00C2417D" w:rsidRDefault="00C2417D" w:rsidP="00C2417D">
            <w:pPr>
              <w:tabs>
                <w:tab w:val="center" w:pos="258"/>
              </w:tabs>
              <w:spacing w:before="120" w:after="120"/>
              <w:rPr>
                <w:rFonts w:ascii="Times New Roman" w:eastAsia="Times New Roman" w:hAnsi="Times New Roman" w:cs="Times New Roman"/>
                <w:sz w:val="24"/>
                <w:szCs w:val="24"/>
                <w:lang w:val="en-US"/>
              </w:rPr>
            </w:pPr>
          </w:p>
          <w:p w:rsidR="00C2417D" w:rsidRDefault="00C2417D" w:rsidP="00C2417D">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Ustensile necesare pentru realizarea tencuielilor </w:t>
            </w:r>
          </w:p>
          <w:p w:rsidR="00C82FB6" w:rsidRDefault="00C82FB6" w:rsidP="001D59CD">
            <w:pPr>
              <w:tabs>
                <w:tab w:val="center" w:pos="258"/>
              </w:tabs>
              <w:spacing w:before="120" w:after="120"/>
              <w:rPr>
                <w:rFonts w:ascii="Times New Roman" w:eastAsia="Times New Roman" w:hAnsi="Times New Roman" w:cs="Times New Roman"/>
                <w:sz w:val="24"/>
                <w:szCs w:val="24"/>
                <w:lang w:val="en-US"/>
              </w:rPr>
            </w:pPr>
          </w:p>
          <w:p w:rsidR="00C82FB6" w:rsidRDefault="00C82FB6" w:rsidP="001D59CD">
            <w:pPr>
              <w:tabs>
                <w:tab w:val="center" w:pos="258"/>
              </w:tabs>
              <w:spacing w:before="120" w:after="120"/>
              <w:rPr>
                <w:rFonts w:ascii="Times New Roman" w:eastAsia="Times New Roman" w:hAnsi="Times New Roman" w:cs="Times New Roman"/>
                <w:sz w:val="24"/>
                <w:szCs w:val="24"/>
                <w:lang w:val="en-US"/>
              </w:rPr>
            </w:pPr>
          </w:p>
          <w:p w:rsidR="00C82FB6" w:rsidRDefault="00C82FB6" w:rsidP="001D59CD">
            <w:pPr>
              <w:tabs>
                <w:tab w:val="center" w:pos="258"/>
              </w:tabs>
              <w:spacing w:before="120" w:after="120"/>
              <w:rPr>
                <w:rFonts w:ascii="Times New Roman" w:eastAsia="Times New Roman" w:hAnsi="Times New Roman" w:cs="Times New Roman"/>
                <w:sz w:val="24"/>
                <w:szCs w:val="24"/>
                <w:lang w:val="en-US"/>
              </w:rPr>
            </w:pPr>
          </w:p>
          <w:p w:rsidR="00C82FB6" w:rsidRDefault="00C82FB6" w:rsidP="001D59CD">
            <w:pPr>
              <w:tabs>
                <w:tab w:val="center" w:pos="258"/>
              </w:tabs>
              <w:spacing w:before="120" w:after="120"/>
              <w:rPr>
                <w:rFonts w:ascii="Times New Roman" w:eastAsia="Times New Roman" w:hAnsi="Times New Roman" w:cs="Times New Roman"/>
                <w:sz w:val="24"/>
                <w:szCs w:val="24"/>
                <w:lang w:val="en-US"/>
              </w:rPr>
            </w:pPr>
          </w:p>
          <w:p w:rsidR="00C82FB6" w:rsidRDefault="00C82FB6" w:rsidP="00C82FB6">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871BDE">
              <w:rPr>
                <w:rFonts w:ascii="Times New Roman" w:eastAsia="Times New Roman" w:hAnsi="Times New Roman" w:cs="Times New Roman"/>
                <w:color w:val="000000"/>
                <w:sz w:val="24"/>
                <w:szCs w:val="24"/>
              </w:rPr>
              <w:t xml:space="preserve">Materiale didactice ce pot fi examinate </w:t>
            </w:r>
            <w:r>
              <w:rPr>
                <w:rFonts w:ascii="Times New Roman" w:eastAsia="Times New Roman" w:hAnsi="Times New Roman" w:cs="Times New Roman"/>
                <w:color w:val="000000"/>
                <w:sz w:val="24"/>
                <w:szCs w:val="24"/>
              </w:rPr>
              <w:t xml:space="preserve">individual </w:t>
            </w:r>
            <w:r w:rsidRPr="00871BDE">
              <w:rPr>
                <w:rFonts w:ascii="Times New Roman" w:eastAsia="Times New Roman" w:hAnsi="Times New Roman" w:cs="Times New Roman"/>
                <w:color w:val="000000"/>
                <w:sz w:val="24"/>
                <w:szCs w:val="24"/>
              </w:rPr>
              <w:t>de elevi</w:t>
            </w:r>
          </w:p>
          <w:p w:rsidR="00C82FB6" w:rsidRDefault="00C82FB6" w:rsidP="00C82FB6">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C82FB6" w:rsidRDefault="00C82FB6" w:rsidP="00C82FB6">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C82FB6" w:rsidRDefault="00C82FB6" w:rsidP="00C82FB6">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Fișe tematice cu separarea textului în aliniate și enunțuri scurte</w:t>
            </w:r>
          </w:p>
          <w:p w:rsidR="00C82FB6" w:rsidRDefault="00C82FB6" w:rsidP="001D59CD">
            <w:pPr>
              <w:tabs>
                <w:tab w:val="center" w:pos="258"/>
              </w:tabs>
              <w:spacing w:before="120" w:after="120"/>
              <w:rPr>
                <w:rFonts w:ascii="Times New Roman" w:eastAsia="Times New Roman" w:hAnsi="Times New Roman" w:cs="Times New Roman"/>
                <w:sz w:val="24"/>
                <w:szCs w:val="24"/>
              </w:rPr>
            </w:pP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C2417D"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Calculatorul</w:t>
            </w: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A172CD" w:rsidRDefault="00A172CD" w:rsidP="001D59CD">
            <w:pPr>
              <w:tabs>
                <w:tab w:val="center" w:pos="258"/>
              </w:tabs>
              <w:spacing w:before="120" w:after="120"/>
              <w:rPr>
                <w:rFonts w:ascii="Times New Roman" w:eastAsia="Times New Roman" w:hAnsi="Times New Roman" w:cs="Times New Roman"/>
                <w:sz w:val="24"/>
                <w:szCs w:val="24"/>
              </w:rPr>
            </w:pPr>
          </w:p>
          <w:p w:rsidR="00A172CD" w:rsidRDefault="00A172CD" w:rsidP="001D59CD">
            <w:pPr>
              <w:tabs>
                <w:tab w:val="center" w:pos="258"/>
              </w:tabs>
              <w:spacing w:before="120" w:after="120"/>
              <w:rPr>
                <w:rFonts w:ascii="Times New Roman" w:eastAsia="Times New Roman" w:hAnsi="Times New Roman" w:cs="Times New Roman"/>
                <w:sz w:val="24"/>
                <w:szCs w:val="24"/>
              </w:rPr>
            </w:pPr>
          </w:p>
          <w:p w:rsidR="00A172CD" w:rsidRDefault="00A172CD"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Rechizite necesare pentru lucrări grafice</w:t>
            </w: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200C3C" w:rsidP="00200C3C">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video tematice</w:t>
            </w: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200C3C" w:rsidRDefault="00200C3C" w:rsidP="001D59CD">
            <w:pPr>
              <w:tabs>
                <w:tab w:val="center" w:pos="258"/>
              </w:tabs>
              <w:spacing w:before="120" w:after="120"/>
              <w:rPr>
                <w:rFonts w:ascii="Times New Roman" w:eastAsia="Times New Roman" w:hAnsi="Times New Roman" w:cs="Times New Roman"/>
                <w:sz w:val="24"/>
                <w:szCs w:val="24"/>
              </w:rPr>
            </w:pPr>
          </w:p>
          <w:p w:rsidR="00D9606F" w:rsidRDefault="00B3362E" w:rsidP="001D59CD">
            <w:pPr>
              <w:tabs>
                <w:tab w:val="center" w:pos="258"/>
              </w:tabs>
              <w:spacing w:before="120" w:after="120"/>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lang w:val="en-US"/>
              </w:rPr>
              <w:t>Fișe informative cu elemente grafice scrise</w:t>
            </w:r>
          </w:p>
          <w:p w:rsidR="00D9606F" w:rsidRDefault="00D9606F" w:rsidP="001D59CD">
            <w:pPr>
              <w:tabs>
                <w:tab w:val="center" w:pos="258"/>
              </w:tabs>
              <w:spacing w:before="120" w:after="120"/>
              <w:rPr>
                <w:rFonts w:ascii="Times New Roman" w:eastAsia="Times New Roman" w:hAnsi="Times New Roman" w:cs="Times New Roman"/>
                <w:sz w:val="24"/>
                <w:szCs w:val="24"/>
              </w:rPr>
            </w:pPr>
          </w:p>
          <w:p w:rsidR="00D9606F" w:rsidRDefault="00D9606F" w:rsidP="001D59CD">
            <w:pPr>
              <w:tabs>
                <w:tab w:val="center" w:pos="258"/>
              </w:tabs>
              <w:spacing w:before="120" w:after="120"/>
              <w:rPr>
                <w:rFonts w:ascii="Times New Roman" w:eastAsia="Times New Roman" w:hAnsi="Times New Roman" w:cs="Times New Roman"/>
                <w:sz w:val="24"/>
                <w:szCs w:val="24"/>
              </w:rPr>
            </w:pPr>
          </w:p>
          <w:p w:rsidR="00C31EF4" w:rsidRDefault="00C31EF4" w:rsidP="001D59CD">
            <w:pPr>
              <w:tabs>
                <w:tab w:val="center" w:pos="258"/>
              </w:tabs>
              <w:spacing w:before="120" w:after="120"/>
              <w:rPr>
                <w:rFonts w:ascii="Times New Roman" w:eastAsia="Times New Roman" w:hAnsi="Times New Roman" w:cs="Times New Roman"/>
                <w:sz w:val="24"/>
                <w:szCs w:val="24"/>
              </w:rPr>
            </w:pPr>
          </w:p>
          <w:p w:rsidR="00C31EF4" w:rsidRDefault="00C31EF4" w:rsidP="001D59CD">
            <w:pPr>
              <w:tabs>
                <w:tab w:val="center" w:pos="258"/>
              </w:tabs>
              <w:spacing w:before="120" w:after="120"/>
              <w:rPr>
                <w:rFonts w:ascii="Times New Roman" w:eastAsia="Times New Roman" w:hAnsi="Times New Roman" w:cs="Times New Roman"/>
                <w:sz w:val="24"/>
                <w:szCs w:val="24"/>
              </w:rPr>
            </w:pPr>
          </w:p>
          <w:p w:rsidR="00C31EF4" w:rsidRDefault="00C31EF4" w:rsidP="001D59CD">
            <w:pPr>
              <w:tabs>
                <w:tab w:val="center" w:pos="258"/>
              </w:tabs>
              <w:spacing w:before="120" w:after="120"/>
              <w:rPr>
                <w:rFonts w:ascii="Times New Roman" w:eastAsia="Times New Roman" w:hAnsi="Times New Roman" w:cs="Times New Roman"/>
                <w:sz w:val="24"/>
                <w:szCs w:val="24"/>
              </w:rPr>
            </w:pPr>
          </w:p>
          <w:p w:rsidR="00956467" w:rsidRDefault="00956467" w:rsidP="001D59CD">
            <w:pPr>
              <w:tabs>
                <w:tab w:val="center" w:pos="258"/>
              </w:tabs>
              <w:spacing w:before="120" w:after="120"/>
              <w:rPr>
                <w:rFonts w:ascii="Times New Roman" w:eastAsia="Times New Roman" w:hAnsi="Times New Roman" w:cs="Times New Roman"/>
                <w:sz w:val="24"/>
                <w:szCs w:val="24"/>
              </w:rPr>
            </w:pPr>
          </w:p>
          <w:p w:rsidR="00956467" w:rsidRDefault="00956467" w:rsidP="001D59CD">
            <w:pPr>
              <w:tabs>
                <w:tab w:val="center" w:pos="258"/>
              </w:tabs>
              <w:spacing w:before="120" w:after="120"/>
              <w:rPr>
                <w:rFonts w:ascii="Times New Roman" w:eastAsia="Times New Roman" w:hAnsi="Times New Roman" w:cs="Times New Roman"/>
                <w:sz w:val="24"/>
                <w:szCs w:val="24"/>
              </w:rPr>
            </w:pPr>
          </w:p>
          <w:p w:rsidR="00C31EF4" w:rsidRDefault="00C31EF4"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Captări audio</w:t>
            </w:r>
          </w:p>
          <w:p w:rsidR="00C31EF4" w:rsidRDefault="00C31EF4" w:rsidP="001D59CD">
            <w:pPr>
              <w:tabs>
                <w:tab w:val="center" w:pos="258"/>
              </w:tabs>
              <w:spacing w:before="120" w:after="120"/>
              <w:rPr>
                <w:rFonts w:ascii="Times New Roman" w:eastAsia="Times New Roman" w:hAnsi="Times New Roman" w:cs="Times New Roman"/>
                <w:sz w:val="24"/>
                <w:szCs w:val="24"/>
              </w:rPr>
            </w:pPr>
          </w:p>
          <w:p w:rsidR="00C31EF4" w:rsidRDefault="00C31EF4" w:rsidP="001D59CD">
            <w:pPr>
              <w:tabs>
                <w:tab w:val="center" w:pos="258"/>
              </w:tabs>
              <w:spacing w:before="120" w:after="120"/>
              <w:rPr>
                <w:rFonts w:ascii="Times New Roman" w:eastAsia="Times New Roman" w:hAnsi="Times New Roman" w:cs="Times New Roman"/>
                <w:sz w:val="24"/>
                <w:szCs w:val="24"/>
              </w:rPr>
            </w:pPr>
          </w:p>
          <w:p w:rsidR="00223357" w:rsidRDefault="00223357" w:rsidP="001D59CD">
            <w:pPr>
              <w:tabs>
                <w:tab w:val="center" w:pos="258"/>
              </w:tabs>
              <w:spacing w:before="120" w:after="120"/>
              <w:rPr>
                <w:rFonts w:ascii="Times New Roman" w:eastAsia="Times New Roman" w:hAnsi="Times New Roman" w:cs="Times New Roman"/>
                <w:sz w:val="24"/>
                <w:szCs w:val="24"/>
              </w:rPr>
            </w:pPr>
          </w:p>
          <w:p w:rsidR="00223357" w:rsidRDefault="00223357" w:rsidP="001D59CD">
            <w:pPr>
              <w:tabs>
                <w:tab w:val="center" w:pos="258"/>
              </w:tabs>
              <w:spacing w:before="120" w:after="120"/>
              <w:rPr>
                <w:rFonts w:ascii="Times New Roman" w:eastAsia="Times New Roman" w:hAnsi="Times New Roman" w:cs="Times New Roman"/>
                <w:sz w:val="24"/>
                <w:szCs w:val="24"/>
              </w:rPr>
            </w:pPr>
          </w:p>
          <w:p w:rsidR="00AB097D" w:rsidRDefault="001B21B3"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Softuri tematice</w:t>
            </w:r>
          </w:p>
          <w:p w:rsidR="00AB097D" w:rsidRDefault="00AB097D" w:rsidP="001D59CD">
            <w:pPr>
              <w:tabs>
                <w:tab w:val="center" w:pos="258"/>
              </w:tabs>
              <w:spacing w:before="120" w:after="120"/>
              <w:rPr>
                <w:rFonts w:ascii="Times New Roman" w:eastAsia="Times New Roman" w:hAnsi="Times New Roman" w:cs="Times New Roman"/>
                <w:sz w:val="24"/>
                <w:szCs w:val="24"/>
              </w:rPr>
            </w:pPr>
          </w:p>
          <w:p w:rsidR="00AB097D" w:rsidRDefault="00AB097D" w:rsidP="001D59CD">
            <w:pPr>
              <w:tabs>
                <w:tab w:val="center" w:pos="258"/>
              </w:tabs>
              <w:spacing w:before="120" w:after="120"/>
              <w:rPr>
                <w:rFonts w:ascii="Times New Roman" w:eastAsia="Times New Roman" w:hAnsi="Times New Roman" w:cs="Times New Roman"/>
                <w:sz w:val="24"/>
                <w:szCs w:val="24"/>
              </w:rPr>
            </w:pPr>
          </w:p>
          <w:p w:rsidR="00AB097D" w:rsidRDefault="00AB097D" w:rsidP="001D59CD">
            <w:pPr>
              <w:tabs>
                <w:tab w:val="center" w:pos="258"/>
              </w:tabs>
              <w:spacing w:before="120" w:after="120"/>
              <w:rPr>
                <w:rFonts w:ascii="Times New Roman" w:eastAsia="Times New Roman" w:hAnsi="Times New Roman" w:cs="Times New Roman"/>
                <w:sz w:val="24"/>
                <w:szCs w:val="24"/>
              </w:rPr>
            </w:pPr>
          </w:p>
          <w:p w:rsidR="00223357" w:rsidRDefault="009E1E83"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 butaforice</w:t>
            </w:r>
          </w:p>
          <w:p w:rsidR="00D9606F" w:rsidRDefault="00D9606F" w:rsidP="001D59CD">
            <w:pPr>
              <w:tabs>
                <w:tab w:val="center" w:pos="258"/>
              </w:tabs>
              <w:spacing w:before="120" w:after="120"/>
              <w:rPr>
                <w:rFonts w:ascii="Times New Roman" w:eastAsia="Times New Roman" w:hAnsi="Times New Roman" w:cs="Times New Roman"/>
                <w:sz w:val="24"/>
                <w:szCs w:val="24"/>
              </w:rPr>
            </w:pPr>
          </w:p>
          <w:p w:rsidR="00AB097D" w:rsidRDefault="00AB097D" w:rsidP="001D59CD">
            <w:pPr>
              <w:tabs>
                <w:tab w:val="center" w:pos="258"/>
              </w:tabs>
              <w:spacing w:before="120" w:after="120"/>
              <w:rPr>
                <w:rFonts w:ascii="Times New Roman" w:eastAsia="Times New Roman" w:hAnsi="Times New Roman" w:cs="Times New Roman"/>
                <w:sz w:val="24"/>
                <w:szCs w:val="24"/>
              </w:rPr>
            </w:pPr>
          </w:p>
          <w:p w:rsidR="00AB097D" w:rsidRDefault="00AB097D" w:rsidP="001D59CD">
            <w:pPr>
              <w:tabs>
                <w:tab w:val="center" w:pos="258"/>
              </w:tabs>
              <w:spacing w:before="120" w:after="120"/>
              <w:rPr>
                <w:rFonts w:ascii="Times New Roman" w:eastAsia="Times New Roman" w:hAnsi="Times New Roman" w:cs="Times New Roman"/>
                <w:sz w:val="24"/>
                <w:szCs w:val="24"/>
              </w:rPr>
            </w:pPr>
          </w:p>
          <w:p w:rsidR="00AB097D" w:rsidRDefault="00AB097D" w:rsidP="001D59CD">
            <w:pPr>
              <w:tabs>
                <w:tab w:val="center" w:pos="258"/>
              </w:tabs>
              <w:spacing w:before="120" w:after="120"/>
              <w:rPr>
                <w:rFonts w:ascii="Times New Roman" w:eastAsia="Times New Roman" w:hAnsi="Times New Roman" w:cs="Times New Roman"/>
                <w:sz w:val="24"/>
                <w:szCs w:val="24"/>
              </w:rPr>
            </w:pPr>
          </w:p>
          <w:p w:rsidR="00AB097D" w:rsidRPr="001D59CD" w:rsidRDefault="00AB097D" w:rsidP="001D59CD">
            <w:pPr>
              <w:tabs>
                <w:tab w:val="center" w:pos="258"/>
              </w:tabs>
              <w:spacing w:before="120" w:after="120"/>
              <w:rPr>
                <w:rFonts w:ascii="Times New Roman" w:eastAsia="Times New Roman" w:hAnsi="Times New Roman" w:cs="Times New Roman"/>
                <w:sz w:val="24"/>
                <w:szCs w:val="24"/>
              </w:rPr>
            </w:pPr>
          </w:p>
        </w:tc>
      </w:tr>
      <w:tr w:rsidR="00C85CA5" w:rsidRPr="001D59CD" w:rsidTr="001D59CD">
        <w:tc>
          <w:tcPr>
            <w:tcW w:w="14176" w:type="dxa"/>
            <w:gridSpan w:val="8"/>
            <w:tcBorders>
              <w:top w:val="single" w:sz="4" w:space="0" w:color="000000"/>
              <w:left w:val="single" w:sz="4" w:space="0" w:color="000000"/>
              <w:bottom w:val="single" w:sz="4" w:space="0" w:color="000000"/>
              <w:right w:val="single" w:sz="4" w:space="0" w:color="000000"/>
            </w:tcBorders>
            <w:shd w:val="clear" w:color="auto" w:fill="D9D9D9"/>
          </w:tcPr>
          <w:p w:rsidR="00C85CA5" w:rsidRPr="00BA033C" w:rsidRDefault="004275B8">
            <w:pPr>
              <w:tabs>
                <w:tab w:val="center" w:pos="258"/>
              </w:tabs>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3: Realizarea tencuielilor din amestec uscat</w:t>
            </w:r>
          </w:p>
        </w:tc>
      </w:tr>
      <w:tr w:rsidR="00E14757" w:rsidRPr="00C2417D" w:rsidTr="001D59CD">
        <w:tc>
          <w:tcPr>
            <w:tcW w:w="2836" w:type="dxa"/>
            <w:tcBorders>
              <w:top w:val="single" w:sz="4" w:space="0" w:color="000000"/>
              <w:left w:val="single" w:sz="4" w:space="0" w:color="000000"/>
              <w:bottom w:val="single" w:sz="4" w:space="0" w:color="000000"/>
              <w:right w:val="single" w:sz="4" w:space="0" w:color="000000"/>
            </w:tcBorders>
          </w:tcPr>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Prepararea mortarului din amestec uscat în mod manual şi mecanizat;</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suprafeţelor suport pentru realizarea tencuielii din amestec uscat;</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Amorsarea suprafeţelor verticale şi orizontale în mod manual prin diverse procedee;</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Amorsarea suprafeţelor verticale şi orizontale în mod mecanizat;</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Trasarea pereţilor şi tavanelor prin diverse procedee;</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Croirea reperelor;</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Fixarea reperelor din şine zincate;</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Executarea reperelor din mortar din amestec uscat după laser.</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Întinderea mortarului prin diferite procedee;</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Nivelarea mortarului;</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Croirea colţarilor de protecţie;</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Fixarea colţarilor de protecţie;</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Drişcuirea şi netezirea mortarului nivelat din amestec uscat;;</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Prepararea şi pregătirea chitului (gletului) din amestec uscat; </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Chituirea fisurilor;</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Chituirea (gletuirea) suprafeţelor tencuite, utilizând diverse procedee şi metode;</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Şlefuirea suprafeţelor;</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Depistarea defectelor tencuielii şi cauzele apariţiei acestora;</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Verificarea calităţii tencuielii conform normelor stabilite;</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Renovarea suprafeţelor tencuite;</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Aplicarea plasei din fibră de sticlă şi pânzei pe rosturi şi suprafaţă; </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Verificarea calităţii gletuirii, chituirii;</w:t>
            </w:r>
          </w:p>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Remedierea defectelor;</w:t>
            </w:r>
          </w:p>
        </w:tc>
        <w:tc>
          <w:tcPr>
            <w:tcW w:w="3544" w:type="dxa"/>
            <w:tcBorders>
              <w:top w:val="single" w:sz="4" w:space="0" w:color="000000"/>
              <w:left w:val="single" w:sz="4" w:space="0" w:color="000000"/>
              <w:bottom w:val="single" w:sz="4" w:space="0" w:color="000000"/>
              <w:right w:val="single" w:sz="4" w:space="0" w:color="000000"/>
            </w:tcBorders>
            <w:vAlign w:val="center"/>
          </w:tcPr>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Noțiuni generale despre tencuirea cu mortar din amestec uscat.</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Tipuri de amestec uscat pentru </w:t>
            </w:r>
            <w:r w:rsidRPr="00BA033C">
              <w:rPr>
                <w:rFonts w:ascii="Times New Roman" w:eastAsia="Times New Roman" w:hAnsi="Times New Roman" w:cs="Times New Roman"/>
                <w:sz w:val="24"/>
                <w:szCs w:val="24"/>
                <w:lang w:val="en-US"/>
              </w:rPr>
              <w:t>tencuiala</w:t>
            </w:r>
            <w:r w:rsidRPr="00BA033C">
              <w:rPr>
                <w:rFonts w:ascii="Times New Roman" w:eastAsia="Times New Roman" w:hAnsi="Times New Roman" w:cs="Times New Roman"/>
                <w:color w:val="000000"/>
                <w:sz w:val="24"/>
                <w:szCs w:val="24"/>
                <w:lang w:val="en-US"/>
              </w:rPr>
              <w:t xml:space="preserve"> pe bază de: ciment, ipsos; </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Mod de preparare a mortarului din amestec uscat: manual, mecanizat;</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Procesul de realizare a tencuielii din amestec uscat în mod manual;</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Etapele de pregătire a suprafeţelor suport: zidărie, beton, ghips, argilă;</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şi metode de amorsare a suportului: mod manual, mecanic;</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Metode de trasare a suprafeţelor;</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de fixare a reperelor din şine zincate;</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Succesiunea tehnologică de executare a reperelor din mortar cu ajutorul laserului.</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aplicare a mortarului prin întindere cu: gletieră (drişcă mare), mistria;</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nivelare a mortarului;</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Ordinea tehnologică de fixare a colţarilor de protecţie;</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Metode de drişcuire şi </w:t>
            </w:r>
            <w:r w:rsidRPr="00BA033C">
              <w:rPr>
                <w:rFonts w:ascii="Times New Roman" w:eastAsia="Times New Roman" w:hAnsi="Times New Roman" w:cs="Times New Roman"/>
                <w:sz w:val="24"/>
                <w:szCs w:val="24"/>
                <w:lang w:val="en-US"/>
              </w:rPr>
              <w:t>netezirea</w:t>
            </w:r>
            <w:r w:rsidRPr="00BA033C">
              <w:rPr>
                <w:rFonts w:ascii="Times New Roman" w:eastAsia="Times New Roman" w:hAnsi="Times New Roman" w:cs="Times New Roman"/>
                <w:color w:val="000000"/>
                <w:sz w:val="24"/>
                <w:szCs w:val="24"/>
                <w:lang w:val="en-US"/>
              </w:rPr>
              <w:t xml:space="preserve"> mortarului nivelat;</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Finisarea suprafeţelor tencuite cu amestec uscat;</w:t>
            </w:r>
          </w:p>
          <w:p w:rsidR="00E14757" w:rsidRPr="00723D92"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Tipuri de glet;</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tehnologice de preparare a gletului;</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şi metode de chituire (gletuire) a suprafeţelor;</w:t>
            </w:r>
          </w:p>
          <w:p w:rsidR="00E14757" w:rsidRPr="00723D92"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Metode de şlefuire; </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Procesul tehnologic de aplicare a plasei din fibră de sticlă şi a pânzei; </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Defectele tencuielii şi remedierea acestora;</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de calitate a tencuielilor;</w:t>
            </w:r>
          </w:p>
          <w:p w:rsidR="00E14757" w:rsidRPr="00BA033C" w:rsidRDefault="00E14757">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Metode de renovare a suprafeţelor tencuite;</w:t>
            </w:r>
          </w:p>
        </w:tc>
        <w:tc>
          <w:tcPr>
            <w:tcW w:w="709" w:type="dxa"/>
            <w:tcBorders>
              <w:top w:val="single" w:sz="4" w:space="0" w:color="000000"/>
              <w:left w:val="single" w:sz="4" w:space="0" w:color="000000"/>
              <w:bottom w:val="single" w:sz="4" w:space="0" w:color="000000"/>
              <w:right w:val="single" w:sz="4" w:space="0" w:color="000000"/>
            </w:tcBorders>
            <w:vAlign w:val="center"/>
          </w:tcPr>
          <w:p w:rsidR="00E14757" w:rsidRPr="00723D92" w:rsidRDefault="00E14757">
            <w:pPr>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46</w:t>
            </w:r>
          </w:p>
        </w:tc>
        <w:tc>
          <w:tcPr>
            <w:tcW w:w="2126" w:type="dxa"/>
            <w:tcBorders>
              <w:top w:val="single" w:sz="4" w:space="0" w:color="000000"/>
              <w:left w:val="single" w:sz="4" w:space="0" w:color="000000"/>
              <w:bottom w:val="single" w:sz="4" w:space="0" w:color="000000"/>
              <w:right w:val="single" w:sz="4" w:space="0" w:color="000000"/>
            </w:tcBorders>
          </w:tcPr>
          <w:p w:rsidR="00E14757" w:rsidRPr="00723D92"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Pregătirea suprafețelor suport.</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Amorsarea suprafeţelor în mod manual cu bidinele, rola</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mecanizat cu pompă de mână, pulverizator electric.</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Montarea șinelor zincate (reperelor) pentru tencuire.</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Prepararea mortarului din amestec uscat în mod manual și cu mixerul.</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Realizarea reperelor din mortar după laser.</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Fixarea a 2 profiluri (colţari) metalice de colţ (după reperele montate) pentru tencuirea pereţilor cu mortar din amestec uscat pe bază de ghips/ciment; </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nivelarea, netezirea mortarului din amestec pe bază de ipsos.</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 Gletuirea suprafețelor  în mod manual prin diverse procedee: cu șpaclul, gletiera, ș.a.</w:t>
            </w:r>
          </w:p>
          <w:p w:rsidR="00E14757" w:rsidRPr="00BA033C" w:rsidRDefault="00E14757">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 Șlefuirea gletului în mod manual cu drișca de șlefuit.</w:t>
            </w:r>
          </w:p>
          <w:p w:rsidR="00E14757" w:rsidRPr="00BA033C" w:rsidRDefault="00E14757">
            <w:pPr>
              <w:numPr>
                <w:ilvl w:val="0"/>
                <w:numId w:val="6"/>
              </w:numPr>
              <w:pBdr>
                <w:top w:val="nil"/>
                <w:left w:val="nil"/>
                <w:bottom w:val="nil"/>
                <w:right w:val="nil"/>
                <w:between w:val="nil"/>
              </w:pBdr>
              <w:tabs>
                <w:tab w:val="center" w:pos="0"/>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 Armarea tencuielii și gletului cu pânză din fibră de sticlă.</w:t>
            </w:r>
          </w:p>
        </w:tc>
        <w:tc>
          <w:tcPr>
            <w:tcW w:w="709" w:type="dxa"/>
            <w:tcBorders>
              <w:top w:val="single" w:sz="4" w:space="0" w:color="000000"/>
              <w:left w:val="single" w:sz="4" w:space="0" w:color="000000"/>
              <w:bottom w:val="single" w:sz="4" w:space="0" w:color="000000"/>
              <w:right w:val="single" w:sz="4" w:space="0" w:color="auto"/>
            </w:tcBorders>
            <w:vAlign w:val="center"/>
          </w:tcPr>
          <w:p w:rsidR="00E14757" w:rsidRPr="00E14757" w:rsidRDefault="00E14757" w:rsidP="00E14757">
            <w:pPr>
              <w:tabs>
                <w:tab w:val="center" w:pos="258"/>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128" w:type="dxa"/>
            <w:tcBorders>
              <w:top w:val="single" w:sz="4" w:space="0" w:color="000000"/>
              <w:left w:val="single" w:sz="4" w:space="0" w:color="auto"/>
              <w:bottom w:val="single" w:sz="4" w:space="0" w:color="000000"/>
              <w:right w:val="single" w:sz="4" w:space="0" w:color="auto"/>
            </w:tcBorders>
            <w:vAlign w:val="center"/>
          </w:tcPr>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Conversația euristică cu accentuarea noțiunilor cheie</w:t>
            </w: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Demonstrația</w:t>
            </w: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Harta conceptuală</w:t>
            </w: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Brainstorming</w:t>
            </w:r>
          </w:p>
          <w:p w:rsidR="00961952" w:rsidRDefault="00961952"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A41290" w:rsidRDefault="00A41290"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A41290" w:rsidRDefault="00A41290" w:rsidP="00961952">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A41290" w:rsidRDefault="00A41290" w:rsidP="00A41290">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Metoda Cubului</w:t>
            </w:r>
          </w:p>
          <w:p w:rsidR="00A41290" w:rsidRDefault="00A41290" w:rsidP="00A41290">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A41290" w:rsidRDefault="00A41290" w:rsidP="00A41290">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A41290" w:rsidRDefault="00A41290" w:rsidP="00A41290">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A41290" w:rsidRDefault="00A41290" w:rsidP="00A41290">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Simularea</w:t>
            </w:r>
          </w:p>
          <w:p w:rsidR="00E14757" w:rsidRPr="001D59CD" w:rsidRDefault="00E14757" w:rsidP="00E14757">
            <w:pPr>
              <w:tabs>
                <w:tab w:val="center" w:pos="258"/>
              </w:tabs>
              <w:spacing w:before="120" w:after="120"/>
              <w:jc w:val="center"/>
              <w:rPr>
                <w:rFonts w:ascii="Times New Roman" w:eastAsia="Times New Roman" w:hAnsi="Times New Roman" w:cs="Times New Roman"/>
                <w:sz w:val="24"/>
                <w:szCs w:val="24"/>
                <w:lang w:val="en-US"/>
              </w:rPr>
            </w:pPr>
          </w:p>
          <w:p w:rsidR="00165827" w:rsidRPr="001D59CD" w:rsidRDefault="00165827" w:rsidP="00E14757">
            <w:pPr>
              <w:tabs>
                <w:tab w:val="center" w:pos="258"/>
              </w:tabs>
              <w:spacing w:before="120" w:after="120"/>
              <w:jc w:val="center"/>
              <w:rPr>
                <w:rFonts w:ascii="Times New Roman" w:eastAsia="Times New Roman" w:hAnsi="Times New Roman" w:cs="Times New Roman"/>
                <w:sz w:val="24"/>
                <w:szCs w:val="24"/>
                <w:lang w:val="en-US"/>
              </w:rPr>
            </w:pPr>
          </w:p>
          <w:p w:rsidR="00165827" w:rsidRPr="001D59CD" w:rsidRDefault="00165827" w:rsidP="00E14757">
            <w:pPr>
              <w:tabs>
                <w:tab w:val="center" w:pos="258"/>
              </w:tabs>
              <w:spacing w:before="120" w:after="120"/>
              <w:jc w:val="center"/>
              <w:rPr>
                <w:rFonts w:ascii="Times New Roman" w:eastAsia="Times New Roman" w:hAnsi="Times New Roman" w:cs="Times New Roman"/>
                <w:sz w:val="24"/>
                <w:szCs w:val="24"/>
                <w:lang w:val="en-US"/>
              </w:rPr>
            </w:pPr>
          </w:p>
          <w:p w:rsidR="00165827" w:rsidRPr="001D59CD" w:rsidRDefault="00165827" w:rsidP="00E14757">
            <w:pPr>
              <w:tabs>
                <w:tab w:val="center" w:pos="258"/>
              </w:tabs>
              <w:spacing w:before="120" w:after="120"/>
              <w:jc w:val="center"/>
              <w:rPr>
                <w:rFonts w:ascii="Times New Roman" w:eastAsia="Times New Roman" w:hAnsi="Times New Roman" w:cs="Times New Roman"/>
                <w:sz w:val="24"/>
                <w:szCs w:val="24"/>
                <w:lang w:val="en-US"/>
              </w:rPr>
            </w:pPr>
          </w:p>
          <w:p w:rsidR="00165827" w:rsidRPr="001D59CD" w:rsidRDefault="00165827" w:rsidP="00E14757">
            <w:pPr>
              <w:tabs>
                <w:tab w:val="center" w:pos="258"/>
              </w:tabs>
              <w:spacing w:before="120" w:after="120"/>
              <w:jc w:val="center"/>
              <w:rPr>
                <w:rFonts w:ascii="Times New Roman" w:eastAsia="Times New Roman" w:hAnsi="Times New Roman" w:cs="Times New Roman"/>
                <w:sz w:val="24"/>
                <w:szCs w:val="24"/>
                <w:lang w:val="en-US"/>
              </w:rPr>
            </w:pPr>
          </w:p>
          <w:p w:rsidR="00165827" w:rsidRDefault="00165827"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Mozaicul</w:t>
            </w: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Lucrul în grup</w:t>
            </w: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Învățarea prin descoperire</w:t>
            </w: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Default="00B4704A" w:rsidP="001D59CD">
            <w:pPr>
              <w:tabs>
                <w:tab w:val="center" w:pos="258"/>
              </w:tabs>
              <w:spacing w:before="120" w:after="120"/>
              <w:rPr>
                <w:rFonts w:ascii="Times New Roman" w:eastAsia="Times New Roman" w:hAnsi="Times New Roman" w:cs="Times New Roman"/>
                <w:sz w:val="24"/>
                <w:szCs w:val="24"/>
              </w:rPr>
            </w:pPr>
          </w:p>
          <w:p w:rsidR="00B4704A" w:rsidRPr="001D59CD" w:rsidRDefault="00B4704A" w:rsidP="001D59CD">
            <w:pPr>
              <w:tabs>
                <w:tab w:val="center" w:pos="258"/>
              </w:tabs>
              <w:spacing w:before="120" w:after="120"/>
              <w:rPr>
                <w:rFonts w:ascii="Times New Roman" w:eastAsia="Times New Roman" w:hAnsi="Times New Roman" w:cs="Times New Roman"/>
                <w:sz w:val="24"/>
                <w:szCs w:val="24"/>
              </w:rPr>
            </w:pPr>
          </w:p>
        </w:tc>
        <w:tc>
          <w:tcPr>
            <w:tcW w:w="2124" w:type="dxa"/>
            <w:gridSpan w:val="2"/>
            <w:tcBorders>
              <w:top w:val="single" w:sz="4" w:space="0" w:color="000000"/>
              <w:left w:val="single" w:sz="4" w:space="0" w:color="auto"/>
              <w:bottom w:val="single" w:sz="4" w:space="0" w:color="000000"/>
              <w:right w:val="single" w:sz="4" w:space="0" w:color="000000"/>
            </w:tcBorders>
            <w:vAlign w:val="center"/>
          </w:tcPr>
          <w:p w:rsidR="00783BF8" w:rsidRDefault="00783BF8" w:rsidP="00783BF8">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 cu text special și imagini corespunzătoare (PPT)</w:t>
            </w:r>
          </w:p>
          <w:p w:rsidR="00783BF8" w:rsidRDefault="00783BF8" w:rsidP="00783BF8">
            <w:pPr>
              <w:tabs>
                <w:tab w:val="center" w:pos="258"/>
              </w:tabs>
              <w:spacing w:before="120" w:after="120"/>
              <w:rPr>
                <w:rFonts w:ascii="Times New Roman" w:eastAsia="Times New Roman" w:hAnsi="Times New Roman" w:cs="Times New Roman"/>
                <w:sz w:val="24"/>
                <w:szCs w:val="24"/>
                <w:lang w:val="en-US"/>
              </w:rPr>
            </w:pPr>
          </w:p>
          <w:p w:rsidR="00C2417D" w:rsidRDefault="00783BF8" w:rsidP="00783BF8">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Postere tematice</w:t>
            </w:r>
          </w:p>
          <w:p w:rsidR="00C2417D" w:rsidRDefault="00C2417D" w:rsidP="00783BF8">
            <w:pPr>
              <w:tabs>
                <w:tab w:val="center" w:pos="258"/>
              </w:tabs>
              <w:spacing w:before="120" w:after="120"/>
              <w:rPr>
                <w:rFonts w:ascii="Times New Roman" w:eastAsia="Times New Roman" w:hAnsi="Times New Roman" w:cs="Times New Roman"/>
                <w:sz w:val="24"/>
                <w:szCs w:val="24"/>
                <w:lang w:val="en-US"/>
              </w:rPr>
            </w:pPr>
          </w:p>
          <w:p w:rsidR="00C2417D" w:rsidRDefault="00C2417D" w:rsidP="00783BF8">
            <w:pPr>
              <w:tabs>
                <w:tab w:val="center" w:pos="258"/>
              </w:tabs>
              <w:spacing w:before="120" w:after="120"/>
              <w:rPr>
                <w:rFonts w:ascii="Times New Roman" w:eastAsia="Times New Roman" w:hAnsi="Times New Roman" w:cs="Times New Roman"/>
                <w:sz w:val="24"/>
                <w:szCs w:val="24"/>
                <w:lang w:val="en-US"/>
              </w:rPr>
            </w:pPr>
          </w:p>
          <w:p w:rsidR="00783BF8" w:rsidRDefault="00C2417D" w:rsidP="00783BF8">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Ustensile necesare pentru realizarea tencuielilor</w:t>
            </w:r>
            <w:r w:rsidR="00783BF8">
              <w:rPr>
                <w:rFonts w:ascii="Times New Roman" w:eastAsia="Times New Roman" w:hAnsi="Times New Roman" w:cs="Times New Roman"/>
                <w:sz w:val="24"/>
                <w:szCs w:val="24"/>
                <w:lang w:val="en-US"/>
              </w:rPr>
              <w:t xml:space="preserve"> </w:t>
            </w:r>
          </w:p>
          <w:p w:rsidR="00956467" w:rsidRDefault="00956467" w:rsidP="001D59CD">
            <w:pPr>
              <w:tabs>
                <w:tab w:val="center" w:pos="258"/>
              </w:tabs>
              <w:spacing w:before="120" w:after="120"/>
              <w:rPr>
                <w:rFonts w:ascii="Times New Roman" w:eastAsia="Times New Roman" w:hAnsi="Times New Roman" w:cs="Times New Roman"/>
                <w:sz w:val="24"/>
                <w:szCs w:val="24"/>
              </w:rPr>
            </w:pPr>
          </w:p>
          <w:p w:rsidR="00E14757" w:rsidRDefault="00956467"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Dicționare de specialitate cu texte simp</w:t>
            </w:r>
            <w:r w:rsidR="000B21CB">
              <w:rPr>
                <w:rFonts w:ascii="Times New Roman" w:eastAsia="Times New Roman" w:hAnsi="Times New Roman" w:cs="Times New Roman"/>
                <w:sz w:val="24"/>
                <w:szCs w:val="24"/>
              </w:rPr>
              <w:t>l</w:t>
            </w:r>
            <w:r>
              <w:rPr>
                <w:rFonts w:ascii="Times New Roman" w:eastAsia="Times New Roman" w:hAnsi="Times New Roman" w:cs="Times New Roman"/>
                <w:sz w:val="24"/>
                <w:szCs w:val="24"/>
              </w:rPr>
              <w:t>iste și ușor de înțeles</w:t>
            </w:r>
          </w:p>
          <w:p w:rsidR="000F001E" w:rsidRDefault="000F001E" w:rsidP="001D59CD">
            <w:pPr>
              <w:tabs>
                <w:tab w:val="center" w:pos="258"/>
              </w:tabs>
              <w:spacing w:before="120" w:after="120"/>
              <w:rPr>
                <w:rFonts w:ascii="Times New Roman" w:eastAsia="Times New Roman" w:hAnsi="Times New Roman" w:cs="Times New Roman"/>
                <w:sz w:val="24"/>
                <w:szCs w:val="24"/>
              </w:rPr>
            </w:pPr>
          </w:p>
          <w:p w:rsidR="000F001E" w:rsidRDefault="000F001E" w:rsidP="001D59CD">
            <w:pPr>
              <w:tabs>
                <w:tab w:val="center" w:pos="258"/>
              </w:tabs>
              <w:spacing w:before="120" w:after="120"/>
              <w:rPr>
                <w:rFonts w:ascii="Times New Roman" w:eastAsia="Times New Roman" w:hAnsi="Times New Roman" w:cs="Times New Roman"/>
                <w:sz w:val="24"/>
                <w:szCs w:val="24"/>
              </w:rPr>
            </w:pPr>
          </w:p>
          <w:p w:rsidR="000F001E" w:rsidRDefault="000F001E" w:rsidP="001D59CD">
            <w:pPr>
              <w:tabs>
                <w:tab w:val="center" w:pos="258"/>
              </w:tabs>
              <w:spacing w:before="120" w:after="120"/>
              <w:rPr>
                <w:rFonts w:ascii="Times New Roman" w:eastAsia="Times New Roman" w:hAnsi="Times New Roman" w:cs="Times New Roman"/>
                <w:sz w:val="24"/>
                <w:szCs w:val="24"/>
              </w:rPr>
            </w:pPr>
          </w:p>
          <w:p w:rsidR="000F001E" w:rsidRDefault="00323413"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Fișe tehnologice viu colorate/text cu litere mari</w:t>
            </w:r>
          </w:p>
          <w:p w:rsidR="00AF463F" w:rsidRDefault="00AF463F" w:rsidP="001D59CD">
            <w:pPr>
              <w:tabs>
                <w:tab w:val="center" w:pos="258"/>
              </w:tabs>
              <w:spacing w:before="120" w:after="120"/>
              <w:rPr>
                <w:rFonts w:ascii="Times New Roman" w:eastAsia="Times New Roman" w:hAnsi="Times New Roman" w:cs="Times New Roman"/>
                <w:sz w:val="24"/>
                <w:szCs w:val="24"/>
              </w:rPr>
            </w:pPr>
          </w:p>
          <w:p w:rsidR="00AF463F" w:rsidRDefault="00AF463F" w:rsidP="001D59CD">
            <w:pPr>
              <w:tabs>
                <w:tab w:val="center" w:pos="258"/>
              </w:tabs>
              <w:spacing w:before="120" w:after="120"/>
              <w:rPr>
                <w:rFonts w:ascii="Times New Roman" w:eastAsia="Times New Roman" w:hAnsi="Times New Roman" w:cs="Times New Roman"/>
                <w:sz w:val="24"/>
                <w:szCs w:val="24"/>
              </w:rPr>
            </w:pPr>
          </w:p>
          <w:p w:rsidR="00AF463F" w:rsidRDefault="00AF463F" w:rsidP="001D59C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 didactice: mulaje</w:t>
            </w:r>
          </w:p>
          <w:p w:rsidR="009C74FF" w:rsidRDefault="009C74FF" w:rsidP="001D59CD">
            <w:pPr>
              <w:tabs>
                <w:tab w:val="center" w:pos="258"/>
              </w:tabs>
              <w:spacing w:before="120" w:after="120"/>
              <w:rPr>
                <w:rFonts w:ascii="Times New Roman" w:eastAsia="Times New Roman" w:hAnsi="Times New Roman" w:cs="Times New Roman"/>
                <w:sz w:val="24"/>
                <w:szCs w:val="24"/>
              </w:rPr>
            </w:pPr>
          </w:p>
          <w:p w:rsidR="009C74FF" w:rsidRDefault="009C74FF" w:rsidP="001D59CD">
            <w:pPr>
              <w:tabs>
                <w:tab w:val="center" w:pos="258"/>
              </w:tabs>
              <w:spacing w:before="120" w:after="120"/>
              <w:rPr>
                <w:rFonts w:ascii="Times New Roman" w:eastAsia="Times New Roman" w:hAnsi="Times New Roman" w:cs="Times New Roman"/>
                <w:sz w:val="24"/>
                <w:szCs w:val="24"/>
              </w:rPr>
            </w:pPr>
          </w:p>
          <w:p w:rsidR="009C74FF" w:rsidRDefault="009C74FF" w:rsidP="001D59CD">
            <w:pPr>
              <w:tabs>
                <w:tab w:val="center" w:pos="258"/>
              </w:tabs>
              <w:spacing w:before="120" w:after="120"/>
              <w:rPr>
                <w:rFonts w:ascii="Times New Roman" w:eastAsia="Times New Roman" w:hAnsi="Times New Roman" w:cs="Times New Roman"/>
                <w:sz w:val="24"/>
                <w:szCs w:val="24"/>
              </w:rPr>
            </w:pPr>
          </w:p>
          <w:p w:rsidR="009C74FF" w:rsidRDefault="009C74FF" w:rsidP="001D59CD">
            <w:pPr>
              <w:tabs>
                <w:tab w:val="center" w:pos="258"/>
              </w:tabs>
              <w:spacing w:before="120" w:after="120"/>
              <w:rPr>
                <w:rFonts w:ascii="Times New Roman" w:eastAsia="Times New Roman" w:hAnsi="Times New Roman" w:cs="Times New Roman"/>
                <w:sz w:val="24"/>
                <w:szCs w:val="24"/>
              </w:rPr>
            </w:pPr>
          </w:p>
          <w:p w:rsidR="009C74FF" w:rsidRDefault="009C74FF" w:rsidP="001D59CD">
            <w:pPr>
              <w:tabs>
                <w:tab w:val="center" w:pos="258"/>
              </w:tabs>
              <w:spacing w:before="120" w:after="120"/>
              <w:rPr>
                <w:rFonts w:ascii="Times New Roman" w:eastAsia="Times New Roman" w:hAnsi="Times New Roman" w:cs="Times New Roman"/>
                <w:sz w:val="24"/>
                <w:szCs w:val="24"/>
              </w:rPr>
            </w:pPr>
          </w:p>
          <w:p w:rsidR="009C74FF" w:rsidRDefault="009C74FF" w:rsidP="001D59CD">
            <w:pPr>
              <w:tabs>
                <w:tab w:val="center" w:pos="258"/>
              </w:tabs>
              <w:spacing w:before="120" w:after="120"/>
              <w:rPr>
                <w:rFonts w:ascii="Times New Roman" w:eastAsia="Times New Roman" w:hAnsi="Times New Roman" w:cs="Times New Roman"/>
                <w:sz w:val="24"/>
                <w:szCs w:val="24"/>
              </w:rPr>
            </w:pPr>
          </w:p>
          <w:p w:rsidR="009C74FF" w:rsidRDefault="009C74FF" w:rsidP="001D59CD">
            <w:pPr>
              <w:tabs>
                <w:tab w:val="center" w:pos="258"/>
              </w:tabs>
              <w:spacing w:before="120" w:after="120"/>
              <w:rPr>
                <w:rFonts w:ascii="Times New Roman" w:eastAsia="Times New Roman" w:hAnsi="Times New Roman" w:cs="Times New Roman"/>
                <w:sz w:val="24"/>
                <w:szCs w:val="24"/>
              </w:rPr>
            </w:pPr>
          </w:p>
          <w:p w:rsidR="009C74FF" w:rsidRDefault="009C74FF" w:rsidP="009C74FF">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9C74FF" w:rsidRDefault="009C74FF" w:rsidP="009C74FF">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9C74FF" w:rsidRDefault="009C74FF" w:rsidP="009C74FF">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9C74FF" w:rsidRDefault="009C74FF" w:rsidP="009C74FF">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video tematice</w:t>
            </w:r>
          </w:p>
          <w:p w:rsidR="009C74FF" w:rsidRDefault="009C74FF" w:rsidP="009C74FF">
            <w:pPr>
              <w:tabs>
                <w:tab w:val="center" w:pos="258"/>
              </w:tabs>
              <w:spacing w:before="120" w:after="120"/>
              <w:rPr>
                <w:rFonts w:ascii="Times New Roman" w:eastAsia="Times New Roman" w:hAnsi="Times New Roman" w:cs="Times New Roman"/>
                <w:sz w:val="24"/>
                <w:szCs w:val="24"/>
              </w:rPr>
            </w:pPr>
          </w:p>
          <w:p w:rsidR="009C74FF" w:rsidRDefault="009C74FF" w:rsidP="009C74FF">
            <w:pPr>
              <w:tabs>
                <w:tab w:val="center" w:pos="258"/>
              </w:tabs>
              <w:spacing w:before="120" w:after="120"/>
              <w:rPr>
                <w:rFonts w:ascii="Times New Roman" w:eastAsia="Times New Roman" w:hAnsi="Times New Roman" w:cs="Times New Roman"/>
                <w:sz w:val="24"/>
                <w:szCs w:val="24"/>
              </w:rPr>
            </w:pPr>
          </w:p>
          <w:p w:rsidR="009C74FF" w:rsidRDefault="009C74FF" w:rsidP="009C74FF">
            <w:pPr>
              <w:tabs>
                <w:tab w:val="center" w:pos="258"/>
              </w:tabs>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Fișe informative cu elemente grafice scrise</w:t>
            </w:r>
          </w:p>
          <w:p w:rsidR="006F534D" w:rsidRDefault="006F534D" w:rsidP="009C74FF">
            <w:pPr>
              <w:tabs>
                <w:tab w:val="center" w:pos="258"/>
              </w:tabs>
              <w:spacing w:before="120" w:after="120"/>
              <w:rPr>
                <w:rFonts w:ascii="Times New Roman" w:eastAsia="Times New Roman" w:hAnsi="Times New Roman" w:cs="Times New Roman"/>
                <w:sz w:val="24"/>
                <w:szCs w:val="24"/>
                <w:lang w:val="en-US"/>
              </w:rPr>
            </w:pPr>
          </w:p>
          <w:p w:rsidR="006F534D" w:rsidRDefault="006F534D" w:rsidP="009C74FF">
            <w:pPr>
              <w:tabs>
                <w:tab w:val="center" w:pos="258"/>
              </w:tabs>
              <w:spacing w:before="120" w:after="120"/>
              <w:rPr>
                <w:rFonts w:ascii="Times New Roman" w:eastAsia="Times New Roman" w:hAnsi="Times New Roman" w:cs="Times New Roman"/>
                <w:sz w:val="24"/>
                <w:szCs w:val="24"/>
                <w:lang w:val="en-US"/>
              </w:rPr>
            </w:pPr>
          </w:p>
          <w:p w:rsidR="006F534D" w:rsidRDefault="006F534D" w:rsidP="006F534D">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Rechizite necesare pentru lucrări grafice</w:t>
            </w:r>
          </w:p>
          <w:p w:rsidR="006F534D" w:rsidRDefault="006F534D" w:rsidP="009C74FF">
            <w:pPr>
              <w:tabs>
                <w:tab w:val="center" w:pos="258"/>
              </w:tabs>
              <w:spacing w:before="120" w:after="120"/>
              <w:rPr>
                <w:rFonts w:ascii="Times New Roman" w:eastAsia="Times New Roman" w:hAnsi="Times New Roman" w:cs="Times New Roman"/>
                <w:sz w:val="24"/>
                <w:szCs w:val="24"/>
                <w:lang w:val="en-US"/>
              </w:rPr>
            </w:pPr>
          </w:p>
          <w:p w:rsidR="006F534D" w:rsidRDefault="006F534D" w:rsidP="009C74FF">
            <w:pPr>
              <w:tabs>
                <w:tab w:val="center" w:pos="258"/>
              </w:tabs>
              <w:spacing w:before="120" w:after="120"/>
              <w:rPr>
                <w:rFonts w:ascii="Times New Roman" w:eastAsia="Times New Roman" w:hAnsi="Times New Roman" w:cs="Times New Roman"/>
                <w:sz w:val="24"/>
                <w:szCs w:val="24"/>
              </w:rPr>
            </w:pPr>
          </w:p>
          <w:p w:rsidR="009C74FF" w:rsidRPr="001D59CD" w:rsidRDefault="009C74FF" w:rsidP="001D59CD">
            <w:pPr>
              <w:tabs>
                <w:tab w:val="center" w:pos="258"/>
              </w:tabs>
              <w:spacing w:before="120" w:after="120"/>
              <w:rPr>
                <w:rFonts w:ascii="Times New Roman" w:eastAsia="Times New Roman" w:hAnsi="Times New Roman" w:cs="Times New Roman"/>
                <w:sz w:val="24"/>
                <w:szCs w:val="24"/>
              </w:rPr>
            </w:pPr>
          </w:p>
        </w:tc>
      </w:tr>
      <w:tr w:rsidR="00C85CA5" w:rsidRPr="001D59CD" w:rsidTr="001D59CD">
        <w:tc>
          <w:tcPr>
            <w:tcW w:w="14176" w:type="dxa"/>
            <w:gridSpan w:val="8"/>
            <w:tcBorders>
              <w:top w:val="single" w:sz="4" w:space="0" w:color="000000"/>
              <w:left w:val="single" w:sz="4" w:space="0" w:color="000000"/>
              <w:bottom w:val="single" w:sz="4" w:space="0" w:color="000000"/>
              <w:right w:val="single" w:sz="4" w:space="0" w:color="000000"/>
            </w:tcBorders>
            <w:shd w:val="clear" w:color="auto" w:fill="D9D9D9"/>
          </w:tcPr>
          <w:p w:rsidR="00C85CA5" w:rsidRPr="00BA033C" w:rsidRDefault="004275B8">
            <w:pPr>
              <w:tabs>
                <w:tab w:val="center" w:pos="258"/>
              </w:tabs>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4: Realizarea tencuielilor în mod mecanizat</w:t>
            </w:r>
          </w:p>
        </w:tc>
      </w:tr>
      <w:tr w:rsidR="00B42124" w:rsidRPr="00FD4158" w:rsidTr="001D59CD">
        <w:tc>
          <w:tcPr>
            <w:tcW w:w="2836" w:type="dxa"/>
            <w:tcBorders>
              <w:top w:val="single" w:sz="4" w:space="0" w:color="000000"/>
              <w:left w:val="single" w:sz="4" w:space="0" w:color="000000"/>
              <w:bottom w:val="single" w:sz="4" w:space="0" w:color="000000"/>
              <w:right w:val="single" w:sz="4" w:space="0" w:color="000000"/>
            </w:tcBorders>
          </w:tcPr>
          <w:p w:rsidR="00B42124" w:rsidRPr="00BA033C"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amestecurilor uscate pentru tencuirea mecanizată;</w:t>
            </w:r>
          </w:p>
          <w:p w:rsidR="00B42124" w:rsidRPr="00BA033C"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maşinii de tencuit PFT – G4; G 5 pentru lucru;</w:t>
            </w:r>
          </w:p>
          <w:p w:rsidR="00B42124" w:rsidRPr="00723D92"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Reglarea maşinii de tencuit;</w:t>
            </w:r>
          </w:p>
          <w:p w:rsidR="00B42124" w:rsidRPr="00BA033C"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straturilor tencuielii cu ajutorul maşinii/agregatelor de tencuit;</w:t>
            </w:r>
          </w:p>
          <w:p w:rsidR="00B42124" w:rsidRPr="00BA033C"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Drişcuirea stratului vizibil cu ajutorul maşinii de drişcuit;</w:t>
            </w:r>
          </w:p>
          <w:p w:rsidR="00B42124" w:rsidRPr="00723D92"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Exploatarea maşinii de tencuit; </w:t>
            </w:r>
          </w:p>
          <w:p w:rsidR="00B42124" w:rsidRPr="00723D92"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Spălarea maşinii după tencuire;</w:t>
            </w:r>
          </w:p>
          <w:p w:rsidR="00B42124" w:rsidRPr="00723D92"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Verificarea calităţii tencuieli;</w:t>
            </w:r>
          </w:p>
        </w:tc>
        <w:tc>
          <w:tcPr>
            <w:tcW w:w="3544" w:type="dxa"/>
            <w:tcBorders>
              <w:top w:val="single" w:sz="4" w:space="0" w:color="000000"/>
              <w:left w:val="single" w:sz="4" w:space="0" w:color="000000"/>
              <w:bottom w:val="single" w:sz="4" w:space="0" w:color="000000"/>
              <w:right w:val="single" w:sz="4" w:space="0" w:color="000000"/>
            </w:tcBorders>
          </w:tcPr>
          <w:p w:rsidR="00B42124" w:rsidRPr="00BA033C"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Procesul de tencuire în mod mecanizat cu mortare obişnuite;</w:t>
            </w:r>
          </w:p>
          <w:p w:rsidR="00B42124" w:rsidRPr="00BA033C"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Staţii de tencuit şi agregate;</w:t>
            </w:r>
          </w:p>
          <w:p w:rsidR="00B42124" w:rsidRPr="00723D92"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Pompa de mortar;</w:t>
            </w:r>
          </w:p>
          <w:p w:rsidR="00B42124" w:rsidRPr="00723D92"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Tipuri de compresoare;</w:t>
            </w:r>
          </w:p>
          <w:p w:rsidR="00B42124" w:rsidRPr="00723D92"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Tipuri de injectoare;</w:t>
            </w:r>
          </w:p>
          <w:p w:rsidR="00B42124" w:rsidRPr="00723D92"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Conducte de mortar;</w:t>
            </w:r>
          </w:p>
          <w:p w:rsidR="00B42124" w:rsidRPr="00723D92"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Procesul de drişcuire mecanizată;</w:t>
            </w:r>
          </w:p>
          <w:p w:rsidR="00B42124" w:rsidRPr="00BA033C"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Procesul de tencuire cu amestecuri uscate în mod mecanizat cu maşina de tencuit PFT – G 4; G 5; </w:t>
            </w:r>
          </w:p>
          <w:p w:rsidR="00B42124" w:rsidRPr="00BA033C"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Construcţia maşinii PFT – G 4; G 5, pregătirea maşinii pentru lucru;</w:t>
            </w:r>
          </w:p>
          <w:p w:rsidR="00B42124" w:rsidRPr="00BA033C" w:rsidRDefault="00B42124">
            <w:pPr>
              <w:numPr>
                <w:ilvl w:val="0"/>
                <w:numId w:val="9"/>
              </w:numPr>
              <w:pBdr>
                <w:top w:val="nil"/>
                <w:left w:val="nil"/>
                <w:bottom w:val="nil"/>
                <w:right w:val="nil"/>
                <w:between w:val="nil"/>
              </w:pBdr>
              <w:tabs>
                <w:tab w:val="center" w:pos="400"/>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Tehnici de întreţinere a maşinii de tencuit;</w:t>
            </w:r>
          </w:p>
        </w:tc>
        <w:tc>
          <w:tcPr>
            <w:tcW w:w="709" w:type="dxa"/>
            <w:tcBorders>
              <w:top w:val="single" w:sz="4" w:space="0" w:color="000000"/>
              <w:left w:val="single" w:sz="4" w:space="0" w:color="000000"/>
              <w:bottom w:val="single" w:sz="4" w:space="0" w:color="000000"/>
              <w:right w:val="single" w:sz="4" w:space="0" w:color="000000"/>
            </w:tcBorders>
            <w:vAlign w:val="center"/>
          </w:tcPr>
          <w:p w:rsidR="00B42124" w:rsidRPr="00723D92" w:rsidRDefault="00B42124">
            <w:pPr>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26</w:t>
            </w:r>
          </w:p>
        </w:tc>
        <w:tc>
          <w:tcPr>
            <w:tcW w:w="2126" w:type="dxa"/>
            <w:tcBorders>
              <w:top w:val="single" w:sz="4" w:space="0" w:color="000000"/>
              <w:left w:val="single" w:sz="4" w:space="0" w:color="000000"/>
              <w:bottom w:val="single" w:sz="4" w:space="0" w:color="000000"/>
              <w:right w:val="single" w:sz="4" w:space="0" w:color="000000"/>
            </w:tcBorders>
          </w:tcPr>
          <w:p w:rsidR="00B42124" w:rsidRPr="00723D92"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Drişcuirea mecanizată;</w:t>
            </w:r>
          </w:p>
          <w:p w:rsidR="00B42124" w:rsidRPr="00BA033C" w:rsidRDefault="00B4212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mortarului cu ajutorul maşinii de tencuit PFT G-4;</w:t>
            </w:r>
          </w:p>
          <w:p w:rsidR="00B42124" w:rsidRPr="00BA033C" w:rsidRDefault="00B42124">
            <w:pPr>
              <w:tabs>
                <w:tab w:val="center" w:pos="0"/>
                <w:tab w:val="center" w:pos="258"/>
              </w:tabs>
              <w:spacing w:before="120" w:after="120"/>
              <w:ind w:left="258"/>
              <w:rPr>
                <w:rFonts w:ascii="Times New Roman" w:eastAsia="Times New Roman" w:hAnsi="Times New Roman" w:cs="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auto"/>
            </w:tcBorders>
            <w:vAlign w:val="center"/>
          </w:tcPr>
          <w:p w:rsidR="00B42124" w:rsidRPr="00FB2312" w:rsidRDefault="00FB2312" w:rsidP="00B42124">
            <w:pPr>
              <w:tabs>
                <w:tab w:val="center" w:pos="258"/>
              </w:tabs>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8" w:type="dxa"/>
            <w:tcBorders>
              <w:top w:val="single" w:sz="4" w:space="0" w:color="000000"/>
              <w:left w:val="single" w:sz="4" w:space="0" w:color="auto"/>
              <w:bottom w:val="single" w:sz="4" w:space="0" w:color="000000"/>
              <w:right w:val="single" w:sz="4" w:space="0" w:color="auto"/>
            </w:tcBorders>
            <w:vAlign w:val="center"/>
          </w:tcPr>
          <w:p w:rsidR="00FD4158" w:rsidRDefault="00FD4158" w:rsidP="00FD4158">
            <w:pPr>
              <w:spacing w:after="160" w:line="259" w:lineRule="auto"/>
              <w:rPr>
                <w:rFonts w:ascii="Times New Roman" w:eastAsia="Times New Roman" w:hAnsi="Times New Roman" w:cs="Times New Roman"/>
                <w:color w:val="000000"/>
                <w:sz w:val="24"/>
                <w:szCs w:val="24"/>
              </w:rPr>
            </w:pPr>
          </w:p>
          <w:p w:rsidR="00E24AC8" w:rsidRDefault="009D51EF" w:rsidP="00FD4158">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Vizite de studiu în atelier / pe șantiere</w:t>
            </w:r>
          </w:p>
          <w:p w:rsidR="00FD4158" w:rsidRDefault="00FD4158" w:rsidP="00FD4158">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 xml:space="preserve"> </w:t>
            </w:r>
          </w:p>
          <w:p w:rsidR="00FD4158" w:rsidRDefault="00FD4158" w:rsidP="00FD4158">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Demonstrarea</w:t>
            </w:r>
          </w:p>
          <w:p w:rsidR="00FD4158" w:rsidRPr="00871BDE" w:rsidRDefault="00FD4158" w:rsidP="00FD4158">
            <w:pPr>
              <w:spacing w:after="160" w:line="259" w:lineRule="auto"/>
              <w:rPr>
                <w:rFonts w:ascii="Times New Roman" w:eastAsia="Times New Roman" w:hAnsi="Times New Roman" w:cs="Times New Roman"/>
                <w:sz w:val="24"/>
                <w:szCs w:val="24"/>
                <w:lang w:val="en-US" w:eastAsia="en-US"/>
              </w:rPr>
            </w:pPr>
          </w:p>
          <w:p w:rsidR="00FD4158" w:rsidRDefault="00AC5E75" w:rsidP="00FD4158">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Lucrul în perechi</w:t>
            </w:r>
          </w:p>
          <w:p w:rsidR="00FD4158" w:rsidRPr="00871BDE" w:rsidRDefault="00FD4158" w:rsidP="00FD4158">
            <w:pPr>
              <w:spacing w:after="160" w:line="259" w:lineRule="auto"/>
              <w:rPr>
                <w:rFonts w:ascii="Times New Roman" w:eastAsia="Times New Roman" w:hAnsi="Times New Roman" w:cs="Times New Roman"/>
                <w:sz w:val="24"/>
                <w:szCs w:val="24"/>
                <w:lang w:val="en-US" w:eastAsia="en-US"/>
              </w:rPr>
            </w:pPr>
          </w:p>
          <w:p w:rsidR="00FD4158" w:rsidRDefault="00FD4158" w:rsidP="00FD4158">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 xml:space="preserve">Tratarea diferențiată </w:t>
            </w:r>
          </w:p>
          <w:p w:rsidR="00B42124" w:rsidRPr="001D59CD" w:rsidRDefault="00B42124" w:rsidP="001D59CD">
            <w:pPr>
              <w:tabs>
                <w:tab w:val="center" w:pos="258"/>
              </w:tabs>
              <w:spacing w:before="120" w:after="120"/>
              <w:rPr>
                <w:rFonts w:ascii="Times New Roman" w:eastAsia="Times New Roman" w:hAnsi="Times New Roman" w:cs="Times New Roman"/>
                <w:sz w:val="24"/>
                <w:szCs w:val="24"/>
                <w:lang w:val="en-US"/>
              </w:rPr>
            </w:pPr>
          </w:p>
        </w:tc>
        <w:tc>
          <w:tcPr>
            <w:tcW w:w="2124" w:type="dxa"/>
            <w:gridSpan w:val="2"/>
            <w:tcBorders>
              <w:top w:val="single" w:sz="4" w:space="0" w:color="000000"/>
              <w:left w:val="single" w:sz="4" w:space="0" w:color="auto"/>
              <w:bottom w:val="single" w:sz="4" w:space="0" w:color="000000"/>
              <w:right w:val="single" w:sz="4" w:space="0" w:color="000000"/>
            </w:tcBorders>
            <w:vAlign w:val="center"/>
          </w:tcPr>
          <w:p w:rsidR="00440066" w:rsidRDefault="00440066" w:rsidP="00440066">
            <w:pPr>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Softuri de simulare/softuri tematice</w:t>
            </w:r>
          </w:p>
          <w:p w:rsidR="00440066" w:rsidRDefault="00440066" w:rsidP="00440066">
            <w:pPr>
              <w:rPr>
                <w:rFonts w:ascii="Times New Roman" w:eastAsia="Times New Roman" w:hAnsi="Times New Roman" w:cs="Times New Roman"/>
                <w:sz w:val="24"/>
                <w:szCs w:val="24"/>
              </w:rPr>
            </w:pPr>
          </w:p>
          <w:p w:rsidR="00440066" w:rsidRDefault="00440066" w:rsidP="00440066">
            <w:pPr>
              <w:rPr>
                <w:rFonts w:ascii="Times New Roman" w:eastAsia="Times New Roman" w:hAnsi="Times New Roman" w:cs="Times New Roman"/>
                <w:sz w:val="24"/>
                <w:szCs w:val="24"/>
              </w:rPr>
            </w:pPr>
          </w:p>
          <w:p w:rsidR="00440066" w:rsidRDefault="00440066" w:rsidP="00440066">
            <w:pPr>
              <w:rPr>
                <w:rFonts w:ascii="Times New Roman" w:eastAsia="Times New Roman" w:hAnsi="Times New Roman" w:cs="Times New Roman"/>
                <w:sz w:val="24"/>
                <w:szCs w:val="24"/>
              </w:rPr>
            </w:pPr>
          </w:p>
          <w:p w:rsidR="00440066" w:rsidRDefault="00440066" w:rsidP="00440066">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 cu text special și imagini corespunzătoare (PPT)</w:t>
            </w:r>
          </w:p>
          <w:p w:rsidR="00440066" w:rsidRDefault="00440066" w:rsidP="00440066">
            <w:pPr>
              <w:tabs>
                <w:tab w:val="center" w:pos="258"/>
              </w:tabs>
              <w:spacing w:before="120" w:after="120"/>
              <w:rPr>
                <w:rFonts w:ascii="Times New Roman" w:eastAsia="Times New Roman" w:hAnsi="Times New Roman" w:cs="Times New Roman"/>
                <w:sz w:val="24"/>
                <w:szCs w:val="24"/>
                <w:lang w:val="en-US"/>
              </w:rPr>
            </w:pPr>
          </w:p>
          <w:p w:rsidR="00440066" w:rsidRDefault="00440066" w:rsidP="00440066">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Postere tematice </w:t>
            </w:r>
          </w:p>
          <w:p w:rsidR="00440066" w:rsidRDefault="00440066" w:rsidP="00440066">
            <w:pPr>
              <w:rPr>
                <w:rFonts w:ascii="Times New Roman" w:eastAsia="Times New Roman" w:hAnsi="Times New Roman" w:cs="Times New Roman"/>
                <w:sz w:val="24"/>
                <w:szCs w:val="24"/>
              </w:rPr>
            </w:pPr>
          </w:p>
          <w:p w:rsidR="00B42124" w:rsidRPr="001D59CD" w:rsidRDefault="00B42124" w:rsidP="00B42124">
            <w:pPr>
              <w:tabs>
                <w:tab w:val="center" w:pos="258"/>
              </w:tabs>
              <w:spacing w:before="120" w:after="120"/>
              <w:jc w:val="center"/>
              <w:rPr>
                <w:rFonts w:ascii="Times New Roman" w:eastAsia="Times New Roman" w:hAnsi="Times New Roman" w:cs="Times New Roman"/>
                <w:sz w:val="24"/>
                <w:szCs w:val="24"/>
                <w:lang w:val="en-US"/>
              </w:rPr>
            </w:pPr>
          </w:p>
        </w:tc>
      </w:tr>
    </w:tbl>
    <w:p w:rsidR="00C85CA5" w:rsidRPr="00723D92" w:rsidRDefault="004275B8" w:rsidP="000365D9">
      <w:pPr>
        <w:pStyle w:val="3"/>
        <w:spacing w:before="240" w:after="240"/>
        <w:rPr>
          <w:rFonts w:ascii="Times New Roman" w:eastAsia="Times New Roman" w:hAnsi="Times New Roman" w:cs="Times New Roman"/>
          <w:color w:val="000000"/>
          <w:sz w:val="24"/>
          <w:szCs w:val="24"/>
        </w:rPr>
      </w:pPr>
      <w:bookmarkStart w:id="15" w:name="_Toc48680665"/>
      <w:r w:rsidRPr="00723D92">
        <w:rPr>
          <w:rFonts w:ascii="Times New Roman" w:eastAsia="Times New Roman" w:hAnsi="Times New Roman" w:cs="Times New Roman"/>
          <w:color w:val="000000"/>
          <w:sz w:val="24"/>
          <w:szCs w:val="24"/>
        </w:rPr>
        <w:t>Specificaţii metodologice</w:t>
      </w:r>
      <w:bookmarkEnd w:id="15"/>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Fiind o structură didactică unitară din punct de vedere tematic atât pentru lecţiile teoretice, cât şi pentru cele practice, o condiţie prioritară de parcurgere a modulului este aplicarea imediată a cunoştinţelor teoretice achiziţionate, în realizarea activităţilor practice. Parcursul didactic al modulului va avea un caracter flexibil, care permite aplicarea atât a strategiilor didactice deductive (de la teorie spre practică), cât şi celor inductive (de la practică spre teorie). Succesiunea lecţiilor de instruire teoretică şi practică va depinde de strategiile şi metodele didactice aplicate, dar şi de condiţiile disponibile de realizare a procesului de instruire. </w:t>
      </w:r>
    </w:p>
    <w:p w:rsidR="00C85CA5" w:rsidRPr="001D59CD" w:rsidRDefault="004275B8" w:rsidP="001D59CD">
      <w:pPr>
        <w:pStyle w:val="ListParagraph1"/>
        <w:shd w:val="clear" w:color="auto" w:fill="FFFFFF"/>
        <w:spacing w:before="120" w:after="120"/>
        <w:ind w:left="0" w:right="185"/>
        <w:contextualSpacing w:val="0"/>
        <w:jc w:val="both"/>
        <w:rPr>
          <w:lang w:val="ro-RO" w:eastAsia="en-US"/>
        </w:rPr>
      </w:pPr>
      <w:r w:rsidRPr="00BA033C">
        <w:rPr>
          <w:color w:val="000000"/>
          <w:lang w:val="en-US"/>
        </w:rPr>
        <w:t xml:space="preserve">Activităţile de instruire utilizate de cadrul didactic vor avea un caracter activ-participativ şi centrat pe elev. </w:t>
      </w:r>
      <w:r w:rsidR="00447E9A" w:rsidRPr="00BC17DF">
        <w:rPr>
          <w:lang w:val="en-US" w:eastAsia="en-US"/>
        </w:rPr>
        <w:t xml:space="preserve">În cazul elevilor cu CES  se va ține cont de categoria  de dizabilitate </w:t>
      </w:r>
      <w:r w:rsidR="00447E9A">
        <w:rPr>
          <w:lang w:val="en-US" w:eastAsia="en-US"/>
        </w:rPr>
        <w:t xml:space="preserve">a elevului, precum și de </w:t>
      </w:r>
      <w:r w:rsidR="00447E9A" w:rsidRPr="00BC17DF">
        <w:rPr>
          <w:lang w:val="en-US" w:eastAsia="en-US"/>
        </w:rPr>
        <w:t xml:space="preserve">stilul preponderant de învățare/ tipul de inteligență în procesul de predare – învățare - evaluare, </w:t>
      </w:r>
      <w:r w:rsidR="00447E9A">
        <w:rPr>
          <w:lang w:val="en-US" w:eastAsia="en-US"/>
        </w:rPr>
        <w:t xml:space="preserve">după caz, se vor oferi </w:t>
      </w:r>
      <w:r w:rsidR="00447E9A" w:rsidRPr="00BC17DF">
        <w:rPr>
          <w:lang w:val="en-US" w:eastAsia="en-US"/>
        </w:rPr>
        <w:t>mat</w:t>
      </w:r>
      <w:r w:rsidR="00447E9A">
        <w:rPr>
          <w:lang w:val="en-US" w:eastAsia="en-US"/>
        </w:rPr>
        <w:t xml:space="preserve">eriale de lucru diferințiate, cu </w:t>
      </w:r>
      <w:r w:rsidR="00447E9A" w:rsidRPr="00BC17DF">
        <w:rPr>
          <w:lang w:val="en-US" w:eastAsia="en-US"/>
        </w:rPr>
        <w:t>mărirea duratei de timp în executarea sarcinilor.</w:t>
      </w:r>
      <w:r w:rsidR="00447E9A">
        <w:rPr>
          <w:lang w:val="en-US" w:eastAsia="en-US"/>
        </w:rPr>
        <w:t xml:space="preserve">  </w:t>
      </w:r>
      <w:r w:rsidRPr="00DD5E87">
        <w:rPr>
          <w:color w:val="000000"/>
          <w:lang w:val="en-US"/>
        </w:rPr>
        <w:t>(Vezi</w:t>
      </w:r>
      <w:r w:rsidR="00184E04" w:rsidRPr="00DD5E87">
        <w:rPr>
          <w:color w:val="000000"/>
          <w:lang w:val="en-US"/>
        </w:rPr>
        <w:t xml:space="preserve"> </w:t>
      </w:r>
      <w:fldSimple w:instr=" REF _Ref42605483 \h  \* MERGEFORMAT ">
        <w:r w:rsidR="00773916" w:rsidRPr="00DD5E87">
          <w:rPr>
            <w:color w:val="000000"/>
            <w:lang w:val="en-US"/>
          </w:rPr>
          <w:t>SUGESTII METODOLOGICE</w:t>
        </w:r>
      </w:fldSimple>
      <w:r w:rsidRPr="00DD5E87">
        <w:rPr>
          <w:color w:val="000000"/>
          <w:lang w:val="en-US"/>
        </w:rPr>
        <w:t>)</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Ordinea de parcurgere a secvenţelor de conţinut (temelor) în cadrul modul, poate fi schimbată, dacă nu este afectată logica de formare a competenţelor profesionale. Repartizarea orelor pe unităţi de competenţe este recomandată, însă decizia finală, inclusiv şi pentru repartizarea orelor pe secvenţe de conţinut (teme) în cadrul modulului, rămâne la discreţia cadrelor didactice responsabile de realizarea modulului.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Orele vor fi repartizate în funcţie de dificultatea temelor, de nivelul de cunoştinţe anterioare ale elevilor, de ritmul de asimilare a cunoştinţelor de către elevi. Numărul total de ore pe modul, precum şi numărul de ore alocat pentru instruirea teoretică şi practică, va rămâne neschimbat.</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16" w:name="_Toc48680666"/>
      <w:r w:rsidRPr="00BA033C">
        <w:rPr>
          <w:rFonts w:ascii="Times New Roman" w:eastAsia="Times New Roman" w:hAnsi="Times New Roman" w:cs="Times New Roman"/>
          <w:color w:val="000000"/>
          <w:sz w:val="24"/>
          <w:szCs w:val="24"/>
          <w:lang w:val="en-US"/>
        </w:rPr>
        <w:t>Sugestii de evaluare</w:t>
      </w:r>
      <w:bookmarkEnd w:id="16"/>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Sugestiile de evaluare sunt adresate cadrelor didactice, elevilor, precum şi evaluatorilor, în vederea identificării aspectelor cheie în procesul de evaluare a competenţelor profesionale formate în cadrul modulului.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colectarea de dovezi referitor la deţinerea competenţelor profesionale specificate în prezentul modul, se recomandă realizarea evaluării sumative prin test scris cu diferite tipuri de itemi, precum şi test practic, prin care elevul va demonstra că este capabil să: </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organizeze locul de munca specific lucrărilor de tencuieli;</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identifice materiale de construcţie; </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aprovizioneze locul de muncă cu materiale; </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pregătească echipamentele şi SDV-urile necesare,</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pregătească şi să traseze suprafeţele suport din diferite materiale</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prezinte modul de alcătuire a tencuielilor drişcuite, gletuite, speciale şi de ipsos din amestec uscat </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întocmească lista operaţiilor tehnologice pentru realizarea tencuielilor drişcuite, gletuite, speciale şi de ipsos din amestec uscat</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execute tencuieli drişcuite; </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execute tencuieli gletuite;</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execute tencuieli speciale; </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execute tencuieli de ipsos din amestec uscat;</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verifice calitatea tencuielilor realizate şi să remedieze defectele;</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execute </w:t>
      </w:r>
      <w:r w:rsidRPr="00723D92">
        <w:rPr>
          <w:rFonts w:ascii="Times New Roman" w:eastAsia="Times New Roman" w:hAnsi="Times New Roman" w:cs="Times New Roman"/>
          <w:sz w:val="24"/>
          <w:szCs w:val="24"/>
        </w:rPr>
        <w:t>repararea</w:t>
      </w:r>
      <w:r w:rsidRPr="00723D92">
        <w:rPr>
          <w:rFonts w:ascii="Times New Roman" w:eastAsia="Times New Roman" w:hAnsi="Times New Roman" w:cs="Times New Roman"/>
          <w:color w:val="000000"/>
          <w:sz w:val="24"/>
          <w:szCs w:val="24"/>
        </w:rPr>
        <w:t xml:space="preserve"> tencuielii;</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gestioneze eficient resursele materiale (SDV-uri, materia primă, deşeuri);</w:t>
      </w:r>
    </w:p>
    <w:p w:rsidR="00C85CA5" w:rsidRPr="00723D92"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rPr>
      </w:pPr>
      <w:r w:rsidRPr="00BA033C">
        <w:rPr>
          <w:rFonts w:ascii="Times New Roman" w:eastAsia="Times New Roman" w:hAnsi="Times New Roman" w:cs="Times New Roman"/>
          <w:color w:val="000000"/>
          <w:sz w:val="24"/>
          <w:szCs w:val="24"/>
          <w:lang w:val="en-US"/>
        </w:rPr>
        <w:t xml:space="preserve">În scopul evaluării competenţelor profesionale specifice se propune realizarea tencuielilor umede pe diferite suprafeţe, care vor include colţuri şi glafuri, în mod manual şi mecanizat, respectând normele şi regulamentele din construcţie. </w:t>
      </w:r>
      <w:r w:rsidRPr="00723D92">
        <w:rPr>
          <w:rFonts w:ascii="Times New Roman" w:eastAsia="Times New Roman" w:hAnsi="Times New Roman" w:cs="Times New Roman"/>
          <w:color w:val="000000"/>
          <w:sz w:val="24"/>
          <w:szCs w:val="24"/>
        </w:rPr>
        <w:t>Se recomandă ca fiecare elev să:</w:t>
      </w:r>
    </w:p>
    <w:p w:rsidR="00C85CA5" w:rsidRPr="00BA033C" w:rsidRDefault="004275B8">
      <w:pPr>
        <w:numPr>
          <w:ilvl w:val="0"/>
          <w:numId w:val="10"/>
        </w:numPr>
        <w:pBdr>
          <w:top w:val="nil"/>
          <w:left w:val="nil"/>
          <w:bottom w:val="nil"/>
          <w:right w:val="nil"/>
          <w:between w:val="nil"/>
        </w:pBdr>
        <w:spacing w:before="120" w:line="240" w:lineRule="auto"/>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pregătească o suprafaţă de 4 m² a unui perete zidit din cărămidă pentru tencuirea cu mortar de var. </w:t>
      </w:r>
    </w:p>
    <w:p w:rsidR="00C85CA5" w:rsidRPr="00BA033C" w:rsidRDefault="004275B8">
      <w:pPr>
        <w:numPr>
          <w:ilvl w:val="0"/>
          <w:numId w:val="10"/>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execute tencuieli drişcuite, gletuite, speciale şi de ipsos din amestec uscat pe o suprafaţă de 3 m².</w:t>
      </w:r>
    </w:p>
    <w:p w:rsidR="00184E04" w:rsidRPr="00BA033C" w:rsidRDefault="00184E04" w:rsidP="00184E04">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 recomandă ca la finalul fiecărui modul elevul, în urma îndeplinirii tuturor sarcinilor, să aibă un portofoliu cu următoarele produse:</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referat,</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poster,</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studiu de caz,</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ghid de performanță,</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hartă de idei,</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fișă tehnologică,</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schemă tehnologică,</w:t>
      </w:r>
    </w:p>
    <w:p w:rsidR="00184E04" w:rsidRPr="00723D92" w:rsidRDefault="00184E04" w:rsidP="00184E0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probleme.</w:t>
      </w:r>
    </w:p>
    <w:p w:rsidR="00C85CA5" w:rsidRPr="001D59CD" w:rsidRDefault="004275B8" w:rsidP="001D59CD">
      <w:pPr>
        <w:ind w:firstLine="450"/>
        <w:jc w:val="both"/>
        <w:rPr>
          <w:rFonts w:ascii="Times New Roman" w:eastAsia="Times New Roman" w:hAnsi="Times New Roman" w:cs="Times New Roman"/>
          <w:sz w:val="24"/>
          <w:szCs w:val="24"/>
          <w:lang w:val="en-US" w:eastAsia="en-US"/>
        </w:rPr>
      </w:pPr>
      <w:r w:rsidRPr="00BA033C">
        <w:rPr>
          <w:rFonts w:ascii="Times New Roman" w:eastAsia="Times New Roman" w:hAnsi="Times New Roman" w:cs="Times New Roman"/>
          <w:color w:val="000000"/>
          <w:sz w:val="24"/>
          <w:szCs w:val="24"/>
          <w:lang w:val="en-US"/>
        </w:rPr>
        <w:t>Cadrul didactic (evaluatorul) va urmări şi va evalua atât procesul de realizare a lucrărilor de tencuială, cât şi rezultatul lucrărilor, conform fişelor de evaluare. În procesul de evaluare, elevul va avea acces la documente tehnologice relevante pentru demonstrarea competenţelor. După administrarea testelor (teoretic şi practic), cadrul didactic va oferi elevilor un feedback constructiv referitor la</w:t>
      </w:r>
      <w:r w:rsidR="005A3982" w:rsidRPr="00BA033C">
        <w:rPr>
          <w:rFonts w:ascii="Times New Roman" w:eastAsia="Times New Roman" w:hAnsi="Times New Roman" w:cs="Times New Roman"/>
          <w:color w:val="000000"/>
          <w:sz w:val="24"/>
          <w:szCs w:val="24"/>
          <w:lang w:val="en-US"/>
        </w:rPr>
        <w:t xml:space="preserve"> rezultatele evaluării propuse. </w:t>
      </w:r>
      <w:r w:rsidR="00447E9A">
        <w:rPr>
          <w:rFonts w:ascii="Times New Roman" w:eastAsia="Times New Roman" w:hAnsi="Times New Roman" w:cs="Times New Roman"/>
          <w:sz w:val="24"/>
          <w:szCs w:val="24"/>
          <w:lang w:val="en-US" w:eastAsia="en-US"/>
        </w:rPr>
        <w:t>Î</w:t>
      </w:r>
      <w:r w:rsidR="00447E9A" w:rsidRPr="0025306F">
        <w:rPr>
          <w:rFonts w:ascii="Times New Roman" w:eastAsia="Times New Roman" w:hAnsi="Times New Roman" w:cs="Times New Roman"/>
          <w:sz w:val="24"/>
          <w:szCs w:val="24"/>
          <w:lang w:val="en-US" w:eastAsia="en-US"/>
        </w:rPr>
        <w:t>n cazul formei de evaluare selectată pentru elevii cu CES se va ține cont de următoarele condiții specifice: adaptarea condițiilor de evaluare, adaptarea materialelor pentru evaluare, utilizarea echipamentului necesar, adaptarea evaluării conform cunoștințelor achiziționate și competențelor dezv</w:t>
      </w:r>
      <w:r w:rsidR="00447E9A">
        <w:rPr>
          <w:rFonts w:ascii="Times New Roman" w:eastAsia="Times New Roman" w:hAnsi="Times New Roman" w:cs="Times New Roman"/>
          <w:sz w:val="24"/>
          <w:szCs w:val="24"/>
          <w:lang w:val="en-US" w:eastAsia="en-US"/>
        </w:rPr>
        <w:t xml:space="preserve">oltate  pe parcursul modulului.  </w:t>
      </w:r>
      <w:r w:rsidR="005A3982" w:rsidRPr="00BA033C">
        <w:rPr>
          <w:rFonts w:ascii="Times New Roman" w:eastAsia="Times New Roman" w:hAnsi="Times New Roman" w:cs="Times New Roman"/>
          <w:color w:val="000000"/>
          <w:sz w:val="24"/>
          <w:szCs w:val="24"/>
          <w:lang w:val="en-US"/>
        </w:rPr>
        <w:t xml:space="preserve">(vezi </w:t>
      </w:r>
      <w:fldSimple w:instr=" REF _Ref42605794 \h  \* MERGEFORMAT ">
        <w:r w:rsidR="00196EEC" w:rsidRPr="006E0BC3">
          <w:rPr>
            <w:rFonts w:ascii="Times New Roman" w:eastAsia="Times New Roman" w:hAnsi="Times New Roman" w:cs="Times New Roman"/>
            <w:color w:val="000000"/>
            <w:sz w:val="24"/>
            <w:szCs w:val="24"/>
            <w:lang w:val="en-US"/>
          </w:rPr>
          <w:t>SUGESTII DE EVALUARE</w:t>
        </w:r>
      </w:fldSimple>
      <w:r w:rsidR="005A3982" w:rsidRPr="00BA033C">
        <w:rPr>
          <w:rFonts w:ascii="Times New Roman" w:eastAsia="Times New Roman" w:hAnsi="Times New Roman" w:cs="Times New Roman"/>
          <w:color w:val="000000"/>
          <w:sz w:val="24"/>
          <w:szCs w:val="24"/>
          <w:lang w:val="en-US"/>
        </w:rPr>
        <w:t>)</w:t>
      </w:r>
    </w:p>
    <w:p w:rsidR="00C85CA5" w:rsidRPr="00BA033C" w:rsidRDefault="004275B8" w:rsidP="00184E04">
      <w:pPr>
        <w:pStyle w:val="3"/>
        <w:spacing w:before="240" w:after="0"/>
        <w:rPr>
          <w:rFonts w:ascii="Times New Roman" w:eastAsia="Times New Roman" w:hAnsi="Times New Roman" w:cs="Times New Roman"/>
          <w:b w:val="0"/>
          <w:color w:val="000000"/>
          <w:sz w:val="24"/>
          <w:szCs w:val="24"/>
          <w:lang w:val="en-US"/>
        </w:rPr>
      </w:pPr>
      <w:bookmarkStart w:id="17" w:name="_Toc48680667"/>
      <w:r w:rsidRPr="00BA033C">
        <w:rPr>
          <w:rFonts w:ascii="Times New Roman" w:eastAsia="Times New Roman" w:hAnsi="Times New Roman" w:cs="Times New Roman"/>
          <w:color w:val="000000"/>
          <w:sz w:val="24"/>
          <w:szCs w:val="24"/>
          <w:lang w:val="en-US"/>
        </w:rPr>
        <w:t>Resurse</w:t>
      </w:r>
      <w:bookmarkEnd w:id="17"/>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strike/>
          <w:color w:val="000000"/>
          <w:sz w:val="24"/>
          <w:szCs w:val="24"/>
          <w:lang w:val="en-US"/>
        </w:rPr>
      </w:pPr>
      <w:r w:rsidRPr="00BA033C">
        <w:rPr>
          <w:rFonts w:ascii="Times New Roman" w:eastAsia="Times New Roman" w:hAnsi="Times New Roman" w:cs="Times New Roman"/>
          <w:b/>
          <w:color w:val="000000"/>
          <w:sz w:val="24"/>
          <w:szCs w:val="24"/>
          <w:lang w:val="en-US"/>
        </w:rPr>
        <w:t>Scule şi utilaj (SDV- uri):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Topor, ciocan, baros, dălţi, bidinele, ciocan de abataj, perie de sârmă, greblă, pulverizator manual, mistrie, drişcă mică, drişcă mare, drişcă de colţ, drişcă cu talpa de burete, drişcă de şlefuit, şpaclu de colţ, şpacluri (spatule), gletieră de inox, nivelă cu bulă de aer, hidrometru (nivelă de apă),  fir cu plumb, dreptar de duraluminiu, rigle, cleşte, perie cu cuie, foarfece pentru metal, ferestrău, metru pliant, ruletă, echer, cancioc, mală, şablon pentru glafuri,  mistrie pentru netezire, furtun,  ladă pentru mortar, sită pentru nisip, sită pentru mortar, malaxor, mixer, maşină de tencuit, maşină de drişcuit, maşină de şlefuit, dispozitiv cu sfoară de trasat, căldare, lopată, roabă, masă, scară, schele, rezervor de apă, mătură;</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 xml:space="preserve">Materiale consumabile: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Cuie, sfoară, frânghie, marcatoare, hârtie abrazivă, bandă adezivă, peliculă, apă, nisip, ciment, amestec uscat, plasă metalică, plasă din fibră sticloasă, var, ipsos, argilă</w:t>
      </w:r>
      <w:r w:rsidRPr="00BA033C">
        <w:rPr>
          <w:rFonts w:ascii="Times New Roman" w:eastAsia="Times New Roman" w:hAnsi="Times New Roman" w:cs="Times New Roman"/>
          <w:strike/>
          <w:color w:val="000000"/>
          <w:sz w:val="24"/>
          <w:szCs w:val="24"/>
          <w:lang w:val="en-US"/>
        </w:rPr>
        <w:t>,</w:t>
      </w:r>
      <w:r w:rsidRPr="00BA033C">
        <w:rPr>
          <w:rFonts w:ascii="Times New Roman" w:eastAsia="Times New Roman" w:hAnsi="Times New Roman" w:cs="Times New Roman"/>
          <w:color w:val="000000"/>
          <w:sz w:val="24"/>
          <w:szCs w:val="24"/>
          <w:lang w:val="en-US"/>
        </w:rPr>
        <w:t xml:space="preserve"> substanţă anticorozivă, primer/ amorsă (grund), substanţe chimice, moloz;</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Echipament de securitate: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Cască, salopetă, bocanci, ochelari, mască de respiraţie, şorţ şi mănuşi din cauciuc</w:t>
      </w:r>
      <w:r w:rsidR="00FF4A86" w:rsidRPr="00BA033C">
        <w:rPr>
          <w:rFonts w:ascii="Times New Roman" w:eastAsia="Times New Roman" w:hAnsi="Times New Roman" w:cs="Times New Roman"/>
          <w:color w:val="000000"/>
          <w:sz w:val="24"/>
          <w:szCs w:val="24"/>
          <w:lang w:val="en-US"/>
        </w:rPr>
        <w:t>/</w:t>
      </w:r>
      <w:r w:rsidR="00FF4A86" w:rsidRPr="00BA033C">
        <w:rPr>
          <w:rFonts w:ascii="Times New Roman" w:eastAsia="Times New Roman" w:hAnsi="Times New Roman" w:cs="Times New Roman"/>
          <w:sz w:val="24"/>
          <w:szCs w:val="24"/>
          <w:lang w:val="en-US"/>
        </w:rPr>
        <w:t>mănuși,</w:t>
      </w:r>
      <w:r w:rsidRPr="00BA033C">
        <w:rPr>
          <w:rFonts w:ascii="Times New Roman" w:eastAsia="Times New Roman" w:hAnsi="Times New Roman" w:cs="Times New Roman"/>
          <w:color w:val="000000"/>
          <w:sz w:val="24"/>
          <w:szCs w:val="24"/>
          <w:lang w:val="en-US"/>
        </w:rPr>
        <w:t xml:space="preserve"> soluţie pentru curăţarea ochilor, centură de siguranţă;</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didactice: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parcurgerea modulului se recomandă utilizarea următoarelor materiale didactice: set de planşe didactice, materiale foto/video, documentaţie tehnică, fişe tehnologice, ghid de performanţă;</w:t>
      </w:r>
    </w:p>
    <w:p w:rsidR="00C85CA5" w:rsidRPr="00723D92" w:rsidRDefault="004275B8">
      <w:pPr>
        <w:pBdr>
          <w:top w:val="nil"/>
          <w:left w:val="nil"/>
          <w:bottom w:val="nil"/>
          <w:right w:val="nil"/>
          <w:between w:val="nil"/>
        </w:pBdr>
        <w:spacing w:before="120" w:after="120" w:line="240" w:lineRule="auto"/>
        <w:ind w:left="567" w:hanging="11"/>
        <w:rPr>
          <w:rFonts w:ascii="Times New Roman" w:eastAsia="Calibri" w:hAnsi="Times New Roman" w:cs="Times New Roman"/>
          <w:color w:val="000000"/>
          <w:sz w:val="24"/>
          <w:szCs w:val="24"/>
        </w:rPr>
      </w:pPr>
      <w:r w:rsidRPr="00723D92">
        <w:rPr>
          <w:rFonts w:ascii="Times New Roman" w:eastAsia="Times New Roman" w:hAnsi="Times New Roman" w:cs="Times New Roman"/>
          <w:b/>
          <w:color w:val="000000"/>
          <w:sz w:val="24"/>
          <w:szCs w:val="24"/>
        </w:rPr>
        <w:t>Bibliografie</w:t>
      </w:r>
    </w:p>
    <w:p w:rsidR="00C85CA5" w:rsidRPr="00BA033C" w:rsidRDefault="004275B8">
      <w:pPr>
        <w:numPr>
          <w:ilvl w:val="0"/>
          <w:numId w:val="23"/>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Studiul materialelor: construcţii, finisaje; Ţonea A., Ţonea G. B., Stăncioi, Bucureşti 1997</w:t>
      </w:r>
    </w:p>
    <w:p w:rsidR="00C85CA5" w:rsidRPr="00BA033C" w:rsidRDefault="004275B8">
      <w:pPr>
        <w:numPr>
          <w:ilvl w:val="0"/>
          <w:numId w:val="23"/>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Tehnologia meseriei (construcţii, finisaje); Ţonea A, Bucureşti 1997</w:t>
      </w:r>
    </w:p>
    <w:p w:rsidR="00C85CA5" w:rsidRPr="00BA033C" w:rsidRDefault="004275B8">
      <w:pPr>
        <w:numPr>
          <w:ilvl w:val="0"/>
          <w:numId w:val="23"/>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şi Tehnologia lucrărilor de finisaj în construcţii; Elena Andronescu; FotiosTsaquiris; A. Bucureşti 1988</w:t>
      </w:r>
    </w:p>
    <w:p w:rsidR="00C85CA5" w:rsidRPr="00BA033C" w:rsidRDefault="004275B8">
      <w:pPr>
        <w:numPr>
          <w:ilvl w:val="0"/>
          <w:numId w:val="23"/>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lucrărilor de finisaj în construcţii; I. Davidescu; A. Ionescu; C. Roşoga, Bucureşti 1980</w:t>
      </w:r>
    </w:p>
    <w:p w:rsidR="00C85CA5" w:rsidRPr="00BA033C" w:rsidRDefault="004275B8">
      <w:pPr>
        <w:numPr>
          <w:ilvl w:val="0"/>
          <w:numId w:val="23"/>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Tehnologia lucrărilor de finisaj în construcţii; Iurie Dohmilă, Victor Toporeţ, Sergiu Termican, Ştiinţa, 2009</w:t>
      </w:r>
    </w:p>
    <w:p w:rsidR="00C85CA5" w:rsidRPr="00BA033C" w:rsidRDefault="004275B8">
      <w:pPr>
        <w:rPr>
          <w:rFonts w:ascii="Times New Roman" w:eastAsia="Times New Roman" w:hAnsi="Times New Roman" w:cs="Times New Roman"/>
          <w:b/>
          <w:color w:val="000000"/>
          <w:sz w:val="24"/>
          <w:szCs w:val="24"/>
          <w:lang w:val="en-US"/>
        </w:rPr>
      </w:pPr>
      <w:r w:rsidRPr="00BA033C">
        <w:rPr>
          <w:rFonts w:ascii="Times New Roman" w:hAnsi="Times New Roman" w:cs="Times New Roman"/>
          <w:lang w:val="en-US"/>
        </w:rPr>
        <w:br w:type="page"/>
      </w:r>
    </w:p>
    <w:tbl>
      <w:tblPr>
        <w:tblStyle w:val="af8"/>
        <w:tblW w:w="5000" w:type="pct"/>
        <w:jc w:val="center"/>
        <w:tblInd w:w="0" w:type="dxa"/>
        <w:tblBorders>
          <w:top w:val="single" w:sz="4" w:space="0" w:color="000000"/>
          <w:left w:val="single" w:sz="4" w:space="0" w:color="000000"/>
          <w:bottom w:val="single" w:sz="4" w:space="0" w:color="000000"/>
          <w:right w:val="single" w:sz="4" w:space="0" w:color="000000"/>
          <w:insideH w:val="nil"/>
          <w:insideV w:val="nil"/>
        </w:tblBorders>
        <w:tblLook w:val="0400"/>
      </w:tblPr>
      <w:tblGrid>
        <w:gridCol w:w="13399"/>
      </w:tblGrid>
      <w:tr w:rsidR="00C85CA5" w:rsidRPr="001D59CD" w:rsidTr="000365D9">
        <w:trPr>
          <w:jc w:val="center"/>
        </w:trPr>
        <w:tc>
          <w:tcPr>
            <w:tcW w:w="5000" w:type="pct"/>
            <w:shd w:val="clear" w:color="auto" w:fill="C6D9F1"/>
          </w:tcPr>
          <w:p w:rsidR="00C85CA5" w:rsidRPr="00BA033C" w:rsidRDefault="004275B8" w:rsidP="001211C8">
            <w:pPr>
              <w:pStyle w:val="2"/>
              <w:pBdr>
                <w:top w:val="nil"/>
                <w:left w:val="nil"/>
                <w:bottom w:val="nil"/>
                <w:right w:val="nil"/>
                <w:between w:val="nil"/>
              </w:pBdr>
              <w:shd w:val="clear" w:color="auto" w:fill="C6D9F1" w:themeFill="text2" w:themeFillTint="33"/>
              <w:spacing w:before="240" w:after="240" w:line="360" w:lineRule="auto"/>
              <w:jc w:val="center"/>
              <w:outlineLvl w:val="1"/>
              <w:rPr>
                <w:rFonts w:ascii="Times New Roman" w:eastAsia="Times New Roman" w:hAnsi="Times New Roman" w:cs="Times New Roman"/>
                <w:color w:val="000000"/>
                <w:sz w:val="24"/>
                <w:szCs w:val="24"/>
                <w:lang w:val="en-US"/>
              </w:rPr>
            </w:pPr>
            <w:bookmarkStart w:id="18" w:name="_Toc48680668"/>
            <w:r w:rsidRPr="00BA033C">
              <w:rPr>
                <w:rFonts w:ascii="Times New Roman" w:eastAsia="Times New Roman" w:hAnsi="Times New Roman" w:cs="Times New Roman"/>
                <w:color w:val="000000"/>
                <w:sz w:val="28"/>
                <w:szCs w:val="28"/>
                <w:lang w:val="en-US"/>
              </w:rPr>
              <w:t>MODULUL III – REALIZAREA TENCUIELII DECORATIVE</w:t>
            </w:r>
            <w:bookmarkEnd w:id="18"/>
          </w:p>
        </w:tc>
      </w:tr>
    </w:tbl>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19" w:name="_Toc48680669"/>
      <w:r w:rsidRPr="00BA033C">
        <w:rPr>
          <w:rFonts w:ascii="Times New Roman" w:eastAsia="Times New Roman" w:hAnsi="Times New Roman" w:cs="Times New Roman"/>
          <w:color w:val="000000"/>
          <w:sz w:val="24"/>
          <w:szCs w:val="24"/>
          <w:lang w:val="en-US"/>
        </w:rPr>
        <w:t>Scopul modulului:</w:t>
      </w:r>
      <w:bookmarkEnd w:id="19"/>
      <w:r w:rsidRPr="00BA033C">
        <w:rPr>
          <w:rFonts w:ascii="Times New Roman" w:eastAsia="Times New Roman" w:hAnsi="Times New Roman" w:cs="Times New Roman"/>
          <w:color w:val="000000"/>
          <w:sz w:val="24"/>
          <w:szCs w:val="24"/>
          <w:lang w:val="en-US"/>
        </w:rPr>
        <w:t xml:space="preserv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Formarea competenţelor profesionale de executare a tencuielii decorative clasice şi moderne, precum și a ornamentelor şi elementelor de decor. </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20" w:name="_Toc48680670"/>
      <w:r w:rsidRPr="00BA033C">
        <w:rPr>
          <w:rFonts w:ascii="Times New Roman" w:eastAsia="Times New Roman" w:hAnsi="Times New Roman" w:cs="Times New Roman"/>
          <w:color w:val="000000"/>
          <w:sz w:val="24"/>
          <w:szCs w:val="24"/>
          <w:lang w:val="en-US"/>
        </w:rPr>
        <w:t>Administrarea modulului:</w:t>
      </w:r>
      <w:bookmarkEnd w:id="20"/>
      <w:r w:rsidRPr="00BA033C">
        <w:rPr>
          <w:rFonts w:ascii="Times New Roman" w:eastAsia="Times New Roman" w:hAnsi="Times New Roman" w:cs="Times New Roman"/>
          <w:color w:val="000000"/>
          <w:sz w:val="24"/>
          <w:szCs w:val="24"/>
          <w:lang w:val="en-US"/>
        </w:rPr>
        <w:t xml:space="preserve"> </w:t>
      </w:r>
    </w:p>
    <w:p w:rsidR="005A3982" w:rsidRPr="00BA033C" w:rsidRDefault="005A3982" w:rsidP="005A3982">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Condițiile de acces prealabile la modul sunt:</w:t>
      </w:r>
    </w:p>
    <w:p w:rsidR="005A3982" w:rsidRPr="00723D92" w:rsidRDefault="005A3982" w:rsidP="005A3982">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cunoștințe medii generale nivel gimnazial finisat;</w:t>
      </w:r>
    </w:p>
    <w:p w:rsidR="005A3982" w:rsidRPr="00723D92" w:rsidRDefault="005A3982" w:rsidP="005A3982">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modulul „Organizarea procesului de lucru la executarea lucrărilor de tencuit” – finalizat cu succes;</w:t>
      </w:r>
    </w:p>
    <w:p w:rsidR="005A3982" w:rsidRPr="00723D92" w:rsidRDefault="005A3982" w:rsidP="005A3982">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modulul „Realizarea tencuielii umede” – finalizat cu succes.</w:t>
      </w:r>
    </w:p>
    <w:tbl>
      <w:tblPr>
        <w:tblStyle w:val="af9"/>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17"/>
        <w:gridCol w:w="6703"/>
        <w:gridCol w:w="484"/>
        <w:gridCol w:w="590"/>
        <w:gridCol w:w="777"/>
      </w:tblGrid>
      <w:tr w:rsidR="00C85CA5" w:rsidRPr="00723D92" w:rsidTr="000365D9">
        <w:trPr>
          <w:trHeight w:val="3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C85CA5">
            <w:pPr>
              <w:spacing w:before="120" w:after="120" w:line="240" w:lineRule="auto"/>
              <w:jc w:val="both"/>
              <w:rPr>
                <w:rFonts w:ascii="Times New Roman" w:eastAsia="Times New Roman" w:hAnsi="Times New Roman" w:cs="Times New Roman"/>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4275B8">
            <w:pPr>
              <w:spacing w:before="120" w:after="120" w:line="240" w:lineRule="auto"/>
              <w:jc w:val="both"/>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Unităţi de competenţă (rezultate ale învăţării la final de modul)</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IT</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IP</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w:t>
            </w:r>
          </w:p>
        </w:tc>
      </w:tr>
      <w:tr w:rsidR="00C85CA5" w:rsidRPr="00723D92" w:rsidTr="000365D9">
        <w:trPr>
          <w:trHeight w:val="22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1.</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Combinarea culorilor pentru spaţii cu diferite destinaţii</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w:t>
            </w:r>
          </w:p>
        </w:tc>
      </w:tr>
      <w:tr w:rsidR="00C85CA5" w:rsidRPr="00723D92" w:rsidTr="000365D9">
        <w:trPr>
          <w:trHeight w:val="32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 tencuielilor decorative clasice (tradiţionale)</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52</w:t>
            </w:r>
          </w:p>
        </w:tc>
      </w:tr>
      <w:tr w:rsidR="00C85CA5" w:rsidRPr="00723D92" w:rsidTr="000365D9">
        <w:trPr>
          <w:trHeight w:val="32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3</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 tencuielilor decorative performante (moderne)</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108</w:t>
            </w:r>
          </w:p>
        </w:tc>
      </w:tr>
      <w:tr w:rsidR="00C85CA5" w:rsidRPr="00723D92" w:rsidTr="000365D9">
        <w:trPr>
          <w:trHeight w:val="326"/>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Fixarea ornamentelor şi elementelor de decor</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90</w:t>
            </w:r>
          </w:p>
        </w:tc>
      </w:tr>
      <w:tr w:rsidR="00C85CA5" w:rsidRPr="00723D92" w:rsidTr="000365D9">
        <w:trPr>
          <w:trHeight w:val="28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Evaluare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w:t>
            </w:r>
          </w:p>
        </w:tc>
      </w:tr>
      <w:tr w:rsidR="00C85CA5" w:rsidRPr="00723D92" w:rsidTr="000365D9">
        <w:trPr>
          <w:trHeight w:val="281"/>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8312C0">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84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186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270</w:t>
            </w:r>
          </w:p>
        </w:tc>
      </w:tr>
    </w:tbl>
    <w:p w:rsidR="00C85CA5" w:rsidRPr="00723D92" w:rsidRDefault="004275B8" w:rsidP="000365D9">
      <w:pPr>
        <w:pStyle w:val="3"/>
        <w:spacing w:before="240" w:after="240"/>
        <w:rPr>
          <w:rFonts w:ascii="Times New Roman" w:eastAsia="Times New Roman" w:hAnsi="Times New Roman" w:cs="Times New Roman"/>
          <w:color w:val="000000"/>
          <w:sz w:val="24"/>
          <w:szCs w:val="24"/>
        </w:rPr>
      </w:pPr>
      <w:bookmarkStart w:id="21" w:name="_Toc48680671"/>
      <w:r w:rsidRPr="00723D92">
        <w:rPr>
          <w:rFonts w:ascii="Times New Roman" w:eastAsia="Times New Roman" w:hAnsi="Times New Roman" w:cs="Times New Roman"/>
          <w:color w:val="000000"/>
          <w:sz w:val="24"/>
          <w:szCs w:val="24"/>
        </w:rPr>
        <w:t>Achiziţii teoretice şi practice:</w:t>
      </w:r>
      <w:bookmarkEnd w:id="21"/>
    </w:p>
    <w:tbl>
      <w:tblPr>
        <w:tblStyle w:val="afa"/>
        <w:tblW w:w="1431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739"/>
        <w:gridCol w:w="2671"/>
        <w:gridCol w:w="702"/>
        <w:gridCol w:w="2243"/>
        <w:gridCol w:w="709"/>
        <w:gridCol w:w="2149"/>
        <w:gridCol w:w="2104"/>
      </w:tblGrid>
      <w:tr w:rsidR="00896051" w:rsidRPr="00723D92" w:rsidTr="001D59CD">
        <w:trPr>
          <w:trHeight w:val="1272"/>
          <w:tblHeader/>
        </w:trPr>
        <w:tc>
          <w:tcPr>
            <w:tcW w:w="3739" w:type="dxa"/>
            <w:vMerge w:val="restart"/>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Abilităţi</w:t>
            </w:r>
          </w:p>
        </w:tc>
        <w:tc>
          <w:tcPr>
            <w:tcW w:w="2671" w:type="dxa"/>
            <w:vMerge w:val="restart"/>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Cunoştinţe</w:t>
            </w:r>
          </w:p>
        </w:tc>
        <w:tc>
          <w:tcPr>
            <w:tcW w:w="702" w:type="dxa"/>
            <w:vMerge w:val="restart"/>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Nr. ore</w:t>
            </w:r>
          </w:p>
        </w:tc>
        <w:tc>
          <w:tcPr>
            <w:tcW w:w="2243" w:type="dxa"/>
            <w:vMerge w:val="restart"/>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Activităţi practice recomandate</w:t>
            </w:r>
          </w:p>
        </w:tc>
        <w:tc>
          <w:tcPr>
            <w:tcW w:w="709" w:type="dxa"/>
            <w:vMerge w:val="restart"/>
            <w:tcBorders>
              <w:right w:val="single" w:sz="4" w:space="0" w:color="auto"/>
            </w:tcBorders>
            <w:shd w:val="clear" w:color="auto" w:fill="BFBFBF"/>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Nr. ore</w:t>
            </w:r>
          </w:p>
        </w:tc>
        <w:tc>
          <w:tcPr>
            <w:tcW w:w="2149" w:type="dxa"/>
            <w:tcBorders>
              <w:bottom w:val="single" w:sz="4" w:space="0" w:color="auto"/>
              <w:right w:val="single" w:sz="4" w:space="0" w:color="auto"/>
            </w:tcBorders>
            <w:shd w:val="clear" w:color="auto" w:fill="BFBFBF"/>
            <w:vAlign w:val="center"/>
          </w:tcPr>
          <w:p w:rsidR="00896051" w:rsidRPr="00C41F3D" w:rsidRDefault="00896051" w:rsidP="00AC4F07">
            <w:pPr>
              <w:pStyle w:val="3"/>
              <w:spacing w:before="240" w:after="240" w:line="276" w:lineRule="auto"/>
              <w:jc w:val="center"/>
              <w:outlineLvl w:val="2"/>
              <w:rPr>
                <w:rFonts w:ascii="Times New Roman" w:eastAsia="Times New Roman" w:hAnsi="Times New Roman" w:cs="Times New Roman"/>
                <w:color w:val="000000"/>
                <w:sz w:val="24"/>
                <w:szCs w:val="24"/>
              </w:rPr>
            </w:pPr>
            <w:r w:rsidRPr="008204C0">
              <w:rPr>
                <w:rFonts w:ascii="Times New Roman" w:eastAsia="Times New Roman" w:hAnsi="Times New Roman" w:cs="Times New Roman"/>
                <w:color w:val="000000"/>
                <w:sz w:val="24"/>
                <w:szCs w:val="24"/>
              </w:rPr>
              <w:t>Metode, tehnici, strategii de învățare</w:t>
            </w:r>
          </w:p>
        </w:tc>
        <w:tc>
          <w:tcPr>
            <w:tcW w:w="2104" w:type="dxa"/>
            <w:tcBorders>
              <w:bottom w:val="single" w:sz="4" w:space="0" w:color="auto"/>
              <w:right w:val="single" w:sz="4" w:space="0" w:color="auto"/>
            </w:tcBorders>
            <w:shd w:val="clear" w:color="auto" w:fill="BFBFBF"/>
            <w:vAlign w:val="center"/>
          </w:tcPr>
          <w:p w:rsidR="00896051" w:rsidRPr="00C41F3D" w:rsidRDefault="00896051" w:rsidP="00AC4F07">
            <w:pPr>
              <w:pStyle w:val="3"/>
              <w:spacing w:before="240" w:after="240" w:line="276" w:lineRule="auto"/>
              <w:jc w:val="center"/>
              <w:outlineLvl w:val="2"/>
              <w:rPr>
                <w:rFonts w:ascii="Times New Roman" w:eastAsia="Times New Roman" w:hAnsi="Times New Roman" w:cs="Times New Roman"/>
                <w:color w:val="000000"/>
                <w:sz w:val="24"/>
                <w:szCs w:val="24"/>
              </w:rPr>
            </w:pPr>
            <w:r w:rsidRPr="008204C0">
              <w:rPr>
                <w:rFonts w:ascii="Times New Roman" w:eastAsia="Times New Roman" w:hAnsi="Times New Roman" w:cs="Times New Roman"/>
                <w:color w:val="000000"/>
                <w:sz w:val="24"/>
                <w:szCs w:val="24"/>
              </w:rPr>
              <w:t>Materiale didactice</w:t>
            </w:r>
          </w:p>
        </w:tc>
      </w:tr>
      <w:tr w:rsidR="00896051" w:rsidRPr="001D59CD" w:rsidTr="001D59CD">
        <w:trPr>
          <w:trHeight w:val="436"/>
          <w:tblHeader/>
        </w:trPr>
        <w:tc>
          <w:tcPr>
            <w:tcW w:w="3739" w:type="dxa"/>
            <w:vMerge/>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2671" w:type="dxa"/>
            <w:vMerge/>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702" w:type="dxa"/>
            <w:vMerge/>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2243" w:type="dxa"/>
            <w:vMerge/>
            <w:shd w:val="clear" w:color="auto" w:fill="BFBFBF"/>
            <w:vAlign w:val="center"/>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709" w:type="dxa"/>
            <w:vMerge/>
            <w:tcBorders>
              <w:right w:val="single" w:sz="4" w:space="0" w:color="auto"/>
            </w:tcBorders>
            <w:shd w:val="clear" w:color="auto" w:fill="BFBFBF"/>
          </w:tcPr>
          <w:p w:rsidR="00896051" w:rsidRPr="00723D92"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4253" w:type="dxa"/>
            <w:gridSpan w:val="2"/>
            <w:tcBorders>
              <w:top w:val="single" w:sz="4" w:space="0" w:color="auto"/>
              <w:right w:val="single" w:sz="4" w:space="0" w:color="auto"/>
            </w:tcBorders>
            <w:shd w:val="clear" w:color="auto" w:fill="BFBFBF"/>
            <w:vAlign w:val="center"/>
          </w:tcPr>
          <w:p w:rsidR="00896051" w:rsidRPr="001D59CD" w:rsidRDefault="00896051" w:rsidP="00896051">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8204C0">
              <w:rPr>
                <w:rFonts w:ascii="Times New Roman" w:eastAsia="Times New Roman" w:hAnsi="Times New Roman" w:cs="Times New Roman"/>
                <w:b/>
                <w:color w:val="000000"/>
                <w:sz w:val="24"/>
                <w:szCs w:val="24"/>
                <w:lang w:val="en-US"/>
              </w:rPr>
              <w:t>recomandate pentru elevii care atestă diferite categorii de CES</w:t>
            </w:r>
          </w:p>
        </w:tc>
      </w:tr>
      <w:tr w:rsidR="00C85CA5" w:rsidRPr="001D59CD" w:rsidTr="0039669A">
        <w:tc>
          <w:tcPr>
            <w:tcW w:w="14317" w:type="dxa"/>
            <w:gridSpan w:val="7"/>
            <w:shd w:val="clear" w:color="auto" w:fill="D9D9D9"/>
            <w:vAlign w:val="center"/>
          </w:tcPr>
          <w:p w:rsidR="00C85CA5" w:rsidRPr="00BA033C" w:rsidRDefault="004275B8">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Unitatea de competenţă 1. Combinarea culorilor pentru spaţii cu diferite destinaţii</w:t>
            </w:r>
          </w:p>
        </w:tc>
      </w:tr>
      <w:tr w:rsidR="00C41F3D" w:rsidRPr="001D59CD" w:rsidTr="00E70439">
        <w:tc>
          <w:tcPr>
            <w:tcW w:w="3739" w:type="dxa"/>
          </w:tcPr>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Caracterizarea culorilor;</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Selectarea culorilor pentru combinare;</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Utilizarea cercului cromatic de culori;</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Selectarea culorilor pentru finisarea suprafeţelor;</w:t>
            </w:r>
          </w:p>
          <w:p w:rsidR="00C41F3D" w:rsidRPr="00723D92" w:rsidRDefault="00C41F3D" w:rsidP="00723D92">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Combinarea culorilor conform proiectului;</w:t>
            </w:r>
          </w:p>
        </w:tc>
        <w:tc>
          <w:tcPr>
            <w:tcW w:w="2671" w:type="dxa"/>
          </w:tcPr>
          <w:p w:rsidR="00C41F3D" w:rsidRPr="00BA033C"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Tipuri de culori, caracteristicile culorilor; </w:t>
            </w:r>
          </w:p>
          <w:p w:rsidR="00C41F3D" w:rsidRPr="00723D92"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Cercul cromatic de culori</w:t>
            </w:r>
          </w:p>
          <w:p w:rsidR="00C41F3D" w:rsidRPr="00723D92"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Efectele culorilor asupra omului;</w:t>
            </w:r>
          </w:p>
          <w:p w:rsidR="00C41F3D" w:rsidRPr="00BA033C"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Culori şi combinaţii de culori pentru spaţii cu diferite destinaţii;</w:t>
            </w:r>
          </w:p>
        </w:tc>
        <w:tc>
          <w:tcPr>
            <w:tcW w:w="702" w:type="dxa"/>
            <w:vAlign w:val="center"/>
          </w:tcPr>
          <w:p w:rsidR="00C41F3D" w:rsidRPr="00723D92" w:rsidRDefault="00C41F3D">
            <w:pPr>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2243" w:type="dxa"/>
          </w:tcPr>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Combinarea culorilor conform soluţiilor cromatice indicate în proiect şi destinaţia culorilor;</w:t>
            </w:r>
          </w:p>
        </w:tc>
        <w:tc>
          <w:tcPr>
            <w:tcW w:w="709" w:type="dxa"/>
            <w:tcBorders>
              <w:top w:val="single" w:sz="4" w:space="0" w:color="auto"/>
              <w:right w:val="single" w:sz="4" w:space="0" w:color="auto"/>
            </w:tcBorders>
            <w:vAlign w:val="center"/>
          </w:tcPr>
          <w:p w:rsidR="00C41F3D" w:rsidRPr="00E434B7" w:rsidRDefault="00E434B7" w:rsidP="00C41F3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49" w:type="dxa"/>
            <w:tcBorders>
              <w:top w:val="single" w:sz="4" w:space="0" w:color="auto"/>
              <w:left w:val="single" w:sz="4" w:space="0" w:color="auto"/>
              <w:right w:val="single" w:sz="4" w:space="0" w:color="auto"/>
            </w:tcBorders>
            <w:vAlign w:val="center"/>
          </w:tcPr>
          <w:p w:rsidR="00A9436A" w:rsidRPr="00871BDE" w:rsidRDefault="00A9436A" w:rsidP="00A9436A">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 xml:space="preserve"> Conversația euristică cu accentuarea cuvintelor-cheie</w:t>
            </w:r>
          </w:p>
          <w:p w:rsidR="00A9436A" w:rsidRDefault="00A9436A" w:rsidP="00A9436A">
            <w:pPr>
              <w:spacing w:before="120" w:after="120"/>
              <w:rPr>
                <w:rFonts w:ascii="Times New Roman" w:eastAsia="Times New Roman" w:hAnsi="Times New Roman" w:cs="Times New Roman"/>
                <w:sz w:val="24"/>
                <w:szCs w:val="24"/>
                <w:lang w:val="en-US"/>
              </w:rPr>
            </w:pPr>
          </w:p>
          <w:p w:rsidR="00263D06" w:rsidRDefault="00263D06" w:rsidP="00A9436A">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Demonstrarea</w:t>
            </w:r>
          </w:p>
          <w:p w:rsidR="00263D06" w:rsidRDefault="00263D06" w:rsidP="00A9436A">
            <w:pPr>
              <w:spacing w:before="120" w:after="120"/>
              <w:rPr>
                <w:rFonts w:ascii="Times New Roman" w:eastAsia="Times New Roman" w:hAnsi="Times New Roman" w:cs="Times New Roman"/>
                <w:sz w:val="24"/>
                <w:szCs w:val="24"/>
                <w:lang w:val="en-US"/>
              </w:rPr>
            </w:pPr>
          </w:p>
          <w:p w:rsidR="00263D06" w:rsidRPr="00871BDE" w:rsidRDefault="00263D06" w:rsidP="00A9436A">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Studiu de caz</w:t>
            </w:r>
          </w:p>
          <w:p w:rsidR="00A9436A" w:rsidRDefault="00A9436A" w:rsidP="00A9436A">
            <w:pPr>
              <w:spacing w:before="120" w:after="120"/>
              <w:rPr>
                <w:rFonts w:ascii="Times New Roman" w:eastAsia="Times New Roman" w:hAnsi="Times New Roman" w:cs="Times New Roman"/>
                <w:sz w:val="24"/>
                <w:szCs w:val="24"/>
                <w:lang w:val="en-US"/>
              </w:rPr>
            </w:pPr>
            <w:r w:rsidRPr="00465767">
              <w:rPr>
                <w:rFonts w:ascii="Times New Roman" w:eastAsia="Times New Roman" w:hAnsi="Times New Roman" w:cs="Times New Roman"/>
                <w:sz w:val="24"/>
                <w:szCs w:val="24"/>
                <w:lang w:val="en-US"/>
              </w:rPr>
              <w:t>-Explicația</w:t>
            </w:r>
          </w:p>
          <w:p w:rsidR="00C41F3D" w:rsidRPr="001D59CD" w:rsidRDefault="00C41F3D" w:rsidP="00C41F3D">
            <w:pPr>
              <w:spacing w:before="120" w:after="120"/>
              <w:jc w:val="center"/>
              <w:rPr>
                <w:rFonts w:ascii="Times New Roman" w:eastAsia="Times New Roman" w:hAnsi="Times New Roman" w:cs="Times New Roman"/>
                <w:sz w:val="24"/>
                <w:szCs w:val="24"/>
              </w:rPr>
            </w:pPr>
          </w:p>
        </w:tc>
        <w:tc>
          <w:tcPr>
            <w:tcW w:w="2104" w:type="dxa"/>
            <w:tcBorders>
              <w:top w:val="single" w:sz="4" w:space="0" w:color="auto"/>
              <w:left w:val="single" w:sz="4" w:space="0" w:color="auto"/>
            </w:tcBorders>
            <w:vAlign w:val="center"/>
          </w:tcPr>
          <w:p w:rsidR="00FF222D" w:rsidRDefault="00263D06" w:rsidP="00FF222D">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Planșe informative privind combinarea culorilor</w:t>
            </w:r>
            <w:r w:rsidR="00FF222D">
              <w:rPr>
                <w:rFonts w:ascii="Times New Roman" w:eastAsia="Times New Roman" w:hAnsi="Times New Roman" w:cs="Times New Roman"/>
                <w:sz w:val="24"/>
                <w:szCs w:val="24"/>
                <w:lang w:val="en-US"/>
              </w:rPr>
              <w:t xml:space="preserve"> </w:t>
            </w:r>
          </w:p>
          <w:p w:rsidR="00FF222D" w:rsidRDefault="00FF222D" w:rsidP="00FF222D">
            <w:pPr>
              <w:tabs>
                <w:tab w:val="center" w:pos="258"/>
              </w:tabs>
              <w:spacing w:before="120" w:after="120"/>
              <w:rPr>
                <w:rFonts w:ascii="Times New Roman" w:eastAsia="Times New Roman" w:hAnsi="Times New Roman" w:cs="Times New Roman"/>
                <w:sz w:val="24"/>
                <w:szCs w:val="24"/>
                <w:lang w:val="en-US"/>
              </w:rPr>
            </w:pPr>
          </w:p>
          <w:p w:rsidR="00FF222D" w:rsidRDefault="00FF222D" w:rsidP="00FF222D">
            <w:pPr>
              <w:tabs>
                <w:tab w:val="center" w:pos="258"/>
              </w:tabs>
              <w:spacing w:before="120" w:after="120"/>
              <w:rPr>
                <w:rFonts w:ascii="Times New Roman" w:eastAsia="Times New Roman" w:hAnsi="Times New Roman" w:cs="Times New Roman"/>
                <w:sz w:val="24"/>
                <w:szCs w:val="24"/>
                <w:lang w:val="en-US"/>
              </w:rPr>
            </w:pPr>
          </w:p>
          <w:p w:rsidR="00FF222D" w:rsidRDefault="00FF222D" w:rsidP="00FF222D">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 cu text special și imagini corespunzătoare (PPT)</w:t>
            </w:r>
          </w:p>
          <w:p w:rsidR="00C41F3D" w:rsidRPr="001D59CD" w:rsidRDefault="00C41F3D" w:rsidP="001D59CD">
            <w:pPr>
              <w:spacing w:before="120" w:after="120"/>
              <w:rPr>
                <w:rFonts w:ascii="Times New Roman" w:eastAsia="Times New Roman" w:hAnsi="Times New Roman" w:cs="Times New Roman"/>
                <w:sz w:val="24"/>
                <w:szCs w:val="24"/>
                <w:lang w:val="en-US"/>
              </w:rPr>
            </w:pPr>
          </w:p>
        </w:tc>
      </w:tr>
      <w:tr w:rsidR="00C85CA5" w:rsidRPr="001D59CD" w:rsidTr="0039669A">
        <w:tc>
          <w:tcPr>
            <w:tcW w:w="14317" w:type="dxa"/>
            <w:gridSpan w:val="7"/>
            <w:shd w:val="clear" w:color="auto" w:fill="D9D9D9"/>
          </w:tcPr>
          <w:p w:rsidR="00C85CA5" w:rsidRPr="00BA033C" w:rsidRDefault="004275B8">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Unitatea de competenţă 2. Realizarea tencuielilor decorative clasice (tradiţionale)</w:t>
            </w:r>
          </w:p>
        </w:tc>
      </w:tr>
      <w:tr w:rsidR="00C41F3D" w:rsidRPr="001D59CD" w:rsidTr="00E70439">
        <w:tc>
          <w:tcPr>
            <w:tcW w:w="3739" w:type="dxa"/>
          </w:tcPr>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Organizarea locului de lucru;</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Selectarea şi aranjarea instrumentelor, utilajului şi materialelor necesare;</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Identificarea tencuielii decorative după caracteristici, proprietăţi şi domeniul de utilizare;</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Respectarea normelor şi standardelor pentru realizarea tencuielilor decorative;</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Dozarea materialelor ;</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Prepararea diverselor tipuri de mortare în mod manual şi mecanizat pentru realizarea tencuielilor decorative;</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suprafeţelor pentru realizarea tencuielilor decorative;</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tencuielii decorative, asigurând protecţia suprafeţelor elementelor decorative;</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Verificarea calităţii operaţiilor realizate pe etape (Eşalonat în procesul tencuirii);</w:t>
            </w:r>
          </w:p>
        </w:tc>
        <w:tc>
          <w:tcPr>
            <w:tcW w:w="2671" w:type="dxa"/>
          </w:tcPr>
          <w:p w:rsidR="00C41F3D" w:rsidRPr="00BA033C"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faţă de organizarea locului de muncă a tencuitorului pentru realizarea tencuielilor decorative;</w:t>
            </w:r>
          </w:p>
          <w:p w:rsidR="00C41F3D" w:rsidRPr="00BA033C"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Clasificarea şi caracteristica tencuielilor decorative: tradiţionale (clasice), performante (moderne);</w:t>
            </w:r>
          </w:p>
          <w:p w:rsidR="00C41F3D" w:rsidRPr="00BA033C"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Materiale pentru tencuieli decorative clasice (pigmenţi);</w:t>
            </w:r>
          </w:p>
          <w:p w:rsidR="00C41F3D" w:rsidRPr="00BA033C"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tehnice de preparare a mortarelor decorative clasice;</w:t>
            </w:r>
          </w:p>
          <w:p w:rsidR="00C41F3D" w:rsidRPr="00BA033C" w:rsidRDefault="00C41F3D">
            <w:pPr>
              <w:numPr>
                <w:ilvl w:val="0"/>
                <w:numId w:val="15"/>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SDV –uri specifice tencuielilor decorative clasice;</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Defectele suprafeţelor vechi şi remedierea acestora;</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Procesul de realizare a tencuielii decorative colorate clasice: var - nisip</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de calitate a tencuielilor decorative clasice;</w:t>
            </w:r>
          </w:p>
        </w:tc>
        <w:tc>
          <w:tcPr>
            <w:tcW w:w="702" w:type="dxa"/>
            <w:vAlign w:val="center"/>
          </w:tcPr>
          <w:p w:rsidR="00C41F3D" w:rsidRPr="00723D92" w:rsidRDefault="00C41F3D">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28</w:t>
            </w:r>
          </w:p>
        </w:tc>
        <w:tc>
          <w:tcPr>
            <w:tcW w:w="2243" w:type="dxa"/>
          </w:tcPr>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Prepararea mortarelor decorative şi aplicarea stratului decorativ prin stropire 5m2;</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Prelucrarea stratului decorativ, în imitație de piatră;</w:t>
            </w:r>
          </w:p>
        </w:tc>
        <w:tc>
          <w:tcPr>
            <w:tcW w:w="709" w:type="dxa"/>
            <w:tcBorders>
              <w:right w:val="single" w:sz="4" w:space="0" w:color="auto"/>
            </w:tcBorders>
            <w:vAlign w:val="center"/>
          </w:tcPr>
          <w:p w:rsidR="00C41F3D" w:rsidRPr="00E434B7" w:rsidRDefault="00E434B7" w:rsidP="00C41F3D">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149" w:type="dxa"/>
            <w:tcBorders>
              <w:left w:val="single" w:sz="4" w:space="0" w:color="auto"/>
              <w:right w:val="single" w:sz="4" w:space="0" w:color="auto"/>
            </w:tcBorders>
            <w:vAlign w:val="center"/>
          </w:tcPr>
          <w:p w:rsidR="00D91CD6"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Demonstrarea</w:t>
            </w:r>
          </w:p>
          <w:p w:rsidR="00D91CD6" w:rsidRPr="00871BDE" w:rsidRDefault="00D91CD6" w:rsidP="00D91CD6">
            <w:pPr>
              <w:ind w:left="360"/>
              <w:rPr>
                <w:rFonts w:ascii="Times New Roman" w:eastAsia="Times New Roman" w:hAnsi="Times New Roman" w:cs="Times New Roman"/>
                <w:sz w:val="24"/>
                <w:szCs w:val="24"/>
              </w:rPr>
            </w:pPr>
          </w:p>
          <w:p w:rsidR="00D91CD6" w:rsidRDefault="00D91CD6" w:rsidP="00D91CD6">
            <w:pPr>
              <w:ind w:left="360"/>
              <w:rPr>
                <w:rFonts w:ascii="Times New Roman" w:eastAsia="Times New Roman" w:hAnsi="Times New Roman" w:cs="Times New Roman"/>
                <w:sz w:val="24"/>
                <w:szCs w:val="24"/>
              </w:rPr>
            </w:pPr>
          </w:p>
          <w:p w:rsidR="00D91CD6" w:rsidRDefault="00D91CD6" w:rsidP="00D91CD6">
            <w:pPr>
              <w:ind w:left="360"/>
              <w:rPr>
                <w:rFonts w:ascii="Times New Roman" w:eastAsia="Times New Roman" w:hAnsi="Times New Roman" w:cs="Times New Roman"/>
                <w:sz w:val="24"/>
                <w:szCs w:val="24"/>
              </w:rPr>
            </w:pPr>
          </w:p>
          <w:p w:rsidR="00D91CD6" w:rsidRDefault="00D91CD6" w:rsidP="00D91CD6">
            <w:pPr>
              <w:ind w:left="360"/>
              <w:rPr>
                <w:rFonts w:ascii="Times New Roman" w:eastAsia="Times New Roman" w:hAnsi="Times New Roman" w:cs="Times New Roman"/>
                <w:sz w:val="24"/>
                <w:szCs w:val="24"/>
              </w:rPr>
            </w:pPr>
          </w:p>
          <w:p w:rsidR="00D91CD6"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Explicația</w:t>
            </w:r>
          </w:p>
          <w:p w:rsidR="00D91CD6" w:rsidRPr="00871BDE"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Studiu de caz</w:t>
            </w:r>
          </w:p>
          <w:p w:rsidR="00D91CD6" w:rsidRPr="00871BDE"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p>
          <w:p w:rsidR="00D91CD6"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Experimentul</w:t>
            </w:r>
          </w:p>
          <w:p w:rsidR="00D91CD6" w:rsidRPr="00871BDE"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p>
          <w:p w:rsidR="00D91CD6" w:rsidRPr="00871BDE" w:rsidRDefault="00D91CD6" w:rsidP="00D91CD6">
            <w:pPr>
              <w:ind w:left="360"/>
              <w:rPr>
                <w:rFonts w:ascii="Times New Roman" w:eastAsia="Times New Roman" w:hAnsi="Times New Roman" w:cs="Times New Roman"/>
                <w:sz w:val="24"/>
                <w:szCs w:val="24"/>
              </w:rPr>
            </w:pPr>
          </w:p>
          <w:p w:rsidR="00C41F3D" w:rsidRPr="00723D92" w:rsidRDefault="00D91CD6" w:rsidP="00D91CD6">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rPr>
            </w:pPr>
            <w:r w:rsidRPr="00871BDE">
              <w:rPr>
                <w:rFonts w:ascii="Times New Roman" w:eastAsia="Times New Roman" w:hAnsi="Times New Roman" w:cs="Times New Roman"/>
                <w:sz w:val="24"/>
                <w:szCs w:val="24"/>
              </w:rPr>
              <w:t>Simularea</w:t>
            </w:r>
          </w:p>
        </w:tc>
        <w:tc>
          <w:tcPr>
            <w:tcW w:w="2104" w:type="dxa"/>
            <w:tcBorders>
              <w:left w:val="single" w:sz="4" w:space="0" w:color="auto"/>
            </w:tcBorders>
            <w:vAlign w:val="center"/>
          </w:tcPr>
          <w:p w:rsidR="00D91CD6" w:rsidRPr="00871BDE" w:rsidRDefault="00D91CD6" w:rsidP="00D91CD6">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 xml:space="preserve">- </w:t>
            </w:r>
            <w:r w:rsidR="00EE1512">
              <w:rPr>
                <w:rFonts w:ascii="Times New Roman" w:eastAsia="Times New Roman" w:hAnsi="Times New Roman" w:cs="Times New Roman"/>
                <w:sz w:val="24"/>
                <w:szCs w:val="24"/>
                <w:lang w:val="en-US"/>
              </w:rPr>
              <w:t>P</w:t>
            </w:r>
            <w:r w:rsidRPr="00871BDE">
              <w:rPr>
                <w:rFonts w:ascii="Times New Roman" w:eastAsia="Times New Roman" w:hAnsi="Times New Roman" w:cs="Times New Roman"/>
                <w:sz w:val="24"/>
                <w:szCs w:val="24"/>
                <w:lang w:val="en-US"/>
              </w:rPr>
              <w:t xml:space="preserve">lanșe </w:t>
            </w:r>
            <w:r w:rsidR="00EE1512">
              <w:rPr>
                <w:rFonts w:ascii="Times New Roman" w:eastAsia="Times New Roman" w:hAnsi="Times New Roman" w:cs="Times New Roman"/>
                <w:sz w:val="24"/>
                <w:szCs w:val="24"/>
                <w:lang w:val="en-US"/>
              </w:rPr>
              <w:t xml:space="preserve">tematice </w:t>
            </w:r>
            <w:r w:rsidRPr="00871BDE">
              <w:rPr>
                <w:rFonts w:ascii="Times New Roman" w:eastAsia="Times New Roman" w:hAnsi="Times New Roman" w:cs="Times New Roman"/>
                <w:sz w:val="24"/>
                <w:szCs w:val="24"/>
                <w:lang w:val="en-US"/>
              </w:rPr>
              <w:t>colorat</w:t>
            </w:r>
            <w:r w:rsidR="00EE1512">
              <w:rPr>
                <w:rFonts w:ascii="Times New Roman" w:eastAsia="Times New Roman" w:hAnsi="Times New Roman" w:cs="Times New Roman"/>
                <w:sz w:val="24"/>
                <w:szCs w:val="24"/>
                <w:lang w:val="en-US"/>
              </w:rPr>
              <w:t>e</w:t>
            </w:r>
            <w:r w:rsidRPr="00871BDE">
              <w:rPr>
                <w:rFonts w:ascii="Times New Roman" w:eastAsia="Times New Roman" w:hAnsi="Times New Roman" w:cs="Times New Roman"/>
                <w:sz w:val="24"/>
                <w:szCs w:val="24"/>
                <w:lang w:val="en-US"/>
              </w:rPr>
              <w:t>;</w:t>
            </w:r>
          </w:p>
          <w:p w:rsidR="00D91CD6" w:rsidRPr="00871BDE" w:rsidRDefault="00D91CD6" w:rsidP="00D91CD6">
            <w:pPr>
              <w:spacing w:before="120" w:after="120"/>
              <w:rPr>
                <w:rFonts w:ascii="Times New Roman" w:eastAsia="Times New Roman" w:hAnsi="Times New Roman" w:cs="Times New Roman"/>
                <w:sz w:val="24"/>
                <w:szCs w:val="24"/>
                <w:lang w:val="en-US"/>
              </w:rPr>
            </w:pPr>
          </w:p>
          <w:p w:rsidR="007A7B30" w:rsidRDefault="007A7B30" w:rsidP="00D91CD6">
            <w:pPr>
              <w:spacing w:before="120" w:after="120"/>
              <w:rPr>
                <w:rFonts w:ascii="Times New Roman" w:eastAsia="Times New Roman" w:hAnsi="Times New Roman" w:cs="Times New Roman"/>
                <w:sz w:val="24"/>
                <w:szCs w:val="24"/>
                <w:lang w:val="en-US"/>
              </w:rPr>
            </w:pPr>
          </w:p>
          <w:p w:rsidR="007A7B30" w:rsidRDefault="007A7B30" w:rsidP="00D91CD6">
            <w:pPr>
              <w:spacing w:before="120" w:after="120"/>
              <w:rPr>
                <w:rFonts w:ascii="Times New Roman" w:eastAsia="Times New Roman" w:hAnsi="Times New Roman" w:cs="Times New Roman"/>
                <w:sz w:val="24"/>
                <w:szCs w:val="24"/>
                <w:lang w:val="en-US"/>
              </w:rPr>
            </w:pPr>
          </w:p>
          <w:p w:rsidR="007A7B30" w:rsidRDefault="007A7B30" w:rsidP="00D91CD6">
            <w:pPr>
              <w:spacing w:before="120" w:after="120"/>
              <w:rPr>
                <w:rFonts w:ascii="Times New Roman" w:eastAsia="Times New Roman" w:hAnsi="Times New Roman" w:cs="Times New Roman"/>
                <w:sz w:val="24"/>
                <w:szCs w:val="24"/>
                <w:lang w:val="en-US"/>
              </w:rPr>
            </w:pPr>
          </w:p>
          <w:p w:rsidR="00D91CD6" w:rsidRPr="00871BDE" w:rsidRDefault="00D91CD6" w:rsidP="00D91CD6">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-Materiale audio și video;</w:t>
            </w:r>
          </w:p>
          <w:p w:rsidR="00D91CD6" w:rsidRPr="00871BDE" w:rsidRDefault="00D91CD6" w:rsidP="00D91CD6">
            <w:pPr>
              <w:spacing w:before="120" w:after="120"/>
              <w:rPr>
                <w:rFonts w:ascii="Times New Roman" w:eastAsia="Times New Roman" w:hAnsi="Times New Roman" w:cs="Times New Roman"/>
                <w:sz w:val="24"/>
                <w:szCs w:val="24"/>
                <w:lang w:val="en-US"/>
              </w:rPr>
            </w:pPr>
          </w:p>
          <w:p w:rsidR="00D91CD6" w:rsidRPr="00871BDE" w:rsidRDefault="00D91CD6" w:rsidP="00D91CD6">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-Materiale didactice ce pot fi examinate de elevi (planșe</w:t>
            </w:r>
            <w:r>
              <w:rPr>
                <w:rFonts w:ascii="Times New Roman" w:eastAsia="Times New Roman" w:hAnsi="Times New Roman" w:cs="Times New Roman"/>
                <w:sz w:val="24"/>
                <w:szCs w:val="24"/>
                <w:lang w:val="en-US"/>
              </w:rPr>
              <w:t xml:space="preserve"> tematice</w:t>
            </w:r>
            <w:r w:rsidRPr="00871BDE">
              <w:rPr>
                <w:rFonts w:ascii="Times New Roman" w:eastAsia="Times New Roman" w:hAnsi="Times New Roman" w:cs="Times New Roman"/>
                <w:sz w:val="24"/>
                <w:szCs w:val="24"/>
                <w:lang w:val="en-US"/>
              </w:rPr>
              <w:t xml:space="preserve">) </w:t>
            </w:r>
          </w:p>
          <w:p w:rsidR="00D91CD6" w:rsidRPr="00871BDE" w:rsidRDefault="00D91CD6" w:rsidP="00D91CD6">
            <w:pPr>
              <w:spacing w:before="120" w:after="120"/>
              <w:rPr>
                <w:rFonts w:ascii="Times New Roman" w:eastAsia="Times New Roman" w:hAnsi="Times New Roman" w:cs="Times New Roman"/>
                <w:sz w:val="24"/>
                <w:szCs w:val="24"/>
                <w:lang w:val="en-US"/>
              </w:rPr>
            </w:pPr>
          </w:p>
          <w:p w:rsidR="00C41F3D" w:rsidRPr="001D59CD" w:rsidRDefault="00D91CD6" w:rsidP="00D91CD6">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en-US"/>
              </w:rPr>
            </w:pPr>
            <w:r w:rsidRPr="00871BDE">
              <w:rPr>
                <w:rFonts w:ascii="Times New Roman" w:eastAsia="Times New Roman" w:hAnsi="Times New Roman" w:cs="Times New Roman"/>
                <w:sz w:val="24"/>
                <w:szCs w:val="24"/>
                <w:lang w:val="en-US"/>
              </w:rPr>
              <w:t>-Fișe informative cu elemente grafice scrise</w:t>
            </w:r>
          </w:p>
        </w:tc>
      </w:tr>
      <w:tr w:rsidR="00C85CA5" w:rsidRPr="001D59CD" w:rsidTr="0039669A">
        <w:tc>
          <w:tcPr>
            <w:tcW w:w="14317" w:type="dxa"/>
            <w:gridSpan w:val="7"/>
            <w:shd w:val="clear" w:color="auto" w:fill="D9D9D9"/>
          </w:tcPr>
          <w:p w:rsidR="00C85CA5" w:rsidRPr="00BA033C" w:rsidRDefault="004275B8">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Unitatea de competenţă 3. Realizarea tencuielilor decorative performante (moderne)</w:t>
            </w:r>
          </w:p>
        </w:tc>
      </w:tr>
      <w:tr w:rsidR="00C41F3D" w:rsidRPr="001D59CD" w:rsidTr="00C41F3D">
        <w:tc>
          <w:tcPr>
            <w:tcW w:w="3739" w:type="dxa"/>
          </w:tcPr>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Organizarea locului de lucru;</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Pregătirea instrumentelor, utilajului şi materialelor necesare;</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Pregătirea suprafeţei; </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Înlăturarea defectelor;</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Marcarea desenului;</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Amorsarea suprafeţei</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Prepararea  mortarului  decorativ;</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Aplicarea stratului decorativ: plaster de marmură, tencuieli structurate, tencuieli facturate, veneţiene;</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Structurarea stratul decorativ;</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Prelucrarea stratului decorativ;</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Verificarea calităţii operaţiilor realizate pe etape (eşalonat în procesul tencuirii cu mortare decorative);</w:t>
            </w:r>
          </w:p>
        </w:tc>
        <w:tc>
          <w:tcPr>
            <w:tcW w:w="2671" w:type="dxa"/>
          </w:tcPr>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Materiale pentru tencuieli decorative  performante(eșalonat pe parcursul unității de competență conform temei);</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tehnice de preparare și pregătire a mortarelor decorative performante;</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SDV – uri specifice tencuielilor decorative performante;</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Procesul de realizare a tencuielilor  decorative performante (moderne): tencuieli mozaicate/plaster de marmură, tencuieli structurate, tencuieli facturate, veneţiene; </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de calitate ai tencuielilor decorative moderne</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Defectele tencuielilor decorative performante (moderne) şi remedierea lor;</w:t>
            </w:r>
          </w:p>
        </w:tc>
        <w:tc>
          <w:tcPr>
            <w:tcW w:w="702" w:type="dxa"/>
            <w:vAlign w:val="center"/>
          </w:tcPr>
          <w:p w:rsidR="00C41F3D" w:rsidRPr="00723D92" w:rsidRDefault="00C41F3D">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24</w:t>
            </w:r>
          </w:p>
        </w:tc>
        <w:tc>
          <w:tcPr>
            <w:tcW w:w="2243" w:type="dxa"/>
          </w:tcPr>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Realizarea tencuielilor decorative moderne: </w:t>
            </w:r>
          </w:p>
          <w:p w:rsidR="00C41F3D" w:rsidRPr="00723D92" w:rsidRDefault="00C41F3D">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(tencuieli mozaicate)</w:t>
            </w:r>
          </w:p>
          <w:p w:rsidR="00C41F3D" w:rsidRPr="00723D92" w:rsidRDefault="00C41F3D">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tencuieli structurate, </w:t>
            </w:r>
          </w:p>
          <w:p w:rsidR="00C41F3D" w:rsidRPr="00723D92" w:rsidRDefault="00C41F3D">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tencuieli facturate, </w:t>
            </w:r>
          </w:p>
          <w:p w:rsidR="00C41F3D" w:rsidRPr="00723D92" w:rsidRDefault="00C41F3D">
            <w:pPr>
              <w:numPr>
                <w:ilvl w:val="0"/>
                <w:numId w:val="19"/>
              </w:num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tencuieli veneţiene;</w:t>
            </w:r>
          </w:p>
          <w:p w:rsidR="00C41F3D" w:rsidRPr="00723D92" w:rsidRDefault="00C41F3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tc>
        <w:tc>
          <w:tcPr>
            <w:tcW w:w="709" w:type="dxa"/>
            <w:tcBorders>
              <w:right w:val="single" w:sz="4" w:space="0" w:color="auto"/>
            </w:tcBorders>
            <w:vAlign w:val="center"/>
          </w:tcPr>
          <w:p w:rsidR="00C41F3D" w:rsidRPr="00E434B7" w:rsidRDefault="00E434B7" w:rsidP="00C41F3D">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2149" w:type="dxa"/>
            <w:tcBorders>
              <w:left w:val="single" w:sz="4" w:space="0" w:color="auto"/>
              <w:right w:val="single" w:sz="4" w:space="0" w:color="auto"/>
            </w:tcBorders>
            <w:vAlign w:val="center"/>
          </w:tcPr>
          <w:p w:rsidR="00C41F3D" w:rsidRDefault="00127A60"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Explicarea</w:t>
            </w:r>
          </w:p>
          <w:p w:rsidR="00127A60" w:rsidRDefault="00127A60"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770641" w:rsidRDefault="00770641"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770641" w:rsidRDefault="00770641"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Lucrul în grup/lucrul în perechi</w:t>
            </w:r>
          </w:p>
          <w:p w:rsidR="00770641" w:rsidRDefault="00770641"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770641" w:rsidRDefault="00770641"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770641" w:rsidRDefault="00770641"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Demonstrația</w:t>
            </w:r>
          </w:p>
          <w:p w:rsidR="00770641" w:rsidRDefault="00770641"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770641" w:rsidRDefault="00770641"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770641" w:rsidRDefault="00E03AFC"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Brainstorming</w:t>
            </w:r>
          </w:p>
          <w:p w:rsidR="0088732B" w:rsidRDefault="0088732B"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88732B" w:rsidRDefault="0088732B"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88732B" w:rsidRDefault="0088732B"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88732B" w:rsidRDefault="0088732B"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Graficul T</w:t>
            </w:r>
          </w:p>
          <w:p w:rsidR="0088732B" w:rsidRDefault="0088732B"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88732B" w:rsidRDefault="0088732B"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127A60" w:rsidRPr="001D59CD" w:rsidRDefault="00127A60" w:rsidP="00C41F3D">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rPr>
            </w:pPr>
          </w:p>
        </w:tc>
        <w:tc>
          <w:tcPr>
            <w:tcW w:w="2104" w:type="dxa"/>
            <w:tcBorders>
              <w:left w:val="single" w:sz="4" w:space="0" w:color="auto"/>
            </w:tcBorders>
            <w:vAlign w:val="center"/>
          </w:tcPr>
          <w:p w:rsidR="00C41F3D"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video tematice</w:t>
            </w: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Fișe tehnologice </w:t>
            </w: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Materiale ilustrative</w:t>
            </w:r>
            <w:r w:rsidR="0088732B">
              <w:rPr>
                <w:rFonts w:ascii="Times New Roman" w:eastAsia="Times New Roman" w:hAnsi="Times New Roman" w:cs="Times New Roman"/>
                <w:color w:val="000000"/>
                <w:sz w:val="24"/>
                <w:szCs w:val="24"/>
              </w:rPr>
              <w:t xml:space="preserve"> colorate</w:t>
            </w:r>
            <w:r>
              <w:rPr>
                <w:rFonts w:ascii="Times New Roman" w:eastAsia="Times New Roman" w:hAnsi="Times New Roman" w:cs="Times New Roman"/>
                <w:color w:val="000000"/>
                <w:sz w:val="24"/>
                <w:szCs w:val="24"/>
              </w:rPr>
              <w:t xml:space="preserve"> </w:t>
            </w: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D846CC" w:rsidRDefault="00D846CC"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Mostre de tencuieli decorative performante</w:t>
            </w:r>
          </w:p>
          <w:p w:rsidR="00D846CC" w:rsidRDefault="00D846CC" w:rsidP="00C41F3D">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p>
          <w:p w:rsidR="00D846CC" w:rsidRDefault="00D846CC" w:rsidP="00C41F3D">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p>
          <w:p w:rsidR="00436DDD" w:rsidRDefault="00436DDD" w:rsidP="00C41F3D">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p>
          <w:p w:rsidR="00B8163A" w:rsidRDefault="00436DD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Ustensile necesare pentru realizarea tencuielilor decorative moderne</w:t>
            </w:r>
          </w:p>
          <w:p w:rsidR="00B8163A" w:rsidRDefault="00B8163A"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8163A" w:rsidRDefault="00B8163A"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36DDD" w:rsidRPr="001D59CD" w:rsidRDefault="00436DD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C85CA5" w:rsidRPr="001D59CD" w:rsidTr="0039669A">
        <w:tc>
          <w:tcPr>
            <w:tcW w:w="14317" w:type="dxa"/>
            <w:gridSpan w:val="7"/>
            <w:shd w:val="clear" w:color="auto" w:fill="D9D9D9"/>
          </w:tcPr>
          <w:p w:rsidR="00C85CA5" w:rsidRPr="00BA033C" w:rsidRDefault="004275B8">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U</w:t>
            </w:r>
            <w:r w:rsidRPr="00BA033C">
              <w:rPr>
                <w:rFonts w:ascii="Times New Roman" w:eastAsia="Times New Roman" w:hAnsi="Times New Roman" w:cs="Times New Roman"/>
                <w:b/>
                <w:color w:val="000000"/>
                <w:sz w:val="24"/>
                <w:szCs w:val="24"/>
                <w:shd w:val="clear" w:color="auto" w:fill="D9D9D9"/>
                <w:lang w:val="en-US"/>
              </w:rPr>
              <w:t>nitatea de competenţă 4. Fixarea ornamentelor şi elementelor de decor</w:t>
            </w:r>
          </w:p>
        </w:tc>
      </w:tr>
      <w:tr w:rsidR="00C41F3D" w:rsidRPr="001D59CD" w:rsidTr="00E70439">
        <w:tc>
          <w:tcPr>
            <w:tcW w:w="3739" w:type="dxa"/>
          </w:tcPr>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Organizarea locului de lucru;</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Selectarea instrumentelor, utilajului şi materialelor necesare;</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Confecţionarea şablonului;</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Fixarea riglelor de ghidare;</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Aruncarea mortarului pe suprafaţă;</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Tragerea profilurilor drepte;</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Tragerea </w:t>
            </w:r>
            <w:r w:rsidRPr="00723D92">
              <w:rPr>
                <w:rFonts w:ascii="Times New Roman" w:eastAsia="Times New Roman" w:hAnsi="Times New Roman" w:cs="Times New Roman"/>
                <w:sz w:val="24"/>
                <w:szCs w:val="24"/>
              </w:rPr>
              <w:t>profilelor</w:t>
            </w:r>
            <w:r w:rsidRPr="00723D92">
              <w:rPr>
                <w:rFonts w:ascii="Times New Roman" w:eastAsia="Times New Roman" w:hAnsi="Times New Roman" w:cs="Times New Roman"/>
                <w:color w:val="000000"/>
                <w:sz w:val="24"/>
                <w:szCs w:val="24"/>
              </w:rPr>
              <w:t xml:space="preserve"> curbe (arcele);</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Tragerea rozetelor;</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Turnarea elementelor de decor:</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Confecţionarea formei şi  patului pentru elementul de decor;</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Marcarea şi croirea elementelor de decor;</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Poziţionarea şi fixarea elementelor de decor,</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Chituirea rosturilor;</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Şlefuirea rosturilor;</w:t>
            </w:r>
          </w:p>
          <w:p w:rsidR="00C41F3D" w:rsidRPr="00723D92"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Verificarea calităţii operaţiilor realizate;</w:t>
            </w:r>
          </w:p>
        </w:tc>
        <w:tc>
          <w:tcPr>
            <w:tcW w:w="2671" w:type="dxa"/>
          </w:tcPr>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de organizare a locului de pentru fixarea elementelor de decor</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SDV – uri  specifice pentru turnare şi fixare a elementelor de decor (eşalonat  pe parcursul modulului)</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Materialele utilizate la executarea lucrărilor cu elemente de decor (eşalonat pe parcursul modulului conform temei);</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Tipuri şi caracteristica  elementelor  de decor;</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tehnice de confecţionare a şablonului;</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Cerinţe tehnice de fixare a riglelor de ghidare;</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Cerinţe tehnice de tragere a profilurilor drepte, </w:t>
            </w:r>
            <w:r w:rsidRPr="00BA033C">
              <w:rPr>
                <w:rFonts w:ascii="Times New Roman" w:eastAsia="Times New Roman" w:hAnsi="Times New Roman" w:cs="Times New Roman"/>
                <w:sz w:val="24"/>
                <w:szCs w:val="24"/>
                <w:lang w:val="en-US"/>
              </w:rPr>
              <w:t>profilelor</w:t>
            </w:r>
            <w:r w:rsidRPr="00BA033C">
              <w:rPr>
                <w:rFonts w:ascii="Times New Roman" w:eastAsia="Times New Roman" w:hAnsi="Times New Roman" w:cs="Times New Roman"/>
                <w:color w:val="000000"/>
                <w:sz w:val="24"/>
                <w:szCs w:val="24"/>
                <w:lang w:val="en-US"/>
              </w:rPr>
              <w:t xml:space="preserve"> curbe (arcele) şi rozetelor;</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Procedee de executare a canelurilor pe coloane;</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Tehnologia de confecţionare a formei şi patului; </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Tehnologia de turnare a elementelor de decor;</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Procesul de fixare/montare a elementelor de decor: polistiren expandat, poliuretan, ipsos; </w:t>
            </w:r>
          </w:p>
          <w:p w:rsidR="00C41F3D" w:rsidRPr="00BA033C" w:rsidRDefault="00C41F3D">
            <w:pPr>
              <w:numPr>
                <w:ilvl w:val="0"/>
                <w:numId w:val="15"/>
              </w:numPr>
              <w:pBdr>
                <w:top w:val="nil"/>
                <w:left w:val="nil"/>
                <w:bottom w:val="nil"/>
                <w:right w:val="nil"/>
                <w:between w:val="nil"/>
              </w:pBdr>
              <w:tabs>
                <w:tab w:val="center" w:pos="389"/>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Norme de calitate la executarea lucrărilor de realizare si fixare/montare a elementelor de decor;</w:t>
            </w:r>
          </w:p>
        </w:tc>
        <w:tc>
          <w:tcPr>
            <w:tcW w:w="702" w:type="dxa"/>
            <w:vAlign w:val="center"/>
          </w:tcPr>
          <w:p w:rsidR="00C41F3D" w:rsidRPr="00723D92" w:rsidRDefault="00C41F3D">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24</w:t>
            </w:r>
          </w:p>
        </w:tc>
        <w:tc>
          <w:tcPr>
            <w:tcW w:w="2243" w:type="dxa"/>
          </w:tcPr>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Confecţionarea formei şi patului pentru elementul de decor;</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Turnarea elementelor de decor (polistiren expandat, poliuretan, ipsos); </w:t>
            </w:r>
          </w:p>
          <w:p w:rsidR="00C41F3D" w:rsidRPr="00BA033C" w:rsidRDefault="00C41F3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Poziţionarea, fixarea şi finisarea elementelor de decor.</w:t>
            </w:r>
          </w:p>
        </w:tc>
        <w:tc>
          <w:tcPr>
            <w:tcW w:w="709" w:type="dxa"/>
            <w:tcBorders>
              <w:right w:val="single" w:sz="4" w:space="0" w:color="auto"/>
            </w:tcBorders>
            <w:vAlign w:val="center"/>
          </w:tcPr>
          <w:p w:rsidR="00C41F3D" w:rsidRPr="00E70439" w:rsidRDefault="00E70439" w:rsidP="00C41F3D">
            <w:pPr>
              <w:pBdr>
                <w:top w:val="nil"/>
                <w:left w:val="nil"/>
                <w:bottom w:val="nil"/>
                <w:right w:val="nil"/>
                <w:between w:val="nil"/>
              </w:pBdr>
              <w:spacing w:before="120" w:after="12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149" w:type="dxa"/>
            <w:tcBorders>
              <w:left w:val="single" w:sz="4" w:space="0" w:color="auto"/>
              <w:right w:val="single" w:sz="4" w:space="0" w:color="auto"/>
            </w:tcBorders>
            <w:vAlign w:val="center"/>
          </w:tcPr>
          <w:p w:rsidR="00C41F3D" w:rsidRDefault="006C4008"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Conversația euristică cu acentuarea noțiunilor cheiei</w:t>
            </w:r>
          </w:p>
          <w:p w:rsidR="00624319" w:rsidRDefault="00624319"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624319" w:rsidRDefault="00624319"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624319" w:rsidRDefault="00624319"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624319" w:rsidRDefault="00624319" w:rsidP="00624319">
            <w:pPr>
              <w:spacing w:before="120" w:after="120"/>
              <w:rPr>
                <w:rFonts w:ascii="Times New Roman" w:eastAsia="Times New Roman" w:hAnsi="Times New Roman" w:cs="Times New Roman"/>
                <w:sz w:val="24"/>
                <w:szCs w:val="24"/>
                <w:lang w:val="en-US"/>
              </w:rPr>
            </w:pPr>
          </w:p>
          <w:p w:rsidR="00624319" w:rsidRDefault="00624319" w:rsidP="00624319">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Demonstrarea</w:t>
            </w:r>
          </w:p>
          <w:p w:rsidR="00624319" w:rsidRDefault="00624319" w:rsidP="00624319">
            <w:pPr>
              <w:spacing w:before="120" w:after="120"/>
              <w:rPr>
                <w:rFonts w:ascii="Times New Roman" w:eastAsia="Times New Roman" w:hAnsi="Times New Roman" w:cs="Times New Roman"/>
                <w:sz w:val="24"/>
                <w:szCs w:val="24"/>
                <w:lang w:val="en-US"/>
              </w:rPr>
            </w:pPr>
          </w:p>
          <w:p w:rsidR="00624319" w:rsidRDefault="00624319" w:rsidP="00624319">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Studiu de caz</w:t>
            </w:r>
          </w:p>
          <w:p w:rsidR="00624319" w:rsidRDefault="00624319" w:rsidP="00624319">
            <w:pPr>
              <w:spacing w:before="120" w:after="120"/>
              <w:rPr>
                <w:rFonts w:ascii="Times New Roman" w:eastAsia="Times New Roman" w:hAnsi="Times New Roman" w:cs="Times New Roman"/>
                <w:sz w:val="24"/>
                <w:szCs w:val="24"/>
                <w:lang w:val="en-US"/>
              </w:rPr>
            </w:pPr>
          </w:p>
          <w:p w:rsidR="00624319" w:rsidRPr="00871BDE" w:rsidRDefault="00624319" w:rsidP="00624319">
            <w:pPr>
              <w:spacing w:before="120" w:after="120"/>
              <w:rPr>
                <w:rFonts w:ascii="Times New Roman" w:eastAsia="Times New Roman" w:hAnsi="Times New Roman" w:cs="Times New Roman"/>
                <w:sz w:val="24"/>
                <w:szCs w:val="24"/>
                <w:lang w:val="en-US"/>
              </w:rPr>
            </w:pPr>
          </w:p>
          <w:p w:rsidR="00624319" w:rsidRDefault="00624319" w:rsidP="00624319">
            <w:pPr>
              <w:spacing w:before="120" w:after="120"/>
              <w:rPr>
                <w:rFonts w:ascii="Times New Roman" w:eastAsia="Times New Roman" w:hAnsi="Times New Roman" w:cs="Times New Roman"/>
                <w:sz w:val="24"/>
                <w:szCs w:val="24"/>
                <w:lang w:val="en-US"/>
              </w:rPr>
            </w:pPr>
            <w:r w:rsidRPr="00465767">
              <w:rPr>
                <w:rFonts w:ascii="Times New Roman" w:eastAsia="Times New Roman" w:hAnsi="Times New Roman" w:cs="Times New Roman"/>
                <w:sz w:val="24"/>
                <w:szCs w:val="24"/>
                <w:lang w:val="en-US"/>
              </w:rPr>
              <w:t>Explicația</w:t>
            </w:r>
          </w:p>
          <w:p w:rsidR="00624319" w:rsidRDefault="00624319" w:rsidP="00624319">
            <w:pPr>
              <w:spacing w:before="120" w:after="120"/>
              <w:rPr>
                <w:rFonts w:ascii="Times New Roman" w:eastAsia="Times New Roman" w:hAnsi="Times New Roman" w:cs="Times New Roman"/>
                <w:sz w:val="24"/>
                <w:szCs w:val="24"/>
                <w:lang w:val="en-US"/>
              </w:rPr>
            </w:pPr>
          </w:p>
          <w:p w:rsidR="00624319" w:rsidRDefault="00624319" w:rsidP="00624319">
            <w:pPr>
              <w:spacing w:before="120" w:after="120"/>
              <w:rPr>
                <w:rFonts w:ascii="Times New Roman" w:eastAsia="Times New Roman" w:hAnsi="Times New Roman" w:cs="Times New Roman"/>
                <w:sz w:val="24"/>
                <w:szCs w:val="24"/>
                <w:lang w:val="en-US"/>
              </w:rPr>
            </w:pPr>
          </w:p>
          <w:p w:rsidR="00624319" w:rsidRDefault="00624319" w:rsidP="00624319">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Vizite de studiu în atelier/la unitățile economice din domeniu</w:t>
            </w:r>
          </w:p>
          <w:p w:rsidR="00624319" w:rsidRDefault="00624319"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Ciorchinele</w:t>
            </w: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Graficul T</w:t>
            </w: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5828F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828F3" w:rsidRDefault="0085162F"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Metoda </w:t>
            </w:r>
            <w:r w:rsidRPr="001D59CD">
              <w:rPr>
                <w:rFonts w:ascii="Times New Roman" w:eastAsia="Times New Roman" w:hAnsi="Times New Roman" w:cs="Times New Roman"/>
                <w:i/>
                <w:color w:val="000000"/>
                <w:sz w:val="24"/>
                <w:szCs w:val="24"/>
              </w:rPr>
              <w:t>Știu, Vreau să știu, Am învățat</w:t>
            </w:r>
          </w:p>
          <w:p w:rsidR="00624319" w:rsidRDefault="00624319"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624319" w:rsidRDefault="00624319"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624319" w:rsidRDefault="00C35A83"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Observarea</w:t>
            </w:r>
          </w:p>
          <w:p w:rsidR="00624319" w:rsidRPr="001D59CD" w:rsidRDefault="00624319" w:rsidP="001D59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tc>
        <w:tc>
          <w:tcPr>
            <w:tcW w:w="2104" w:type="dxa"/>
            <w:tcBorders>
              <w:left w:val="single" w:sz="4" w:space="0" w:color="auto"/>
            </w:tcBorders>
            <w:vAlign w:val="center"/>
          </w:tcPr>
          <w:p w:rsidR="00C41F3D" w:rsidRDefault="005C224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Materiale didactice ce pot fi examinate</w:t>
            </w:r>
            <w:r w:rsidR="007B668F">
              <w:rPr>
                <w:rFonts w:ascii="Times New Roman" w:eastAsia="Times New Roman" w:hAnsi="Times New Roman" w:cs="Times New Roman"/>
                <w:sz w:val="24"/>
                <w:szCs w:val="24"/>
                <w:lang w:val="en-US"/>
              </w:rPr>
              <w:t>/ manipulate</w:t>
            </w:r>
            <w:r w:rsidRPr="00871BDE">
              <w:rPr>
                <w:rFonts w:ascii="Times New Roman" w:eastAsia="Times New Roman" w:hAnsi="Times New Roman" w:cs="Times New Roman"/>
                <w:sz w:val="24"/>
                <w:szCs w:val="24"/>
                <w:lang w:val="en-US"/>
              </w:rPr>
              <w:t xml:space="preserve"> </w:t>
            </w:r>
            <w:r w:rsidR="007B668F">
              <w:rPr>
                <w:rFonts w:ascii="Times New Roman" w:eastAsia="Times New Roman" w:hAnsi="Times New Roman" w:cs="Times New Roman"/>
                <w:sz w:val="24"/>
                <w:szCs w:val="24"/>
                <w:lang w:val="en-US"/>
              </w:rPr>
              <w:t xml:space="preserve">individual </w:t>
            </w:r>
            <w:r w:rsidRPr="00871BDE">
              <w:rPr>
                <w:rFonts w:ascii="Times New Roman" w:eastAsia="Times New Roman" w:hAnsi="Times New Roman" w:cs="Times New Roman"/>
                <w:sz w:val="24"/>
                <w:szCs w:val="24"/>
                <w:lang w:val="en-US"/>
              </w:rPr>
              <w:t>de elevi</w:t>
            </w:r>
            <w:r w:rsidR="007B668F">
              <w:rPr>
                <w:rFonts w:ascii="Times New Roman" w:eastAsia="Times New Roman" w:hAnsi="Times New Roman" w:cs="Times New Roman"/>
                <w:sz w:val="24"/>
                <w:szCs w:val="24"/>
                <w:lang w:val="en-US"/>
              </w:rPr>
              <w:t xml:space="preserve"> (butaforii, mostre de ornamente)</w:t>
            </w:r>
          </w:p>
          <w:p w:rsidR="006B5912" w:rsidRDefault="006B591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6B5912" w:rsidRDefault="006B591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6B5912" w:rsidRDefault="006B591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6B591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Secvențe video tematice</w:t>
            </w: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Softuri informative</w:t>
            </w: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Fișe tehnologice adaptate</w:t>
            </w: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3B1102" w:rsidRDefault="003B1102"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Material ilustrativ cu elemente de </w:t>
            </w:r>
            <w:r w:rsidR="00C60CD9">
              <w:rPr>
                <w:rFonts w:ascii="Times New Roman" w:eastAsia="Times New Roman" w:hAnsi="Times New Roman" w:cs="Times New Roman"/>
                <w:sz w:val="24"/>
                <w:szCs w:val="24"/>
                <w:lang w:val="en-US"/>
              </w:rPr>
              <w:t>décor</w:t>
            </w:r>
          </w:p>
          <w:p w:rsidR="00C60CD9" w:rsidRDefault="00C60CD9"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C60CD9" w:rsidRDefault="00C60CD9"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C60CD9" w:rsidRDefault="00C60CD9"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C60CD9" w:rsidRDefault="00C60CD9"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Poze sau lucrări de la expoziții tematice</w:t>
            </w:r>
          </w:p>
          <w:p w:rsidR="00074254" w:rsidRDefault="00074254"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074254" w:rsidRDefault="00074254" w:rsidP="001D59CD">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074254" w:rsidRPr="001D59CD" w:rsidRDefault="00074254"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val="en-US"/>
              </w:rPr>
              <w:t>Secvențe de lecții on-line (master class-uri)</w:t>
            </w:r>
          </w:p>
        </w:tc>
      </w:tr>
    </w:tbl>
    <w:p w:rsidR="00C85CA5" w:rsidRPr="001D59CD" w:rsidRDefault="004275B8" w:rsidP="000365D9">
      <w:pPr>
        <w:pStyle w:val="3"/>
        <w:spacing w:before="240" w:after="240"/>
        <w:rPr>
          <w:rFonts w:ascii="Times New Roman" w:eastAsia="Times New Roman" w:hAnsi="Times New Roman" w:cs="Times New Roman"/>
          <w:color w:val="000000"/>
          <w:sz w:val="24"/>
          <w:szCs w:val="24"/>
          <w:lang w:val="en-US"/>
        </w:rPr>
      </w:pPr>
      <w:bookmarkStart w:id="22" w:name="_Toc48680672"/>
      <w:r w:rsidRPr="001D59CD">
        <w:rPr>
          <w:rFonts w:ascii="Times New Roman" w:eastAsia="Times New Roman" w:hAnsi="Times New Roman" w:cs="Times New Roman"/>
          <w:color w:val="000000"/>
          <w:sz w:val="24"/>
          <w:szCs w:val="24"/>
          <w:lang w:val="en-US"/>
        </w:rPr>
        <w:t>Specificații metodologice</w:t>
      </w:r>
      <w:bookmarkEnd w:id="22"/>
      <w:r w:rsidRPr="001D59CD">
        <w:rPr>
          <w:rFonts w:ascii="Times New Roman" w:eastAsia="Times New Roman" w:hAnsi="Times New Roman" w:cs="Times New Roman"/>
          <w:color w:val="000000"/>
          <w:sz w:val="24"/>
          <w:szCs w:val="24"/>
          <w:lang w:val="en-US"/>
        </w:rPr>
        <w:t xml:space="preserv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O condiţie prioritară de parcurgere a modulului este aplicarea imediată a cunoştinţelor teoretice achiziţionate, în realizarea activităţilor practice. Succesiunea lecțiilor de instruire teoretică și practică va depinde de strategiile și metodele didactice aplicate, dar și de condițiile disponibile de realizare a procesului de instruire.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Ordinea de parcurgere a secvenţelor de conţinut în cadrul modulului, poate fi schimbată, dacă nu este afectată logica de formare a competenţelor profesionale. Repartizarea orelor pe unități de competențe este recomandată, însă decizia finală, inclusiv și pentru repartizarea orelor pe secvenţe de conţinut în cadrul modulului, rămâne la discreţia cadrelor didactice care predau conţinutul modulului. </w:t>
      </w:r>
    </w:p>
    <w:p w:rsidR="00C85CA5" w:rsidRPr="001D59CD" w:rsidRDefault="004275B8" w:rsidP="001D59CD">
      <w:pPr>
        <w:pStyle w:val="ListParagraph1"/>
        <w:shd w:val="clear" w:color="auto" w:fill="FFFFFF"/>
        <w:spacing w:before="120" w:after="120"/>
        <w:ind w:left="0" w:right="185"/>
        <w:contextualSpacing w:val="0"/>
        <w:jc w:val="both"/>
        <w:rPr>
          <w:lang w:val="ro-RO" w:eastAsia="en-US"/>
        </w:rPr>
      </w:pPr>
      <w:r w:rsidRPr="00BA033C">
        <w:rPr>
          <w:color w:val="000000"/>
          <w:lang w:val="en-US"/>
        </w:rPr>
        <w:t>Orele vor fi repartizate în funcţie de dificultatea temelor, de nivelul de cunoştinţe anterioare ale elevilor, de ritmul de asimilare a cunoştinţelor de către elevi. Numărul total de ore pe modul, precum și numărul de ore alocat pentru instruirea teoretică și practică, va rămâne neschimbat. Cadrele didactice vor utiliza activități de instruire centrate pe elev și vor aplica metode de învățare cu caracter activ-participativ.</w:t>
      </w:r>
      <w:r w:rsidR="00447E9A" w:rsidRPr="00447E9A">
        <w:rPr>
          <w:lang w:val="en-US" w:eastAsia="en-US"/>
        </w:rPr>
        <w:t xml:space="preserve"> </w:t>
      </w:r>
      <w:r w:rsidR="00447E9A" w:rsidRPr="00BC17DF">
        <w:rPr>
          <w:lang w:val="en-US" w:eastAsia="en-US"/>
        </w:rPr>
        <w:t xml:space="preserve">În cazul elevilor cu CES  se va ține cont de categoria  de dizabilitate </w:t>
      </w:r>
      <w:r w:rsidR="00447E9A">
        <w:rPr>
          <w:lang w:val="en-US" w:eastAsia="en-US"/>
        </w:rPr>
        <w:t xml:space="preserve">a elevului, precum și de </w:t>
      </w:r>
      <w:r w:rsidR="00447E9A" w:rsidRPr="00BC17DF">
        <w:rPr>
          <w:lang w:val="en-US" w:eastAsia="en-US"/>
        </w:rPr>
        <w:t xml:space="preserve">stilul preponderant de învățare/ tipul de inteligență în procesul de predare – învățare - evaluare, </w:t>
      </w:r>
      <w:r w:rsidR="00447E9A">
        <w:rPr>
          <w:lang w:val="en-US" w:eastAsia="en-US"/>
        </w:rPr>
        <w:t xml:space="preserve">după caz, se vor oferi </w:t>
      </w:r>
      <w:r w:rsidR="00447E9A" w:rsidRPr="00BC17DF">
        <w:rPr>
          <w:lang w:val="en-US" w:eastAsia="en-US"/>
        </w:rPr>
        <w:t>mat</w:t>
      </w:r>
      <w:r w:rsidR="00447E9A">
        <w:rPr>
          <w:lang w:val="en-US" w:eastAsia="en-US"/>
        </w:rPr>
        <w:t xml:space="preserve">eriale de lucru diferințiate, cu </w:t>
      </w:r>
      <w:r w:rsidR="00447E9A" w:rsidRPr="00BC17DF">
        <w:rPr>
          <w:lang w:val="en-US" w:eastAsia="en-US"/>
        </w:rPr>
        <w:t>mărirea duratei de timp în executarea sarcinilor</w:t>
      </w:r>
      <w:r w:rsidR="00447E9A">
        <w:rPr>
          <w:lang w:val="en-US" w:eastAsia="en-US"/>
        </w:rPr>
        <w:t xml:space="preserve">. </w:t>
      </w:r>
      <w:r w:rsidRPr="00BA033C">
        <w:rPr>
          <w:color w:val="000000"/>
          <w:lang w:val="en-US"/>
        </w:rPr>
        <w:t xml:space="preserve"> (Vezi Sugestii metodologice)</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23" w:name="_Toc48680673"/>
      <w:r w:rsidRPr="00BA033C">
        <w:rPr>
          <w:rFonts w:ascii="Times New Roman" w:eastAsia="Times New Roman" w:hAnsi="Times New Roman" w:cs="Times New Roman"/>
          <w:color w:val="000000"/>
          <w:sz w:val="24"/>
          <w:szCs w:val="24"/>
          <w:lang w:val="en-US"/>
        </w:rPr>
        <w:t>Sugestii de evaluare</w:t>
      </w:r>
      <w:bookmarkEnd w:id="23"/>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Sugestiile de evaluare sunt adresate cadrelor didactice, elevilor, precum și evaluatorilor, în vederea identificării aspectelor critice în procesul de evaluare a competențelor profesionale formate în cadrul modulului.</w:t>
      </w:r>
    </w:p>
    <w:p w:rsidR="00C85CA5" w:rsidRPr="00BA033C" w:rsidRDefault="004275B8" w:rsidP="00DF5A94">
      <w:pPr>
        <w:widowControl w:val="0"/>
        <w:pBdr>
          <w:top w:val="nil"/>
          <w:left w:val="nil"/>
          <w:bottom w:val="nil"/>
          <w:right w:val="nil"/>
          <w:between w:val="nil"/>
        </w:pBdr>
        <w:spacing w:before="240" w:after="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colectarea dovezilor referitor la deținerea competențelor profesionale specificate în prezentul modul, se recomandă realizarea evaluării sumative prin test practic și teoretic, prin care elevul va demonstra că este capabil să: </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identifice tencuielile decorative după caracteristici, proprietăţi și domeniul de utilizare;</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utilizeze cercul cromatic pentru îmbinarea culorilor;</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pregătească locul de muncă specific lucrărilor de tencuieli decorative;</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aprovizioneze locul de muncă cu materiale necesare;</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pregătească SDV- urile conform fișei de lucru;</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traseze suprafeţele suport din diferite materiale;</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determine operaţiile tehnologice pentru realizarea tencuielilor decorative clasice, moderne și a elementelor de decor;</w:t>
      </w:r>
    </w:p>
    <w:p w:rsidR="00C85CA5" w:rsidRPr="00723D92"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execute tencuieli decorative clasice;</w:t>
      </w:r>
    </w:p>
    <w:p w:rsidR="00C85CA5" w:rsidRPr="00723D92"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execute tencuieli decorative moderne;</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execute ornamente şi elemente de decor;</w:t>
      </w:r>
    </w:p>
    <w:p w:rsidR="00C85CA5" w:rsidRPr="00BA033C"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verifice calitatea tencuielilor executate și să remedieze defectele;</w:t>
      </w:r>
    </w:p>
    <w:p w:rsidR="00C85CA5" w:rsidRPr="00723D92" w:rsidRDefault="004275B8" w:rsidP="00DF5A94">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execute </w:t>
      </w:r>
      <w:r w:rsidRPr="00723D92">
        <w:rPr>
          <w:rFonts w:ascii="Times New Roman" w:eastAsia="Times New Roman" w:hAnsi="Times New Roman" w:cs="Times New Roman"/>
          <w:sz w:val="24"/>
          <w:szCs w:val="24"/>
        </w:rPr>
        <w:t>repararea</w:t>
      </w:r>
      <w:r w:rsidRPr="00723D92">
        <w:rPr>
          <w:rFonts w:ascii="Times New Roman" w:eastAsia="Times New Roman" w:hAnsi="Times New Roman" w:cs="Times New Roman"/>
          <w:color w:val="000000"/>
          <w:sz w:val="24"/>
          <w:szCs w:val="24"/>
        </w:rPr>
        <w:t xml:space="preserve"> tencuielii decorative.</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evaluarea cunoștințelor, se recomandă ca itemii de test să fie preponderent axați pe modul de alcătuire a tencuielilor decorative clasice, moderne și a elementelor de decor. </w:t>
      </w:r>
    </w:p>
    <w:p w:rsidR="00C85CA5" w:rsidRPr="00BA033C" w:rsidRDefault="004275B8" w:rsidP="00DF5A94">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evaluarea abilităților practice/competențelor profesionale, se recomandă executarea unei lucrări decorative facturate pe diferite suprafeţe, respectând normele şi regulamentele din construcţie.</w:t>
      </w:r>
    </w:p>
    <w:p w:rsidR="00E460E4" w:rsidRPr="00BA033C" w:rsidRDefault="00E460E4" w:rsidP="00DF5A94">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 recomandă ca la finalul fiecărui modul elevul, în urma îndeplinirii tuturor sarcinilor, să aibă un portofoliu cu următoarele produse:</w:t>
      </w:r>
    </w:p>
    <w:p w:rsidR="00E460E4" w:rsidRPr="00723D92" w:rsidRDefault="00E460E4" w:rsidP="00DF5A94">
      <w:pPr>
        <w:pStyle w:val="a9"/>
        <w:widowControl w:val="0"/>
        <w:numPr>
          <w:ilvl w:val="0"/>
          <w:numId w:val="28"/>
        </w:numPr>
        <w:pBdr>
          <w:top w:val="nil"/>
          <w:left w:val="nil"/>
          <w:bottom w:val="nil"/>
          <w:right w:val="nil"/>
          <w:between w:val="nil"/>
        </w:pBdr>
        <w:spacing w:line="240" w:lineRule="auto"/>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referat,</w:t>
      </w:r>
    </w:p>
    <w:p w:rsidR="00E460E4" w:rsidRPr="00723D92" w:rsidRDefault="00E460E4" w:rsidP="00DF5A94">
      <w:pPr>
        <w:pStyle w:val="a9"/>
        <w:widowControl w:val="0"/>
        <w:numPr>
          <w:ilvl w:val="0"/>
          <w:numId w:val="28"/>
        </w:numPr>
        <w:pBdr>
          <w:top w:val="nil"/>
          <w:left w:val="nil"/>
          <w:bottom w:val="nil"/>
          <w:right w:val="nil"/>
          <w:between w:val="nil"/>
        </w:pBdr>
        <w:spacing w:line="240" w:lineRule="auto"/>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poster,</w:t>
      </w:r>
    </w:p>
    <w:p w:rsidR="00E460E4" w:rsidRPr="00723D92" w:rsidRDefault="00E460E4" w:rsidP="00DF5A94">
      <w:pPr>
        <w:pStyle w:val="a9"/>
        <w:widowControl w:val="0"/>
        <w:numPr>
          <w:ilvl w:val="0"/>
          <w:numId w:val="28"/>
        </w:numPr>
        <w:pBdr>
          <w:top w:val="nil"/>
          <w:left w:val="nil"/>
          <w:bottom w:val="nil"/>
          <w:right w:val="nil"/>
          <w:between w:val="nil"/>
        </w:pBdr>
        <w:spacing w:line="240" w:lineRule="auto"/>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studiu de caz,</w:t>
      </w:r>
    </w:p>
    <w:p w:rsidR="00E460E4" w:rsidRPr="00723D92" w:rsidRDefault="00E460E4" w:rsidP="00DF5A94">
      <w:pPr>
        <w:pStyle w:val="a9"/>
        <w:widowControl w:val="0"/>
        <w:numPr>
          <w:ilvl w:val="0"/>
          <w:numId w:val="28"/>
        </w:numPr>
        <w:pBdr>
          <w:top w:val="nil"/>
          <w:left w:val="nil"/>
          <w:bottom w:val="nil"/>
          <w:right w:val="nil"/>
          <w:between w:val="nil"/>
        </w:pBdr>
        <w:spacing w:line="240" w:lineRule="auto"/>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ghid de performanță,</w:t>
      </w:r>
    </w:p>
    <w:p w:rsidR="00E460E4" w:rsidRPr="00723D92" w:rsidRDefault="00E460E4" w:rsidP="00DF5A94">
      <w:pPr>
        <w:pStyle w:val="a9"/>
        <w:widowControl w:val="0"/>
        <w:numPr>
          <w:ilvl w:val="0"/>
          <w:numId w:val="28"/>
        </w:numPr>
        <w:pBdr>
          <w:top w:val="nil"/>
          <w:left w:val="nil"/>
          <w:bottom w:val="nil"/>
          <w:right w:val="nil"/>
          <w:between w:val="nil"/>
        </w:pBdr>
        <w:spacing w:line="240" w:lineRule="auto"/>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hartă de idei,</w:t>
      </w:r>
    </w:p>
    <w:p w:rsidR="00E460E4" w:rsidRPr="00723D92" w:rsidRDefault="00E460E4" w:rsidP="00DF5A94">
      <w:pPr>
        <w:pStyle w:val="a9"/>
        <w:widowControl w:val="0"/>
        <w:numPr>
          <w:ilvl w:val="0"/>
          <w:numId w:val="28"/>
        </w:numPr>
        <w:pBdr>
          <w:top w:val="nil"/>
          <w:left w:val="nil"/>
          <w:bottom w:val="nil"/>
          <w:right w:val="nil"/>
          <w:between w:val="nil"/>
        </w:pBdr>
        <w:spacing w:line="240" w:lineRule="auto"/>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fișă tehnologică,</w:t>
      </w:r>
    </w:p>
    <w:p w:rsidR="00E460E4" w:rsidRPr="00723D92" w:rsidRDefault="00E460E4" w:rsidP="00DF5A94">
      <w:pPr>
        <w:pStyle w:val="a9"/>
        <w:widowControl w:val="0"/>
        <w:numPr>
          <w:ilvl w:val="0"/>
          <w:numId w:val="28"/>
        </w:numPr>
        <w:pBdr>
          <w:top w:val="nil"/>
          <w:left w:val="nil"/>
          <w:bottom w:val="nil"/>
          <w:right w:val="nil"/>
          <w:between w:val="nil"/>
        </w:pBdr>
        <w:spacing w:line="240" w:lineRule="auto"/>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probleme.</w:t>
      </w:r>
    </w:p>
    <w:p w:rsidR="00447E9A" w:rsidRPr="0025306F" w:rsidRDefault="004275B8" w:rsidP="00447E9A">
      <w:pPr>
        <w:ind w:firstLine="450"/>
        <w:jc w:val="both"/>
        <w:rPr>
          <w:rFonts w:ascii="Times New Roman" w:eastAsia="Times New Roman" w:hAnsi="Times New Roman" w:cs="Times New Roman"/>
          <w:sz w:val="24"/>
          <w:szCs w:val="24"/>
          <w:lang w:val="en-US" w:eastAsia="en-US"/>
        </w:rPr>
      </w:pPr>
      <w:r w:rsidRPr="00BA033C">
        <w:rPr>
          <w:rFonts w:ascii="Times New Roman" w:eastAsia="Times New Roman" w:hAnsi="Times New Roman" w:cs="Times New Roman"/>
          <w:color w:val="000000"/>
          <w:sz w:val="24"/>
          <w:szCs w:val="24"/>
          <w:lang w:val="en-US"/>
        </w:rPr>
        <w:t xml:space="preserve">Cadrul didactic (evaluatorul) va urmări și va evalua atât </w:t>
      </w:r>
      <w:r w:rsidRPr="00BA033C">
        <w:rPr>
          <w:rFonts w:ascii="Times New Roman" w:eastAsia="Times New Roman" w:hAnsi="Times New Roman" w:cs="Times New Roman"/>
          <w:color w:val="000000"/>
          <w:sz w:val="24"/>
          <w:szCs w:val="24"/>
          <w:u w:val="single"/>
          <w:lang w:val="en-US"/>
        </w:rPr>
        <w:t>procesul de executare</w:t>
      </w:r>
      <w:r w:rsidRPr="00BA033C">
        <w:rPr>
          <w:rFonts w:ascii="Times New Roman" w:eastAsia="Times New Roman" w:hAnsi="Times New Roman" w:cs="Times New Roman"/>
          <w:color w:val="000000"/>
          <w:sz w:val="24"/>
          <w:szCs w:val="24"/>
          <w:lang w:val="en-US"/>
        </w:rPr>
        <w:t xml:space="preserve"> a sarcinii, cât și </w:t>
      </w:r>
      <w:r w:rsidRPr="00BA033C">
        <w:rPr>
          <w:rFonts w:ascii="Times New Roman" w:eastAsia="Times New Roman" w:hAnsi="Times New Roman" w:cs="Times New Roman"/>
          <w:color w:val="000000"/>
          <w:sz w:val="24"/>
          <w:szCs w:val="24"/>
          <w:u w:val="single"/>
          <w:lang w:val="en-US"/>
        </w:rPr>
        <w:t>rezultatul lucrării</w:t>
      </w:r>
      <w:r w:rsidRPr="00BA033C">
        <w:rPr>
          <w:rFonts w:ascii="Times New Roman" w:eastAsia="Times New Roman" w:hAnsi="Times New Roman" w:cs="Times New Roman"/>
          <w:color w:val="000000"/>
          <w:sz w:val="24"/>
          <w:szCs w:val="24"/>
          <w:lang w:val="en-US"/>
        </w:rPr>
        <w:t>, conform fișelor de evaluare. În procesul de evaluare, elevul va avea acces la documente tehnologice relevante pentru demonstrarea competențelor. După administrarea testelor (teoretic și practic), cadrul didactic va oferi elevilor un feedback constructiv referitor la rezultatele evaluării.</w:t>
      </w:r>
      <w:r w:rsidR="00447E9A" w:rsidRPr="00447E9A">
        <w:rPr>
          <w:rFonts w:ascii="Times New Roman" w:eastAsia="Times New Roman" w:hAnsi="Times New Roman" w:cs="Times New Roman"/>
          <w:sz w:val="24"/>
          <w:szCs w:val="24"/>
          <w:lang w:val="en-US" w:eastAsia="en-US"/>
        </w:rPr>
        <w:t xml:space="preserve"> </w:t>
      </w:r>
      <w:r w:rsidR="00447E9A">
        <w:rPr>
          <w:rFonts w:ascii="Times New Roman" w:eastAsia="Times New Roman" w:hAnsi="Times New Roman" w:cs="Times New Roman"/>
          <w:sz w:val="24"/>
          <w:szCs w:val="24"/>
          <w:lang w:val="en-US" w:eastAsia="en-US"/>
        </w:rPr>
        <w:t>Î</w:t>
      </w:r>
      <w:r w:rsidR="00447E9A" w:rsidRPr="0025306F">
        <w:rPr>
          <w:rFonts w:ascii="Times New Roman" w:eastAsia="Times New Roman" w:hAnsi="Times New Roman" w:cs="Times New Roman"/>
          <w:sz w:val="24"/>
          <w:szCs w:val="24"/>
          <w:lang w:val="en-US" w:eastAsia="en-US"/>
        </w:rPr>
        <w:t>n cazul formei de evaluare selectată pentru elevii cu CES se va ține cont de următoarele condiții specifice: adaptarea condițiilor de evaluare, adaptarea materialelor pentru evaluare, utilizarea echipamentului necesar, adaptarea evaluării conform cunoștințelor achiziționate și competențelor dezvoltate  pe parcursul modulului.</w:t>
      </w:r>
    </w:p>
    <w:p w:rsidR="00C85CA5" w:rsidRPr="00BA033C" w:rsidRDefault="00C85CA5">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p>
    <w:p w:rsidR="00C85CA5" w:rsidRPr="00BA033C" w:rsidRDefault="004275B8" w:rsidP="00DF5A94">
      <w:pPr>
        <w:pStyle w:val="3"/>
        <w:spacing w:before="240" w:after="0"/>
        <w:rPr>
          <w:rFonts w:ascii="Times New Roman" w:eastAsia="Times New Roman" w:hAnsi="Times New Roman" w:cs="Times New Roman"/>
          <w:b w:val="0"/>
          <w:color w:val="000000"/>
          <w:sz w:val="24"/>
          <w:szCs w:val="24"/>
          <w:lang w:val="en-US"/>
        </w:rPr>
      </w:pPr>
      <w:bookmarkStart w:id="24" w:name="_Toc48680674"/>
      <w:r w:rsidRPr="00BA033C">
        <w:rPr>
          <w:rFonts w:ascii="Times New Roman" w:eastAsia="Times New Roman" w:hAnsi="Times New Roman" w:cs="Times New Roman"/>
          <w:color w:val="000000"/>
          <w:sz w:val="24"/>
          <w:szCs w:val="24"/>
          <w:lang w:val="en-US"/>
        </w:rPr>
        <w:t>Resurse</w:t>
      </w:r>
      <w:bookmarkEnd w:id="24"/>
      <w:r w:rsidRPr="00BA033C">
        <w:rPr>
          <w:rFonts w:ascii="Times New Roman" w:eastAsia="Times New Roman" w:hAnsi="Times New Roman" w:cs="Times New Roman"/>
          <w:b w:val="0"/>
          <w:color w:val="000000"/>
          <w:sz w:val="24"/>
          <w:szCs w:val="24"/>
          <w:lang w:val="en-US"/>
        </w:rPr>
        <w:t xml:space="preserve"> </w:t>
      </w:r>
    </w:p>
    <w:p w:rsidR="00C85CA5" w:rsidRPr="00BA033C" w:rsidRDefault="004275B8" w:rsidP="00DF5A94">
      <w:pPr>
        <w:pBdr>
          <w:top w:val="nil"/>
          <w:left w:val="nil"/>
          <w:bottom w:val="nil"/>
          <w:right w:val="nil"/>
          <w:between w:val="nil"/>
        </w:pBdr>
        <w:spacing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Scule și utilaj (SDV- uri):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Metru pliant, ruleta de buzunar, dreptar de lemn, dreptar metalic, echer, hidrometru (furtun de nivel), fir cu plumb, nivela cu bula de aer, perii de sarma, răzuitoare, mistrii, șpacluri, dălți, driște, gletieră, drișcă de șlefuit, perii cu cuie, șpaclu din plastic, ciocane, ferestrău manual, ferestrău circular, flex, bormașină, maşina de şlefuit portabilă, bidinele, pensule, cufere, perii cu păr aspru, pensule, bidinele,rașchete, role, rolă de cauciuc cu desene imprimate, piepteni, bureţi,cancioc, cuțite, cutere, șabloane, forme de turnare, dispozitiv cu sfoară de trasat, foarfece, creion de marcaj, ladă pentru mortar, sită pentru nisip și mortar, lopată, schele, mese, scări.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consumabile: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Amestecuri decorative uscate, material decorativ pastă, ciment, var, ipsos pentru forme, nisip, griș, coloranți, pigmenți, amorse, hârtie abrazivă, material lichid pentru stratul de protecție, ceară specifică tencuielilor decorative, plasă din fibră de sticlă, bandă adezivă, peliculă, adezivi pe bază de ipsos, săpun de rufe, ulei de mașină, silicon pentru forme, șuruburi.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Echipament de securitate: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Îmbrăcăminte de protecţie, ochelari, mănuși, centură de siguranţă, cască, bocanci.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didactice: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parcurgerea modulului se recomandă utilizarea următoarelor resurse materiale minime: set de planşe didactice, materiale foto/video, documentaţie tehnică, fişe tehnologice, ghid de performanţă.</w:t>
      </w:r>
    </w:p>
    <w:p w:rsidR="00C85CA5" w:rsidRPr="00723D92" w:rsidRDefault="004275B8">
      <w:pPr>
        <w:pBdr>
          <w:top w:val="nil"/>
          <w:left w:val="nil"/>
          <w:bottom w:val="nil"/>
          <w:right w:val="nil"/>
          <w:between w:val="nil"/>
        </w:pBdr>
        <w:spacing w:before="120" w:after="120" w:line="240" w:lineRule="auto"/>
        <w:ind w:left="567" w:hanging="11"/>
        <w:rPr>
          <w:rFonts w:ascii="Times New Roman" w:eastAsia="Calibri" w:hAnsi="Times New Roman" w:cs="Times New Roman"/>
          <w:color w:val="000000"/>
          <w:sz w:val="24"/>
          <w:szCs w:val="24"/>
        </w:rPr>
      </w:pPr>
      <w:r w:rsidRPr="00723D92">
        <w:rPr>
          <w:rFonts w:ascii="Times New Roman" w:eastAsia="Times New Roman" w:hAnsi="Times New Roman" w:cs="Times New Roman"/>
          <w:b/>
          <w:color w:val="000000"/>
          <w:sz w:val="24"/>
          <w:szCs w:val="24"/>
        </w:rPr>
        <w:t>Bibliografie</w:t>
      </w:r>
    </w:p>
    <w:p w:rsidR="00C85CA5" w:rsidRPr="00BA033C" w:rsidRDefault="004275B8">
      <w:pPr>
        <w:numPr>
          <w:ilvl w:val="0"/>
          <w:numId w:val="16"/>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Studiul materialelor: construcţii, finisaje; Ţonea A., Ţonea G. B., Stăncioi, Bucureşti 1997</w:t>
      </w:r>
    </w:p>
    <w:p w:rsidR="00C85CA5" w:rsidRPr="00BA033C" w:rsidRDefault="004275B8">
      <w:pPr>
        <w:numPr>
          <w:ilvl w:val="0"/>
          <w:numId w:val="16"/>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Tehnologia meseriei (construcţii, finisaje); Ţonea A, Bucureşti 1997</w:t>
      </w:r>
    </w:p>
    <w:p w:rsidR="00C85CA5" w:rsidRPr="00BA033C" w:rsidRDefault="004275B8">
      <w:pPr>
        <w:numPr>
          <w:ilvl w:val="0"/>
          <w:numId w:val="16"/>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şi Tehnologia lucrărilor de finisaj în construcţii; Elena Andronescu; FotiosTsaquiris; A. Bucureşti 1988</w:t>
      </w:r>
    </w:p>
    <w:p w:rsidR="00C85CA5" w:rsidRPr="00BA033C" w:rsidRDefault="004275B8">
      <w:pPr>
        <w:numPr>
          <w:ilvl w:val="0"/>
          <w:numId w:val="16"/>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lucrărilor de finisaj în construcţii; I. Davidescu; A. Ionescu; C. Roşoga, Bucureşti 1980</w:t>
      </w:r>
    </w:p>
    <w:p w:rsidR="00C85CA5" w:rsidRPr="00BA033C" w:rsidRDefault="004275B8">
      <w:pPr>
        <w:numPr>
          <w:ilvl w:val="0"/>
          <w:numId w:val="16"/>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Tehnologia lucrărilor de finisaj în construcţii; Iurie Dohmilă, Victor Toporeţ, Sergiu Termican, Ştiinţa, 2009</w:t>
      </w:r>
    </w:p>
    <w:p w:rsidR="00C85CA5" w:rsidRPr="00BA033C" w:rsidRDefault="004275B8">
      <w:pPr>
        <w:rPr>
          <w:rFonts w:ascii="Times New Roman" w:eastAsia="Times New Roman" w:hAnsi="Times New Roman" w:cs="Times New Roman"/>
          <w:color w:val="000000"/>
          <w:sz w:val="24"/>
          <w:szCs w:val="24"/>
          <w:lang w:val="en-US"/>
        </w:rPr>
      </w:pPr>
      <w:r w:rsidRPr="00BA033C">
        <w:rPr>
          <w:rFonts w:ascii="Times New Roman" w:hAnsi="Times New Roman" w:cs="Times New Roman"/>
          <w:lang w:val="en-US"/>
        </w:rPr>
        <w:br w:type="page"/>
      </w:r>
    </w:p>
    <w:tbl>
      <w:tblPr>
        <w:tblStyle w:val="afb"/>
        <w:tblW w:w="5000" w:type="pct"/>
        <w:jc w:val="center"/>
        <w:tblInd w:w="0" w:type="dxa"/>
        <w:tblBorders>
          <w:top w:val="single" w:sz="4" w:space="0" w:color="000000"/>
          <w:left w:val="single" w:sz="4" w:space="0" w:color="000000"/>
          <w:bottom w:val="single" w:sz="4" w:space="0" w:color="000000"/>
          <w:right w:val="single" w:sz="4" w:space="0" w:color="000000"/>
          <w:insideH w:val="nil"/>
          <w:insideV w:val="nil"/>
        </w:tblBorders>
        <w:tblLook w:val="0400"/>
      </w:tblPr>
      <w:tblGrid>
        <w:gridCol w:w="13399"/>
      </w:tblGrid>
      <w:tr w:rsidR="00C85CA5" w:rsidRPr="001D59CD" w:rsidTr="000365D9">
        <w:trPr>
          <w:jc w:val="center"/>
        </w:trPr>
        <w:tc>
          <w:tcPr>
            <w:tcW w:w="5000" w:type="pct"/>
            <w:shd w:val="clear" w:color="auto" w:fill="C6D9F1"/>
            <w:vAlign w:val="center"/>
          </w:tcPr>
          <w:p w:rsidR="00C85CA5" w:rsidRPr="00BA033C" w:rsidRDefault="004275B8" w:rsidP="00914E3A">
            <w:pPr>
              <w:pStyle w:val="2"/>
              <w:pBdr>
                <w:top w:val="nil"/>
                <w:left w:val="nil"/>
                <w:bottom w:val="nil"/>
                <w:right w:val="nil"/>
                <w:between w:val="nil"/>
              </w:pBdr>
              <w:shd w:val="clear" w:color="auto" w:fill="C6D9F1" w:themeFill="text2" w:themeFillTint="33"/>
              <w:spacing w:before="240" w:after="240" w:line="360" w:lineRule="auto"/>
              <w:jc w:val="center"/>
              <w:outlineLvl w:val="1"/>
              <w:rPr>
                <w:rFonts w:ascii="Times New Roman" w:eastAsia="Times New Roman" w:hAnsi="Times New Roman" w:cs="Times New Roman"/>
                <w:color w:val="FF0000"/>
                <w:sz w:val="24"/>
                <w:szCs w:val="24"/>
                <w:lang w:val="en-US"/>
              </w:rPr>
            </w:pPr>
            <w:bookmarkStart w:id="25" w:name="_Toc48680675"/>
            <w:r w:rsidRPr="00BA033C">
              <w:rPr>
                <w:rFonts w:ascii="Times New Roman" w:eastAsia="Times New Roman" w:hAnsi="Times New Roman" w:cs="Times New Roman"/>
                <w:color w:val="000000"/>
                <w:sz w:val="28"/>
                <w:szCs w:val="28"/>
                <w:lang w:val="en-US"/>
              </w:rPr>
              <w:t>MODULUL IV - REALIZAREA LUCRĂRILOR CU FOI DE GIPS-CARTON (TENCUIALĂ USCATĂ)</w:t>
            </w:r>
            <w:bookmarkEnd w:id="25"/>
          </w:p>
        </w:tc>
      </w:tr>
    </w:tbl>
    <w:p w:rsidR="00C85CA5" w:rsidRPr="00BA033C" w:rsidRDefault="004275B8" w:rsidP="000365D9">
      <w:pPr>
        <w:pStyle w:val="3"/>
        <w:spacing w:before="240" w:after="240"/>
        <w:rPr>
          <w:rFonts w:ascii="Times New Roman" w:eastAsia="Times New Roman" w:hAnsi="Times New Roman" w:cs="Times New Roman"/>
          <w:b w:val="0"/>
          <w:color w:val="000000"/>
          <w:sz w:val="24"/>
          <w:szCs w:val="24"/>
          <w:lang w:val="en-US"/>
        </w:rPr>
      </w:pPr>
      <w:bookmarkStart w:id="26" w:name="_Toc48680676"/>
      <w:r w:rsidRPr="00BA033C">
        <w:rPr>
          <w:rFonts w:ascii="Times New Roman" w:eastAsia="Times New Roman" w:hAnsi="Times New Roman" w:cs="Times New Roman"/>
          <w:color w:val="000000"/>
          <w:sz w:val="24"/>
          <w:szCs w:val="24"/>
          <w:lang w:val="en-US"/>
        </w:rPr>
        <w:t>Scopul modulului</w:t>
      </w:r>
      <w:r w:rsidRPr="00BA033C">
        <w:rPr>
          <w:rFonts w:ascii="Times New Roman" w:eastAsia="Times New Roman" w:hAnsi="Times New Roman" w:cs="Times New Roman"/>
          <w:b w:val="0"/>
          <w:color w:val="000000"/>
          <w:sz w:val="24"/>
          <w:szCs w:val="24"/>
          <w:lang w:val="en-US"/>
        </w:rPr>
        <w:t>:</w:t>
      </w:r>
      <w:bookmarkEnd w:id="26"/>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Formarea competenţelor de executare a tencuielilor uscate utilizând foi de gips/carton (tencuială uscată).</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27" w:name="_Toc48680677"/>
      <w:r w:rsidRPr="00BA033C">
        <w:rPr>
          <w:rFonts w:ascii="Times New Roman" w:eastAsia="Times New Roman" w:hAnsi="Times New Roman" w:cs="Times New Roman"/>
          <w:color w:val="000000"/>
          <w:sz w:val="24"/>
          <w:szCs w:val="24"/>
          <w:lang w:val="en-US"/>
        </w:rPr>
        <w:t>Administrarea modulului:</w:t>
      </w:r>
      <w:bookmarkEnd w:id="27"/>
    </w:p>
    <w:p w:rsidR="00E460E4" w:rsidRPr="00BA033C" w:rsidRDefault="00E460E4" w:rsidP="00E460E4">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Condițiile de acces prealabile la modul sunt:</w:t>
      </w:r>
    </w:p>
    <w:p w:rsidR="00E460E4" w:rsidRPr="00723D92" w:rsidRDefault="00E460E4" w:rsidP="00E460E4">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cunoștințe medii generale nivel gimnazial finisat;</w:t>
      </w:r>
    </w:p>
    <w:p w:rsidR="00E460E4" w:rsidRPr="00723D92" w:rsidRDefault="00E460E4" w:rsidP="00E460E4">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modulul „Organizarea procesului de lucru la executarea lucrărilor de tencuit” – finalizat cu succes.</w:t>
      </w:r>
    </w:p>
    <w:tbl>
      <w:tblPr>
        <w:tblStyle w:val="afc"/>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17"/>
        <w:gridCol w:w="6703"/>
        <w:gridCol w:w="484"/>
        <w:gridCol w:w="470"/>
        <w:gridCol w:w="777"/>
      </w:tblGrid>
      <w:tr w:rsidR="00C85CA5" w:rsidRPr="00723D92" w:rsidTr="000365D9">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C85CA5">
            <w:pPr>
              <w:spacing w:before="120" w:after="120" w:line="240" w:lineRule="auto"/>
              <w:jc w:val="both"/>
              <w:rPr>
                <w:rFonts w:ascii="Times New Roman" w:eastAsia="Times New Roman" w:hAnsi="Times New Roman" w:cs="Times New Roman"/>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4275B8">
            <w:pPr>
              <w:spacing w:before="120" w:after="120" w:line="240" w:lineRule="auto"/>
              <w:jc w:val="both"/>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Unităţi de competenţă (rezultate ale învăţării la final de modul)</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IT</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IP</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w:t>
            </w:r>
          </w:p>
        </w:tc>
      </w:tr>
      <w:tr w:rsidR="00C85CA5" w:rsidRPr="00723D92" w:rsidTr="000365D9">
        <w:trPr>
          <w:trHeight w:val="183"/>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1.</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Organizarea locului și a procesului de muncă</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w:t>
            </w:r>
          </w:p>
        </w:tc>
      </w:tr>
      <w:tr w:rsidR="00C85CA5" w:rsidRPr="00723D92" w:rsidTr="000365D9">
        <w:trPr>
          <w:trHeight w:val="19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2.</w:t>
            </w:r>
          </w:p>
        </w:tc>
        <w:tc>
          <w:tcPr>
            <w:tcW w:w="0" w:type="auto"/>
            <w:tcBorders>
              <w:top w:val="single" w:sz="4" w:space="0" w:color="000000"/>
              <w:left w:val="single" w:sz="4" w:space="0" w:color="000000"/>
              <w:bottom w:val="single" w:sz="4" w:space="0" w:color="000000"/>
              <w:right w:val="single" w:sz="4" w:space="0" w:color="000000"/>
            </w:tcBorders>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 xml:space="preserve">Identificarea materialelor </w:t>
            </w:r>
            <w:r w:rsidR="00E460E4" w:rsidRPr="00BA033C">
              <w:rPr>
                <w:rFonts w:ascii="Times New Roman" w:eastAsia="Times New Roman" w:hAnsi="Times New Roman" w:cs="Times New Roman"/>
                <w:sz w:val="24"/>
                <w:szCs w:val="24"/>
                <w:lang w:val="en-US"/>
              </w:rPr>
              <w:t xml:space="preserve">pentru lucrări </w:t>
            </w:r>
            <w:r w:rsidRPr="00BA033C">
              <w:rPr>
                <w:rFonts w:ascii="Times New Roman" w:eastAsia="Times New Roman" w:hAnsi="Times New Roman" w:cs="Times New Roman"/>
                <w:sz w:val="24"/>
                <w:szCs w:val="24"/>
                <w:lang w:val="en-US"/>
              </w:rPr>
              <w:t>cu foi de gips/carton</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22</w:t>
            </w:r>
          </w:p>
        </w:tc>
      </w:tr>
      <w:tr w:rsidR="00C85CA5" w:rsidRPr="00723D92" w:rsidTr="000365D9">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3</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Pregătirea SDV-urilor pentru lucrări de gips/carton</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16</w:t>
            </w:r>
          </w:p>
        </w:tc>
      </w:tr>
      <w:tr w:rsidR="00C85CA5" w:rsidRPr="00723D92" w:rsidTr="000365D9">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4</w:t>
            </w:r>
          </w:p>
        </w:tc>
        <w:tc>
          <w:tcPr>
            <w:tcW w:w="0" w:type="auto"/>
            <w:tcBorders>
              <w:top w:val="single" w:sz="4" w:space="0" w:color="000000"/>
              <w:left w:val="single" w:sz="4" w:space="0" w:color="000000"/>
              <w:bottom w:val="single" w:sz="4" w:space="0" w:color="000000"/>
              <w:right w:val="single" w:sz="4" w:space="0" w:color="000000"/>
            </w:tcBorders>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 lucrărilor cu foi de gips/carton</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34</w:t>
            </w:r>
          </w:p>
        </w:tc>
      </w:tr>
      <w:tr w:rsidR="00C85CA5" w:rsidRPr="00723D92" w:rsidTr="000365D9">
        <w:trPr>
          <w:trHeight w:val="208"/>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Evaluare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8</w:t>
            </w:r>
          </w:p>
        </w:tc>
      </w:tr>
      <w:tr w:rsidR="00C85CA5" w:rsidRPr="00723D92" w:rsidTr="000365D9">
        <w:trPr>
          <w:trHeight w:val="208"/>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Total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88</w:t>
            </w:r>
          </w:p>
        </w:tc>
      </w:tr>
    </w:tbl>
    <w:p w:rsidR="000365D9" w:rsidRPr="00723D92" w:rsidRDefault="000365D9" w:rsidP="000365D9">
      <w:pPr>
        <w:pStyle w:val="3"/>
        <w:spacing w:before="240" w:after="240"/>
        <w:rPr>
          <w:rFonts w:ascii="Times New Roman" w:eastAsia="Times New Roman" w:hAnsi="Times New Roman" w:cs="Times New Roman"/>
          <w:color w:val="000000"/>
          <w:sz w:val="24"/>
          <w:szCs w:val="24"/>
        </w:rPr>
      </w:pPr>
    </w:p>
    <w:p w:rsidR="00BF0326" w:rsidRPr="008B3797" w:rsidRDefault="000365D9" w:rsidP="008B3797">
      <w:pP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color w:val="000000"/>
          <w:sz w:val="24"/>
          <w:szCs w:val="24"/>
        </w:rPr>
        <w:br w:type="page"/>
      </w:r>
      <w:bookmarkStart w:id="28" w:name="_Toc48680678"/>
    </w:p>
    <w:p w:rsidR="00C85CA5" w:rsidRPr="00723D92" w:rsidRDefault="004275B8" w:rsidP="000365D9">
      <w:pPr>
        <w:pStyle w:val="3"/>
        <w:spacing w:before="240" w:after="240"/>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Achiziții teoretice și practice:</w:t>
      </w:r>
      <w:bookmarkEnd w:id="28"/>
    </w:p>
    <w:tbl>
      <w:tblPr>
        <w:tblStyle w:val="afd"/>
        <w:tblW w:w="13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051"/>
        <w:gridCol w:w="2662"/>
        <w:gridCol w:w="797"/>
        <w:gridCol w:w="2274"/>
        <w:gridCol w:w="633"/>
        <w:gridCol w:w="22"/>
        <w:gridCol w:w="10"/>
        <w:gridCol w:w="2170"/>
        <w:gridCol w:w="23"/>
        <w:gridCol w:w="32"/>
        <w:gridCol w:w="2071"/>
      </w:tblGrid>
      <w:tr w:rsidR="004807AF" w:rsidRPr="00723D92" w:rsidTr="001D59CD">
        <w:trPr>
          <w:trHeight w:val="501"/>
          <w:tblHeader/>
          <w:jc w:val="center"/>
        </w:trPr>
        <w:tc>
          <w:tcPr>
            <w:tcW w:w="3051" w:type="dxa"/>
            <w:vMerge w:val="restart"/>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Abilităţi</w:t>
            </w:r>
          </w:p>
        </w:tc>
        <w:tc>
          <w:tcPr>
            <w:tcW w:w="2662" w:type="dxa"/>
            <w:vMerge w:val="restart"/>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Cunoştinţe</w:t>
            </w:r>
          </w:p>
        </w:tc>
        <w:tc>
          <w:tcPr>
            <w:tcW w:w="797" w:type="dxa"/>
            <w:vMerge w:val="restart"/>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Nr. ore</w:t>
            </w:r>
          </w:p>
        </w:tc>
        <w:tc>
          <w:tcPr>
            <w:tcW w:w="2274" w:type="dxa"/>
            <w:vMerge w:val="restart"/>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Activităţi practice recomandate</w:t>
            </w:r>
          </w:p>
        </w:tc>
        <w:tc>
          <w:tcPr>
            <w:tcW w:w="655" w:type="dxa"/>
            <w:gridSpan w:val="2"/>
            <w:vMerge w:val="restart"/>
            <w:tcBorders>
              <w:top w:val="single" w:sz="4" w:space="0" w:color="auto"/>
              <w:right w:val="single" w:sz="4" w:space="0" w:color="auto"/>
            </w:tcBorders>
            <w:shd w:val="clear" w:color="auto" w:fill="BFBFBF"/>
          </w:tcPr>
          <w:p w:rsidR="004807AF"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w:t>
            </w:r>
          </w:p>
          <w:p w:rsidR="004807AF" w:rsidRPr="00970198"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ore</w:t>
            </w:r>
          </w:p>
        </w:tc>
        <w:tc>
          <w:tcPr>
            <w:tcW w:w="2180" w:type="dxa"/>
            <w:gridSpan w:val="2"/>
            <w:tcBorders>
              <w:bottom w:val="single" w:sz="4" w:space="0" w:color="auto"/>
              <w:right w:val="single" w:sz="4" w:space="0" w:color="auto"/>
            </w:tcBorders>
            <w:shd w:val="clear" w:color="auto" w:fill="BFBFBF"/>
            <w:vAlign w:val="center"/>
          </w:tcPr>
          <w:p w:rsidR="004807AF" w:rsidRPr="001D59CD"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8204C0">
              <w:rPr>
                <w:rFonts w:ascii="Times New Roman" w:eastAsia="Times New Roman" w:hAnsi="Times New Roman" w:cs="Times New Roman"/>
                <w:b/>
                <w:color w:val="000000"/>
                <w:sz w:val="24"/>
                <w:szCs w:val="24"/>
              </w:rPr>
              <w:t>Metode, tehnici, strategii de învățare</w:t>
            </w:r>
          </w:p>
        </w:tc>
        <w:tc>
          <w:tcPr>
            <w:tcW w:w="2126" w:type="dxa"/>
            <w:gridSpan w:val="3"/>
            <w:tcBorders>
              <w:bottom w:val="single" w:sz="4" w:space="0" w:color="auto"/>
              <w:right w:val="single" w:sz="4" w:space="0" w:color="auto"/>
            </w:tcBorders>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8204C0">
              <w:rPr>
                <w:rFonts w:ascii="Times New Roman" w:eastAsia="Times New Roman" w:hAnsi="Times New Roman" w:cs="Times New Roman"/>
                <w:b/>
                <w:color w:val="000000"/>
                <w:sz w:val="24"/>
                <w:szCs w:val="24"/>
              </w:rPr>
              <w:t>Materiale didactice</w:t>
            </w:r>
          </w:p>
        </w:tc>
      </w:tr>
      <w:tr w:rsidR="004807AF" w:rsidRPr="001D59CD" w:rsidTr="001D59CD">
        <w:trPr>
          <w:trHeight w:val="415"/>
          <w:tblHeader/>
          <w:jc w:val="center"/>
        </w:trPr>
        <w:tc>
          <w:tcPr>
            <w:tcW w:w="3051" w:type="dxa"/>
            <w:vMerge/>
            <w:tcBorders>
              <w:bottom w:val="single" w:sz="4" w:space="0" w:color="000000"/>
            </w:tcBorders>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2662" w:type="dxa"/>
            <w:vMerge/>
            <w:tcBorders>
              <w:bottom w:val="single" w:sz="4" w:space="0" w:color="000000"/>
            </w:tcBorders>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797" w:type="dxa"/>
            <w:vMerge/>
            <w:tcBorders>
              <w:bottom w:val="single" w:sz="4" w:space="0" w:color="000000"/>
            </w:tcBorders>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2274" w:type="dxa"/>
            <w:vMerge/>
            <w:tcBorders>
              <w:bottom w:val="single" w:sz="4" w:space="0" w:color="000000"/>
            </w:tcBorders>
            <w:shd w:val="clear" w:color="auto" w:fill="BFBFBF"/>
            <w:vAlign w:val="center"/>
          </w:tcPr>
          <w:p w:rsidR="004807AF" w:rsidRPr="00723D92"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655" w:type="dxa"/>
            <w:gridSpan w:val="2"/>
            <w:vMerge/>
            <w:tcBorders>
              <w:bottom w:val="single" w:sz="4" w:space="0" w:color="000000"/>
              <w:right w:val="single" w:sz="4" w:space="0" w:color="auto"/>
            </w:tcBorders>
            <w:shd w:val="clear" w:color="auto" w:fill="BFBFBF"/>
          </w:tcPr>
          <w:p w:rsidR="004807AF"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4306" w:type="dxa"/>
            <w:gridSpan w:val="5"/>
            <w:tcBorders>
              <w:top w:val="single" w:sz="4" w:space="0" w:color="auto"/>
              <w:right w:val="single" w:sz="4" w:space="0" w:color="auto"/>
            </w:tcBorders>
            <w:shd w:val="clear" w:color="auto" w:fill="BFBFBF"/>
            <w:vAlign w:val="center"/>
          </w:tcPr>
          <w:p w:rsidR="004807AF" w:rsidRPr="001D59CD" w:rsidRDefault="004807AF" w:rsidP="004807AF">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8204C0">
              <w:rPr>
                <w:rFonts w:ascii="Times New Roman" w:eastAsia="Times New Roman" w:hAnsi="Times New Roman" w:cs="Times New Roman"/>
                <w:b/>
                <w:color w:val="000000"/>
                <w:sz w:val="24"/>
                <w:szCs w:val="24"/>
                <w:lang w:val="en-US"/>
              </w:rPr>
              <w:t>recomandate pentru elevii care atestă diferite categorii de CES</w:t>
            </w:r>
          </w:p>
        </w:tc>
      </w:tr>
      <w:tr w:rsidR="00C85CA5" w:rsidRPr="001D59CD" w:rsidTr="00BF277B">
        <w:trPr>
          <w:jc w:val="center"/>
        </w:trPr>
        <w:tc>
          <w:tcPr>
            <w:tcW w:w="13745" w:type="dxa"/>
            <w:gridSpan w:val="11"/>
            <w:tcBorders>
              <w:bottom w:val="single" w:sz="4" w:space="0" w:color="000000"/>
            </w:tcBorders>
            <w:shd w:val="clear" w:color="auto" w:fill="D9D9D9"/>
            <w:vAlign w:val="center"/>
          </w:tcPr>
          <w:p w:rsidR="00C85CA5" w:rsidRPr="00BA033C" w:rsidRDefault="004275B8">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Unitatea de competenţă 1: Organizarea locului și a procesului de muncă</w:t>
            </w:r>
          </w:p>
        </w:tc>
      </w:tr>
      <w:tr w:rsidR="00FF4069" w:rsidRPr="001D59CD" w:rsidTr="00FF4069">
        <w:trPr>
          <w:jc w:val="center"/>
        </w:trPr>
        <w:tc>
          <w:tcPr>
            <w:tcW w:w="3051" w:type="dxa"/>
            <w:tcBorders>
              <w:bottom w:val="single" w:sz="4" w:space="0" w:color="000000"/>
            </w:tcBorders>
          </w:tcPr>
          <w:p w:rsidR="00FF4069" w:rsidRPr="00723D92"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rPr>
            </w:pPr>
            <w:r w:rsidRPr="00723D92">
              <w:rPr>
                <w:rFonts w:ascii="Times New Roman" w:hAnsi="Times New Roman" w:cs="Times New Roman"/>
                <w:color w:val="000000"/>
              </w:rPr>
              <w:t>Organizarea locului de lucru;</w:t>
            </w:r>
          </w:p>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Respectarea principiilor care stau la baza organizării locului de lucru.</w:t>
            </w:r>
          </w:p>
        </w:tc>
        <w:tc>
          <w:tcPr>
            <w:tcW w:w="2662" w:type="dxa"/>
            <w:tcBorders>
              <w:bottom w:val="single" w:sz="4" w:space="0" w:color="000000"/>
            </w:tcBorders>
          </w:tcPr>
          <w:p w:rsidR="00FF4069" w:rsidRPr="00BA033C" w:rsidRDefault="00FF4069">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Condiții</w:t>
            </w:r>
            <w:r w:rsidRPr="00BA033C">
              <w:rPr>
                <w:rFonts w:ascii="Times New Roman" w:eastAsia="Times New Roman" w:hAnsi="Times New Roman" w:cs="Times New Roman"/>
                <w:color w:val="000000"/>
                <w:sz w:val="24"/>
                <w:szCs w:val="24"/>
                <w:lang w:val="en-US"/>
              </w:rPr>
              <w:t xml:space="preserve"> de organizare a locului de muncă la lucrărilor cu foi de gips/</w:t>
            </w:r>
            <w:r w:rsidRPr="00BA033C">
              <w:rPr>
                <w:rFonts w:ascii="Times New Roman" w:hAnsi="Times New Roman" w:cs="Times New Roman"/>
                <w:color w:val="000000"/>
                <w:lang w:val="en-US"/>
              </w:rPr>
              <w:t>carton(tencuială uscată);</w:t>
            </w:r>
          </w:p>
          <w:p w:rsidR="00FF4069" w:rsidRPr="00BA033C" w:rsidRDefault="00FF4069">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Norme și reguli de siguranță a muncii și sănătății;</w:t>
            </w:r>
          </w:p>
        </w:tc>
        <w:tc>
          <w:tcPr>
            <w:tcW w:w="797" w:type="dxa"/>
            <w:tcBorders>
              <w:bottom w:val="single" w:sz="4" w:space="0" w:color="000000"/>
            </w:tcBorders>
            <w:vAlign w:val="center"/>
          </w:tcPr>
          <w:p w:rsidR="00FF4069" w:rsidRPr="00723D92" w:rsidRDefault="00FF4069">
            <w:pPr>
              <w:pBdr>
                <w:top w:val="nil"/>
                <w:left w:val="nil"/>
                <w:bottom w:val="nil"/>
                <w:right w:val="nil"/>
                <w:between w:val="nil"/>
              </w:pBdr>
              <w:spacing w:before="120" w:after="120"/>
              <w:jc w:val="center"/>
              <w:rPr>
                <w:rFonts w:ascii="Times New Roman" w:eastAsia="Times New Roman" w:hAnsi="Times New Roman" w:cs="Times New Roman"/>
                <w:b/>
                <w:i/>
                <w:color w:val="000000"/>
                <w:sz w:val="24"/>
                <w:szCs w:val="24"/>
              </w:rPr>
            </w:pPr>
            <w:r w:rsidRPr="00723D92">
              <w:rPr>
                <w:rFonts w:ascii="Times New Roman" w:eastAsia="Times New Roman" w:hAnsi="Times New Roman" w:cs="Times New Roman"/>
                <w:color w:val="000000"/>
                <w:sz w:val="24"/>
                <w:szCs w:val="24"/>
              </w:rPr>
              <w:t>2</w:t>
            </w:r>
          </w:p>
        </w:tc>
        <w:tc>
          <w:tcPr>
            <w:tcW w:w="2274" w:type="dxa"/>
            <w:tcBorders>
              <w:bottom w:val="single" w:sz="4" w:space="0" w:color="000000"/>
            </w:tcBorders>
          </w:tcPr>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Organizarea locului de lucru conform instrucţiunilor:</w:t>
            </w:r>
          </w:p>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Zona de lucru pentru sarcini de măsurare;</w:t>
            </w:r>
          </w:p>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Zona de lucru pentru pregătirea materialelor la utilizarea lucrărilor cu foi de gips/carton.</w:t>
            </w:r>
          </w:p>
        </w:tc>
        <w:tc>
          <w:tcPr>
            <w:tcW w:w="665" w:type="dxa"/>
            <w:gridSpan w:val="3"/>
            <w:tcBorders>
              <w:bottom w:val="single" w:sz="4" w:space="0" w:color="000000"/>
              <w:right w:val="single" w:sz="4" w:space="0" w:color="auto"/>
            </w:tcBorders>
            <w:vAlign w:val="center"/>
          </w:tcPr>
          <w:p w:rsidR="00FF4069" w:rsidRPr="008B3797" w:rsidRDefault="008B3797" w:rsidP="00FF4069">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25" w:type="dxa"/>
            <w:gridSpan w:val="3"/>
            <w:tcBorders>
              <w:left w:val="single" w:sz="4" w:space="0" w:color="auto"/>
              <w:bottom w:val="single" w:sz="4" w:space="0" w:color="000000"/>
              <w:right w:val="single" w:sz="4" w:space="0" w:color="auto"/>
            </w:tcBorders>
            <w:vAlign w:val="center"/>
          </w:tcPr>
          <w:p w:rsidR="00FF4069" w:rsidRDefault="0094027B" w:rsidP="001D59CD">
            <w:pPr>
              <w:pBdr>
                <w:top w:val="nil"/>
                <w:left w:val="nil"/>
                <w:bottom w:val="nil"/>
                <w:right w:val="nil"/>
                <w:between w:val="nil"/>
              </w:pBdr>
              <w:spacing w:before="120" w:after="1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Metoda </w:t>
            </w:r>
            <w:r w:rsidRPr="00871BDE">
              <w:rPr>
                <w:rFonts w:ascii="Times New Roman" w:eastAsia="Times New Roman" w:hAnsi="Times New Roman" w:cs="Times New Roman"/>
                <w:i/>
                <w:color w:val="000000"/>
                <w:sz w:val="24"/>
                <w:szCs w:val="24"/>
              </w:rPr>
              <w:t>Știu, Vreau să știu, Am învățat</w:t>
            </w:r>
          </w:p>
          <w:p w:rsidR="0094027B" w:rsidRDefault="0094027B"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94027B" w:rsidRDefault="0094027B"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Demonstrația</w:t>
            </w:r>
          </w:p>
          <w:p w:rsidR="0094027B" w:rsidRDefault="0094027B"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94027B" w:rsidRPr="0094027B" w:rsidRDefault="0094027B"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Explicarea</w:t>
            </w:r>
          </w:p>
          <w:p w:rsidR="0094027B" w:rsidRDefault="0094027B" w:rsidP="00FF4069">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p>
          <w:p w:rsidR="0094027B" w:rsidRPr="001D59CD" w:rsidRDefault="0094027B" w:rsidP="00FF4069">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en-US"/>
              </w:rPr>
            </w:pPr>
          </w:p>
        </w:tc>
        <w:tc>
          <w:tcPr>
            <w:tcW w:w="2071" w:type="dxa"/>
            <w:tcBorders>
              <w:left w:val="single" w:sz="4" w:space="0" w:color="auto"/>
              <w:bottom w:val="single" w:sz="4" w:space="0" w:color="000000"/>
            </w:tcBorders>
            <w:vAlign w:val="center"/>
          </w:tcPr>
          <w:p w:rsidR="00FF4069" w:rsidRDefault="00A5469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Fișe tehnologice tematice</w:t>
            </w:r>
          </w:p>
          <w:p w:rsidR="00A5469D" w:rsidRDefault="00A5469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A5469D" w:rsidRDefault="00A5469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Materiale video</w:t>
            </w:r>
          </w:p>
          <w:p w:rsidR="00A5469D" w:rsidRDefault="00A5469D"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A5469D" w:rsidRDefault="00E42118"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Planșe demonstrative</w:t>
            </w:r>
          </w:p>
          <w:p w:rsidR="00A5469D" w:rsidRPr="001D59CD" w:rsidRDefault="00A5469D" w:rsidP="00FF4069">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en-US"/>
              </w:rPr>
            </w:pPr>
          </w:p>
        </w:tc>
      </w:tr>
      <w:tr w:rsidR="00C85CA5" w:rsidRPr="001D59CD" w:rsidTr="00BF277B">
        <w:trPr>
          <w:trHeight w:val="440"/>
          <w:jc w:val="center"/>
        </w:trPr>
        <w:tc>
          <w:tcPr>
            <w:tcW w:w="13745" w:type="dxa"/>
            <w:gridSpan w:val="11"/>
            <w:shd w:val="clear" w:color="auto" w:fill="D9D9D9"/>
          </w:tcPr>
          <w:p w:rsidR="00C85CA5" w:rsidRPr="00BA033C" w:rsidRDefault="004275B8">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 xml:space="preserve">Unitatea de competenţă 2: </w:t>
            </w:r>
            <w:r w:rsidR="002604BA" w:rsidRPr="00BA033C">
              <w:rPr>
                <w:rFonts w:ascii="Times New Roman" w:eastAsia="Times New Roman" w:hAnsi="Times New Roman" w:cs="Times New Roman"/>
                <w:b/>
                <w:sz w:val="24"/>
                <w:szCs w:val="24"/>
                <w:lang w:val="en-US"/>
              </w:rPr>
              <w:t>Identificarea materialelor pentru lucrări cu foi de gips/carton</w:t>
            </w:r>
          </w:p>
        </w:tc>
      </w:tr>
      <w:tr w:rsidR="00314F73" w:rsidRPr="001D59CD" w:rsidTr="001D59CD">
        <w:trPr>
          <w:trHeight w:val="440"/>
          <w:jc w:val="center"/>
        </w:trPr>
        <w:tc>
          <w:tcPr>
            <w:tcW w:w="3051" w:type="dxa"/>
          </w:tcPr>
          <w:p w:rsidR="00314F73" w:rsidRPr="00BA033C" w:rsidRDefault="00314F73" w:rsidP="00314F73">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 xml:space="preserve">Identificarea plăcilor de </w:t>
            </w:r>
            <w:r w:rsidRPr="00BA033C">
              <w:rPr>
                <w:rFonts w:ascii="Times New Roman" w:hAnsi="Times New Roman" w:cs="Times New Roman"/>
                <w:lang w:val="en-US"/>
              </w:rPr>
              <w:t>gips-carton</w:t>
            </w:r>
            <w:r w:rsidRPr="00BA033C">
              <w:rPr>
                <w:rFonts w:ascii="Times New Roman" w:hAnsi="Times New Roman" w:cs="Times New Roman"/>
                <w:color w:val="000000"/>
                <w:lang w:val="en-US"/>
              </w:rPr>
              <w:t xml:space="preserve"> şi marcarea lor după destinaţie;</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 xml:space="preserve">Stabilirea domeniului de utilizare a diferitor tipuri de plăci de </w:t>
            </w:r>
            <w:r w:rsidRPr="00BA033C">
              <w:rPr>
                <w:rFonts w:ascii="Times New Roman" w:hAnsi="Times New Roman" w:cs="Times New Roman"/>
                <w:lang w:val="en-US"/>
              </w:rPr>
              <w:t>gips-carton</w:t>
            </w:r>
            <w:r w:rsidRPr="00BA033C">
              <w:rPr>
                <w:rFonts w:ascii="Times New Roman" w:hAnsi="Times New Roman" w:cs="Times New Roman"/>
                <w:color w:val="000000"/>
                <w:lang w:val="en-US"/>
              </w:rPr>
              <w:t>;</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Pregătirea plăcilor de gips-carton;</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Identificarea amorselor pentru prelucrarea suprafeţelor suport a  lucrărilor cu foi de gips/ carton;</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Identificarea adezivului pentru lipirea foilor de gips/carton;</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Identificarea materialelor pentru montarea foilor de ghips-carton;</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Identificarea structurilor (carcase, schelete) pentru sistemele de gips/carton;</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Identificarea materialelor pentru prelucrarea rosturilor dintre foi;</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Identificarea simbolurilor și proprietățile materialelor la utilizarea în sistemele de gips/carton;</w:t>
            </w:r>
          </w:p>
          <w:p w:rsidR="00314F73" w:rsidRPr="00BA033C" w:rsidRDefault="00314F73" w:rsidP="001D59C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Respectarea normelor de sănătate și siguranță în utilizarea materialelor de gips/carton.</w:t>
            </w:r>
          </w:p>
        </w:tc>
        <w:tc>
          <w:tcPr>
            <w:tcW w:w="2662" w:type="dxa"/>
          </w:tcPr>
          <w:p w:rsidR="00314F73" w:rsidRPr="00723D92" w:rsidRDefault="00314F73" w:rsidP="00314F73">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hAnsi="Times New Roman" w:cs="Times New Roman"/>
                <w:color w:val="000000"/>
              </w:rPr>
            </w:pPr>
            <w:r w:rsidRPr="00723D92">
              <w:rPr>
                <w:rFonts w:ascii="Times New Roman" w:hAnsi="Times New Roman" w:cs="Times New Roman"/>
                <w:color w:val="000000"/>
              </w:rPr>
              <w:t>Noțiuni generale;</w:t>
            </w:r>
          </w:p>
          <w:p w:rsidR="00314F73" w:rsidRPr="00BA033C" w:rsidRDefault="00314F73" w:rsidP="00314F73">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Tipurile de plăci,specificul și domeniul de utilizare;</w:t>
            </w:r>
          </w:p>
          <w:p w:rsidR="00314F73" w:rsidRPr="00723D92" w:rsidRDefault="00314F73" w:rsidP="00314F73">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hAnsi="Times New Roman" w:cs="Times New Roman"/>
                <w:color w:val="000000"/>
              </w:rPr>
            </w:pPr>
            <w:r w:rsidRPr="00723D92">
              <w:rPr>
                <w:rFonts w:ascii="Times New Roman" w:hAnsi="Times New Roman" w:cs="Times New Roman"/>
                <w:color w:val="000000"/>
              </w:rPr>
              <w:t>Amorse pentru prelucrarea suprafețelor;</w:t>
            </w:r>
          </w:p>
          <w:p w:rsidR="00314F73" w:rsidRPr="00BA033C" w:rsidRDefault="00314F73" w:rsidP="00314F73">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Adezivi pentru lipirea foilor de gips/carton;</w:t>
            </w:r>
          </w:p>
          <w:p w:rsidR="00314F73" w:rsidRPr="00BA033C" w:rsidRDefault="00314F73" w:rsidP="00314F73">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Materiale pentru montarea foilor de ghips-carton;</w:t>
            </w:r>
          </w:p>
          <w:p w:rsidR="00314F73" w:rsidRPr="00BA033C" w:rsidRDefault="00314F73" w:rsidP="00314F73">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Materiale pentru prelucrarea rosturilor dintre foi;</w:t>
            </w:r>
          </w:p>
        </w:tc>
        <w:tc>
          <w:tcPr>
            <w:tcW w:w="797" w:type="dxa"/>
            <w:vAlign w:val="center"/>
          </w:tcPr>
          <w:p w:rsidR="00314F73" w:rsidRPr="00723D92" w:rsidRDefault="00314F73" w:rsidP="00314F73">
            <w:pPr>
              <w:spacing w:before="120" w:after="120"/>
              <w:jc w:val="center"/>
              <w:rPr>
                <w:rFonts w:ascii="Times New Roman" w:eastAsia="Times New Roman" w:hAnsi="Times New Roman" w:cs="Times New Roman"/>
                <w:b/>
                <w:i/>
                <w:sz w:val="24"/>
                <w:szCs w:val="24"/>
              </w:rPr>
            </w:pPr>
            <w:r w:rsidRPr="00723D92">
              <w:rPr>
                <w:rFonts w:ascii="Times New Roman" w:eastAsia="Times New Roman" w:hAnsi="Times New Roman" w:cs="Times New Roman"/>
                <w:sz w:val="24"/>
                <w:szCs w:val="24"/>
              </w:rPr>
              <w:t>10</w:t>
            </w:r>
          </w:p>
        </w:tc>
        <w:tc>
          <w:tcPr>
            <w:tcW w:w="2274" w:type="dxa"/>
          </w:tcPr>
          <w:p w:rsidR="00314F73" w:rsidRPr="00BA033C" w:rsidRDefault="00314F73" w:rsidP="00314F73">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Identificarea tipurilor de foi de gips/carton;</w:t>
            </w:r>
          </w:p>
          <w:p w:rsidR="00314F73" w:rsidRPr="00BA033C" w:rsidRDefault="00314F73" w:rsidP="00314F73">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 xml:space="preserve">Calcularea consumului de foi </w:t>
            </w:r>
            <w:r w:rsidRPr="00BA033C">
              <w:rPr>
                <w:rFonts w:ascii="Times New Roman" w:hAnsi="Times New Roman" w:cs="Times New Roman"/>
                <w:lang w:val="en-US"/>
              </w:rPr>
              <w:t>gips-carton</w:t>
            </w:r>
            <w:r w:rsidRPr="00BA033C">
              <w:rPr>
                <w:rFonts w:ascii="Times New Roman" w:hAnsi="Times New Roman" w:cs="Times New Roman"/>
                <w:color w:val="000000"/>
                <w:lang w:val="en-US"/>
              </w:rPr>
              <w:t>, profile, şuruburi, adeziv;</w:t>
            </w:r>
          </w:p>
          <w:p w:rsidR="00314F73" w:rsidRPr="00BA033C" w:rsidRDefault="00314F73" w:rsidP="00314F73">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Croirea foilor de gips/carton.</w:t>
            </w:r>
          </w:p>
          <w:p w:rsidR="00314F73" w:rsidRPr="00BA033C" w:rsidRDefault="00314F73" w:rsidP="00314F73">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Pregătirea materialelor pentru prelucrarea rosturilor dintre foi.</w:t>
            </w:r>
          </w:p>
        </w:tc>
        <w:tc>
          <w:tcPr>
            <w:tcW w:w="665" w:type="dxa"/>
            <w:gridSpan w:val="3"/>
            <w:tcBorders>
              <w:top w:val="single" w:sz="4" w:space="0" w:color="auto"/>
              <w:right w:val="single" w:sz="4" w:space="0" w:color="auto"/>
            </w:tcBorders>
            <w:vAlign w:val="center"/>
          </w:tcPr>
          <w:p w:rsidR="00314F73" w:rsidRPr="008B3797" w:rsidRDefault="00314F73" w:rsidP="00314F73">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93" w:type="dxa"/>
            <w:gridSpan w:val="2"/>
            <w:tcBorders>
              <w:right w:val="single" w:sz="4" w:space="0" w:color="auto"/>
            </w:tcBorders>
            <w:vAlign w:val="center"/>
          </w:tcPr>
          <w:p w:rsidR="00314F73" w:rsidRPr="00871BDE" w:rsidRDefault="00314F73" w:rsidP="00314F73">
            <w:pPr>
              <w:spacing w:before="120" w:after="120"/>
              <w:rPr>
                <w:rFonts w:ascii="Times New Roman" w:eastAsia="Times New Roman" w:hAnsi="Times New Roman" w:cs="Times New Roman"/>
                <w:sz w:val="24"/>
                <w:szCs w:val="24"/>
                <w:lang w:val="en-US"/>
              </w:rPr>
            </w:pPr>
          </w:p>
          <w:p w:rsidR="00314F73" w:rsidRPr="00871BDE" w:rsidRDefault="00314F73" w:rsidP="00314F73">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 Conversația euristică cu accentuarea cuvintelor-cheie</w:t>
            </w:r>
          </w:p>
          <w:p w:rsidR="00314F73" w:rsidRPr="00871BDE" w:rsidRDefault="00314F73" w:rsidP="00314F73">
            <w:pPr>
              <w:spacing w:before="120" w:after="120"/>
              <w:rPr>
                <w:rFonts w:ascii="Times New Roman" w:eastAsia="Times New Roman" w:hAnsi="Times New Roman" w:cs="Times New Roman"/>
                <w:sz w:val="24"/>
                <w:szCs w:val="24"/>
                <w:lang w:val="en-US"/>
              </w:rPr>
            </w:pPr>
          </w:p>
          <w:p w:rsidR="00314F73" w:rsidRPr="00871BDE" w:rsidRDefault="00314F73" w:rsidP="00314F73">
            <w:pPr>
              <w:spacing w:before="120" w:after="120"/>
              <w:rPr>
                <w:rFonts w:ascii="Times New Roman" w:eastAsia="Times New Roman" w:hAnsi="Times New Roman" w:cs="Times New Roman"/>
                <w:sz w:val="24"/>
                <w:szCs w:val="24"/>
                <w:lang w:val="en-US"/>
              </w:rPr>
            </w:pPr>
            <w:r w:rsidRPr="00465767">
              <w:rPr>
                <w:rFonts w:ascii="Times New Roman" w:eastAsia="Times New Roman" w:hAnsi="Times New Roman" w:cs="Times New Roman"/>
                <w:sz w:val="24"/>
                <w:szCs w:val="24"/>
                <w:lang w:val="en-US"/>
              </w:rPr>
              <w:t>-Explicația</w:t>
            </w:r>
          </w:p>
          <w:p w:rsidR="00314F73" w:rsidRPr="00871BDE" w:rsidRDefault="00314F73" w:rsidP="00314F73">
            <w:pPr>
              <w:spacing w:before="120" w:after="120"/>
              <w:rPr>
                <w:rFonts w:ascii="Times New Roman" w:eastAsia="Times New Roman" w:hAnsi="Times New Roman" w:cs="Times New Roman"/>
                <w:sz w:val="24"/>
                <w:szCs w:val="24"/>
                <w:lang w:val="en-US"/>
              </w:rPr>
            </w:pPr>
          </w:p>
          <w:p w:rsidR="00314F73" w:rsidRDefault="00314F73" w:rsidP="00314F73">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Exemplificarea</w:t>
            </w:r>
          </w:p>
          <w:p w:rsidR="00314F73" w:rsidRDefault="00314F73" w:rsidP="00314F73">
            <w:pPr>
              <w:spacing w:before="120" w:after="120"/>
              <w:rPr>
                <w:rFonts w:ascii="Times New Roman" w:eastAsia="Times New Roman" w:hAnsi="Times New Roman" w:cs="Times New Roman"/>
                <w:sz w:val="24"/>
                <w:szCs w:val="24"/>
                <w:lang w:val="en-US"/>
              </w:rPr>
            </w:pPr>
          </w:p>
          <w:p w:rsidR="00314F73" w:rsidRDefault="00314F73" w:rsidP="00314F73">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Prezentarea</w:t>
            </w:r>
          </w:p>
          <w:p w:rsidR="00314F73" w:rsidRDefault="00314F73" w:rsidP="00314F73">
            <w:pPr>
              <w:spacing w:before="120" w:after="120"/>
              <w:rPr>
                <w:rFonts w:ascii="Times New Roman" w:eastAsia="Times New Roman" w:hAnsi="Times New Roman" w:cs="Times New Roman"/>
                <w:sz w:val="24"/>
                <w:szCs w:val="24"/>
                <w:lang w:val="en-US"/>
              </w:rPr>
            </w:pPr>
          </w:p>
          <w:p w:rsidR="00314F73" w:rsidRDefault="00314F73" w:rsidP="00314F73">
            <w:pPr>
              <w:spacing w:before="120" w:after="120"/>
              <w:rPr>
                <w:rFonts w:ascii="Times New Roman" w:eastAsia="Times New Roman" w:hAnsi="Times New Roman" w:cs="Times New Roman"/>
                <w:sz w:val="24"/>
                <w:szCs w:val="24"/>
                <w:lang w:val="en-US"/>
              </w:rPr>
            </w:pPr>
          </w:p>
          <w:p w:rsidR="00314F73" w:rsidRDefault="00314F73" w:rsidP="00314F73">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Graficul T</w:t>
            </w:r>
          </w:p>
          <w:p w:rsidR="00314F73" w:rsidRDefault="00314F73" w:rsidP="00314F73">
            <w:pPr>
              <w:spacing w:before="120" w:after="120"/>
              <w:rPr>
                <w:rFonts w:ascii="Times New Roman" w:eastAsia="Times New Roman" w:hAnsi="Times New Roman" w:cs="Times New Roman"/>
                <w:sz w:val="24"/>
                <w:szCs w:val="24"/>
                <w:lang w:val="en-US"/>
              </w:rPr>
            </w:pPr>
          </w:p>
          <w:p w:rsidR="004F47B3" w:rsidRDefault="004F47B3" w:rsidP="00314F73">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Brainstorming</w:t>
            </w:r>
          </w:p>
          <w:p w:rsidR="00314F73" w:rsidRDefault="00314F73" w:rsidP="00314F73">
            <w:pPr>
              <w:spacing w:before="120" w:after="120"/>
              <w:rPr>
                <w:rFonts w:ascii="Times New Roman" w:eastAsia="Times New Roman" w:hAnsi="Times New Roman" w:cs="Times New Roman"/>
                <w:sz w:val="24"/>
                <w:szCs w:val="24"/>
                <w:lang w:val="en-US"/>
              </w:rPr>
            </w:pPr>
          </w:p>
          <w:p w:rsidR="004F47B3" w:rsidRDefault="004F47B3" w:rsidP="00314F73">
            <w:pPr>
              <w:spacing w:before="120" w:after="120"/>
              <w:rPr>
                <w:rFonts w:ascii="Times New Roman" w:eastAsia="Times New Roman" w:hAnsi="Times New Roman" w:cs="Times New Roman"/>
                <w:sz w:val="24"/>
                <w:szCs w:val="24"/>
                <w:lang w:val="en-US"/>
              </w:rPr>
            </w:pPr>
          </w:p>
          <w:p w:rsidR="00314F73" w:rsidRPr="00871BDE" w:rsidRDefault="00314F73" w:rsidP="00314F73">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Harta conceptuală</w:t>
            </w:r>
          </w:p>
          <w:p w:rsidR="00314F73" w:rsidRPr="00871BDE" w:rsidRDefault="00314F73" w:rsidP="00314F73">
            <w:pPr>
              <w:spacing w:before="120" w:after="120"/>
              <w:rPr>
                <w:rFonts w:ascii="Times New Roman" w:eastAsia="Times New Roman" w:hAnsi="Times New Roman" w:cs="Times New Roman"/>
                <w:sz w:val="24"/>
                <w:szCs w:val="24"/>
                <w:lang w:val="en-US"/>
              </w:rPr>
            </w:pPr>
          </w:p>
          <w:p w:rsidR="00314F73" w:rsidRPr="00871BDE" w:rsidRDefault="00314F73" w:rsidP="00314F73">
            <w:pPr>
              <w:spacing w:before="120" w:after="120"/>
              <w:rPr>
                <w:rFonts w:ascii="Times New Roman" w:eastAsia="Times New Roman" w:hAnsi="Times New Roman" w:cs="Times New Roman"/>
                <w:sz w:val="24"/>
                <w:szCs w:val="24"/>
                <w:lang w:val="en-US"/>
              </w:rPr>
            </w:pPr>
          </w:p>
          <w:p w:rsidR="00314F73" w:rsidRPr="001D59CD" w:rsidRDefault="00314F73" w:rsidP="00314F73">
            <w:pPr>
              <w:spacing w:before="120" w:after="120"/>
              <w:jc w:val="center"/>
              <w:rPr>
                <w:rFonts w:ascii="Times New Roman" w:eastAsia="Times New Roman" w:hAnsi="Times New Roman" w:cs="Times New Roman"/>
                <w:sz w:val="24"/>
                <w:szCs w:val="24"/>
                <w:lang w:val="en-US"/>
              </w:rPr>
            </w:pPr>
          </w:p>
        </w:tc>
        <w:tc>
          <w:tcPr>
            <w:tcW w:w="2103" w:type="dxa"/>
            <w:gridSpan w:val="2"/>
            <w:tcBorders>
              <w:right w:val="single" w:sz="4" w:space="0" w:color="auto"/>
            </w:tcBorders>
            <w:vAlign w:val="center"/>
          </w:tcPr>
          <w:p w:rsidR="004F47B3" w:rsidRDefault="004F47B3" w:rsidP="00314F73">
            <w:pPr>
              <w:spacing w:before="120" w:after="120"/>
              <w:rPr>
                <w:rFonts w:ascii="Times New Roman" w:eastAsia="Times New Roman" w:hAnsi="Times New Roman" w:cs="Times New Roman"/>
                <w:sz w:val="24"/>
                <w:szCs w:val="24"/>
                <w:lang w:val="en-US"/>
              </w:rPr>
            </w:pPr>
          </w:p>
          <w:p w:rsidR="00314F73" w:rsidRPr="00871BDE" w:rsidRDefault="00392B8A" w:rsidP="00314F73">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314F73" w:rsidRPr="00871BDE">
              <w:rPr>
                <w:rFonts w:ascii="Times New Roman" w:eastAsia="Times New Roman" w:hAnsi="Times New Roman" w:cs="Times New Roman"/>
                <w:sz w:val="24"/>
                <w:szCs w:val="24"/>
                <w:lang w:val="en-US"/>
              </w:rPr>
              <w:t>lanșe colorat</w:t>
            </w:r>
            <w:r>
              <w:rPr>
                <w:rFonts w:ascii="Times New Roman" w:eastAsia="Times New Roman" w:hAnsi="Times New Roman" w:cs="Times New Roman"/>
                <w:sz w:val="24"/>
                <w:szCs w:val="24"/>
                <w:lang w:val="en-US"/>
              </w:rPr>
              <w:t>e</w:t>
            </w:r>
            <w:r w:rsidR="00314F73" w:rsidRPr="00871BDE">
              <w:rPr>
                <w:rFonts w:ascii="Times New Roman" w:eastAsia="Times New Roman" w:hAnsi="Times New Roman" w:cs="Times New Roman"/>
                <w:sz w:val="24"/>
                <w:szCs w:val="24"/>
                <w:lang w:val="en-US"/>
              </w:rPr>
              <w:t>;</w:t>
            </w:r>
          </w:p>
          <w:p w:rsidR="00314F73" w:rsidRPr="00871BDE" w:rsidRDefault="00314F73" w:rsidP="00314F73">
            <w:pPr>
              <w:spacing w:before="120" w:after="120"/>
              <w:rPr>
                <w:rFonts w:ascii="Times New Roman" w:eastAsia="Times New Roman" w:hAnsi="Times New Roman" w:cs="Times New Roman"/>
                <w:sz w:val="24"/>
                <w:szCs w:val="24"/>
                <w:lang w:val="en-US"/>
              </w:rPr>
            </w:pPr>
          </w:p>
          <w:p w:rsidR="004F47B3" w:rsidRDefault="004F47B3" w:rsidP="00314F73">
            <w:pPr>
              <w:spacing w:before="120" w:after="120"/>
              <w:rPr>
                <w:rFonts w:ascii="Times New Roman" w:eastAsia="Times New Roman" w:hAnsi="Times New Roman" w:cs="Times New Roman"/>
                <w:sz w:val="24"/>
                <w:szCs w:val="24"/>
                <w:lang w:val="en-US"/>
              </w:rPr>
            </w:pPr>
          </w:p>
          <w:p w:rsidR="004F47B3" w:rsidRDefault="004F47B3" w:rsidP="00314F73">
            <w:pPr>
              <w:spacing w:before="120" w:after="120"/>
              <w:rPr>
                <w:rFonts w:ascii="Times New Roman" w:eastAsia="Times New Roman" w:hAnsi="Times New Roman" w:cs="Times New Roman"/>
                <w:sz w:val="24"/>
                <w:szCs w:val="24"/>
                <w:lang w:val="en-US"/>
              </w:rPr>
            </w:pPr>
          </w:p>
          <w:p w:rsidR="004F47B3" w:rsidRDefault="004F47B3" w:rsidP="00314F73">
            <w:pPr>
              <w:spacing w:before="120" w:after="120"/>
              <w:rPr>
                <w:rFonts w:ascii="Times New Roman" w:eastAsia="Times New Roman" w:hAnsi="Times New Roman" w:cs="Times New Roman"/>
                <w:sz w:val="24"/>
                <w:szCs w:val="24"/>
                <w:lang w:val="en-US"/>
              </w:rPr>
            </w:pPr>
          </w:p>
          <w:p w:rsidR="00314F73" w:rsidRPr="00871BDE" w:rsidRDefault="00314F73" w:rsidP="00314F73">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Materiale audio și video;</w:t>
            </w:r>
          </w:p>
          <w:p w:rsidR="00314F73" w:rsidRPr="00871BDE" w:rsidRDefault="00314F73" w:rsidP="00314F73">
            <w:pPr>
              <w:spacing w:before="120" w:after="120"/>
              <w:rPr>
                <w:rFonts w:ascii="Times New Roman" w:eastAsia="Times New Roman" w:hAnsi="Times New Roman" w:cs="Times New Roman"/>
                <w:sz w:val="24"/>
                <w:szCs w:val="24"/>
                <w:lang w:val="en-US"/>
              </w:rPr>
            </w:pPr>
          </w:p>
          <w:p w:rsidR="004F47B3" w:rsidRDefault="004F47B3" w:rsidP="00314F73">
            <w:pPr>
              <w:spacing w:before="120" w:after="120"/>
              <w:rPr>
                <w:rFonts w:ascii="Times New Roman" w:eastAsia="Times New Roman" w:hAnsi="Times New Roman" w:cs="Times New Roman"/>
                <w:sz w:val="24"/>
                <w:szCs w:val="24"/>
                <w:lang w:val="en-US"/>
              </w:rPr>
            </w:pPr>
          </w:p>
          <w:p w:rsidR="00314F73" w:rsidRPr="00871BDE" w:rsidRDefault="00314F73" w:rsidP="00314F73">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Materiale didactice ce pot fi examinate de elevi</w:t>
            </w:r>
            <w:r w:rsidR="00D91768">
              <w:rPr>
                <w:rFonts w:ascii="Times New Roman" w:eastAsia="Times New Roman" w:hAnsi="Times New Roman" w:cs="Times New Roman"/>
                <w:sz w:val="24"/>
                <w:szCs w:val="24"/>
                <w:lang w:val="en-US"/>
              </w:rPr>
              <w:t xml:space="preserve"> (ghiduri, suporturi de curs)</w:t>
            </w:r>
            <w:r w:rsidRPr="00871BDE">
              <w:rPr>
                <w:rFonts w:ascii="Times New Roman" w:eastAsia="Times New Roman" w:hAnsi="Times New Roman" w:cs="Times New Roman"/>
                <w:sz w:val="24"/>
                <w:szCs w:val="24"/>
                <w:lang w:val="en-US"/>
              </w:rPr>
              <w:t xml:space="preserve">  </w:t>
            </w:r>
          </w:p>
          <w:p w:rsidR="00314F73" w:rsidRDefault="00314F73" w:rsidP="00314F73">
            <w:pPr>
              <w:spacing w:before="120" w:after="120"/>
              <w:rPr>
                <w:rFonts w:ascii="Times New Roman" w:eastAsia="Times New Roman" w:hAnsi="Times New Roman" w:cs="Times New Roman"/>
                <w:sz w:val="24"/>
                <w:szCs w:val="24"/>
                <w:lang w:val="en-US"/>
              </w:rPr>
            </w:pPr>
          </w:p>
          <w:p w:rsidR="004F47B3" w:rsidRDefault="004F47B3" w:rsidP="00314F73">
            <w:pPr>
              <w:spacing w:before="120" w:after="120"/>
              <w:rPr>
                <w:rFonts w:ascii="Times New Roman" w:eastAsia="Times New Roman" w:hAnsi="Times New Roman" w:cs="Times New Roman"/>
                <w:sz w:val="24"/>
                <w:szCs w:val="24"/>
                <w:lang w:val="en-US"/>
              </w:rPr>
            </w:pPr>
          </w:p>
          <w:p w:rsidR="004F47B3" w:rsidRPr="00871BDE" w:rsidRDefault="004F47B3" w:rsidP="00314F73">
            <w:pPr>
              <w:spacing w:before="120" w:after="120"/>
              <w:rPr>
                <w:rFonts w:ascii="Times New Roman" w:eastAsia="Times New Roman" w:hAnsi="Times New Roman" w:cs="Times New Roman"/>
                <w:sz w:val="24"/>
                <w:szCs w:val="24"/>
                <w:lang w:val="en-US"/>
              </w:rPr>
            </w:pPr>
          </w:p>
          <w:p w:rsidR="00314F73" w:rsidRPr="001D59CD" w:rsidRDefault="00314F73" w:rsidP="001D59CD">
            <w:pPr>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Fișe informative cu elemente grafice scrise</w:t>
            </w:r>
            <w:r>
              <w:rPr>
                <w:rFonts w:ascii="Times New Roman" w:eastAsia="Times New Roman" w:hAnsi="Times New Roman" w:cs="Times New Roman"/>
                <w:sz w:val="24"/>
                <w:szCs w:val="24"/>
                <w:lang w:val="en-US"/>
              </w:rPr>
              <w:t xml:space="preserve"> pronunțat</w:t>
            </w:r>
          </w:p>
        </w:tc>
      </w:tr>
      <w:tr w:rsidR="00C85CA5" w:rsidRPr="001D59CD" w:rsidTr="00BF277B">
        <w:trPr>
          <w:trHeight w:val="440"/>
          <w:jc w:val="center"/>
        </w:trPr>
        <w:tc>
          <w:tcPr>
            <w:tcW w:w="13745" w:type="dxa"/>
            <w:gridSpan w:val="11"/>
            <w:shd w:val="clear" w:color="auto" w:fill="D9D9D9"/>
          </w:tcPr>
          <w:p w:rsidR="00C85CA5" w:rsidRPr="00BA033C" w:rsidRDefault="004275B8">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3: Pregătirea SDV-urilor pentru lucrări de gips/carton</w:t>
            </w:r>
          </w:p>
        </w:tc>
      </w:tr>
      <w:tr w:rsidR="00FF4069" w:rsidRPr="001D59CD" w:rsidTr="00FF4069">
        <w:trPr>
          <w:trHeight w:val="440"/>
          <w:jc w:val="center"/>
        </w:trPr>
        <w:tc>
          <w:tcPr>
            <w:tcW w:w="3051" w:type="dxa"/>
          </w:tcPr>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Pregătirea sculelor manuale şi mecanisme pentru pregătirea suprafeţelor;</w:t>
            </w:r>
          </w:p>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Selectarea sculelor manuale şi mecanisme pentru croirea foilor de gipscarton</w:t>
            </w:r>
          </w:p>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Selectarea sculelor manuale şi mecanisme pentru montarea foilor de gipscarton;</w:t>
            </w:r>
          </w:p>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Pregătirea sculelor manuale şi mecanisme pentru prelucrarea rosturilor;</w:t>
            </w:r>
          </w:p>
          <w:p w:rsidR="00FF4069" w:rsidRPr="00BA033C" w:rsidRDefault="00FF4069">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 xml:space="preserve">Respectarea tehnicii securităţii muncii la utilizarea sculelor manuale şi mecanisme pentru realizarea lucrărilor cu foi de </w:t>
            </w:r>
            <w:r w:rsidRPr="00BA033C">
              <w:rPr>
                <w:rFonts w:ascii="Times New Roman" w:hAnsi="Times New Roman" w:cs="Times New Roman"/>
                <w:lang w:val="en-US"/>
              </w:rPr>
              <w:t>gips-carton</w:t>
            </w:r>
            <w:r w:rsidRPr="00BA033C">
              <w:rPr>
                <w:rFonts w:ascii="Times New Roman" w:hAnsi="Times New Roman" w:cs="Times New Roman"/>
                <w:color w:val="000000"/>
                <w:lang w:val="en-US"/>
              </w:rPr>
              <w:t>.</w:t>
            </w:r>
          </w:p>
        </w:tc>
        <w:tc>
          <w:tcPr>
            <w:tcW w:w="2662" w:type="dxa"/>
          </w:tcPr>
          <w:p w:rsidR="00FF4069" w:rsidRPr="00BA033C" w:rsidRDefault="00FF4069">
            <w:pPr>
              <w:numPr>
                <w:ilvl w:val="0"/>
                <w:numId w:val="11"/>
              </w:numPr>
              <w:pBdr>
                <w:top w:val="nil"/>
                <w:left w:val="nil"/>
                <w:bottom w:val="nil"/>
                <w:right w:val="nil"/>
                <w:between w:val="nil"/>
              </w:pBdr>
              <w:tabs>
                <w:tab w:val="center" w:pos="284"/>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Echipamentul individual de lucru şi protecţie;</w:t>
            </w:r>
          </w:p>
          <w:p w:rsidR="00FF4069" w:rsidRPr="00BA033C" w:rsidRDefault="00FF4069">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 xml:space="preserve"> Scule manuale şi mecanisme pentru pregătirea suprafeţelor;</w:t>
            </w:r>
          </w:p>
          <w:p w:rsidR="00FF4069" w:rsidRPr="00BA033C" w:rsidRDefault="00FF4069">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 xml:space="preserve"> Scule manuale şi mecanisme pentru croirea foilor de gipscarton;</w:t>
            </w:r>
          </w:p>
          <w:p w:rsidR="00FF4069" w:rsidRPr="00BA033C" w:rsidRDefault="00FF4069">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Scule manuale şi mecanisme pentru montarea foilor de gipscarton;</w:t>
            </w:r>
          </w:p>
          <w:p w:rsidR="00FF4069" w:rsidRPr="00BA033C" w:rsidRDefault="00FF4069">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Scule manuale şi mecanisme pentru prelucrarea rosturilor;</w:t>
            </w:r>
          </w:p>
        </w:tc>
        <w:tc>
          <w:tcPr>
            <w:tcW w:w="797" w:type="dxa"/>
            <w:vAlign w:val="center"/>
          </w:tcPr>
          <w:p w:rsidR="00FF4069" w:rsidRPr="00723D92" w:rsidRDefault="00FF4069">
            <w:pPr>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w:t>
            </w:r>
          </w:p>
        </w:tc>
        <w:tc>
          <w:tcPr>
            <w:tcW w:w="2274" w:type="dxa"/>
          </w:tcPr>
          <w:p w:rsidR="00FF4069" w:rsidRPr="00BA033C" w:rsidRDefault="00FF4069" w:rsidP="0098488A">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Selectarea sculelor manuale şi mecanisme pentru pregătirea suprafeţelor;</w:t>
            </w:r>
          </w:p>
          <w:p w:rsidR="00FF4069" w:rsidRPr="00BA033C" w:rsidRDefault="00FF4069" w:rsidP="0098488A">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Selectarea sculelor manuale şi mecanisme pentru croirea foilor de gipscarton;</w:t>
            </w:r>
          </w:p>
          <w:p w:rsidR="00FF4069" w:rsidRPr="00BA033C" w:rsidRDefault="00FF4069" w:rsidP="0098488A">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Selectarea sculelor manuale şi mecanisme pentru montarea foilor de gipscarton;</w:t>
            </w:r>
          </w:p>
          <w:p w:rsidR="00FF4069" w:rsidRPr="00BA033C" w:rsidRDefault="00FF4069" w:rsidP="0098488A">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lang w:val="en-US"/>
              </w:rPr>
            </w:pPr>
            <w:r w:rsidRPr="00BA033C">
              <w:rPr>
                <w:rFonts w:ascii="Times New Roman" w:hAnsi="Times New Roman" w:cs="Times New Roman"/>
                <w:color w:val="000000"/>
                <w:lang w:val="en-US"/>
              </w:rPr>
              <w:t>Pregătirea sculelor manuale şi mecanisme pentru prelucrarea rosturilor;</w:t>
            </w:r>
          </w:p>
          <w:p w:rsidR="00FF4069" w:rsidRPr="00BA033C" w:rsidRDefault="00FF4069" w:rsidP="0098488A">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Aplicarea normelor securităţii muncii la utilizarea sculelor manual şi mecanismelor pentru realizarea lucrărilor cu foi de gipscarton.</w:t>
            </w:r>
          </w:p>
        </w:tc>
        <w:tc>
          <w:tcPr>
            <w:tcW w:w="665" w:type="dxa"/>
            <w:gridSpan w:val="3"/>
            <w:tcBorders>
              <w:right w:val="single" w:sz="4" w:space="0" w:color="auto"/>
            </w:tcBorders>
            <w:vAlign w:val="center"/>
          </w:tcPr>
          <w:p w:rsidR="00FF4069" w:rsidRPr="008B3797" w:rsidRDefault="008B3797" w:rsidP="00FF4069">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93" w:type="dxa"/>
            <w:gridSpan w:val="2"/>
            <w:tcBorders>
              <w:left w:val="single" w:sz="4" w:space="0" w:color="auto"/>
              <w:right w:val="single" w:sz="4" w:space="0" w:color="auto"/>
            </w:tcBorders>
            <w:vAlign w:val="center"/>
          </w:tcPr>
          <w:p w:rsidR="00FF4069" w:rsidRDefault="00BF07EB"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 detaliată</w:t>
            </w:r>
          </w:p>
          <w:p w:rsidR="00BF07EB" w:rsidRDefault="00BF07EB" w:rsidP="001D59CD">
            <w:pPr>
              <w:spacing w:before="120" w:after="120"/>
              <w:rPr>
                <w:rFonts w:ascii="Times New Roman" w:eastAsia="Times New Roman" w:hAnsi="Times New Roman" w:cs="Times New Roman"/>
                <w:sz w:val="24"/>
                <w:szCs w:val="24"/>
              </w:rPr>
            </w:pPr>
          </w:p>
          <w:p w:rsidR="00BF07EB" w:rsidRDefault="00BF07EB"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 cu utilizarea noțiunilor cheie</w:t>
            </w:r>
          </w:p>
          <w:p w:rsidR="00BF07EB" w:rsidRDefault="00BF07EB" w:rsidP="001D59CD">
            <w:pPr>
              <w:spacing w:before="120" w:after="120"/>
              <w:rPr>
                <w:rFonts w:ascii="Times New Roman" w:eastAsia="Times New Roman" w:hAnsi="Times New Roman" w:cs="Times New Roman"/>
                <w:sz w:val="24"/>
                <w:szCs w:val="24"/>
              </w:rPr>
            </w:pPr>
          </w:p>
          <w:p w:rsidR="00BF07EB" w:rsidRDefault="00BF07EB" w:rsidP="001D59CD">
            <w:pPr>
              <w:spacing w:before="120" w:after="120"/>
              <w:rPr>
                <w:rFonts w:ascii="Times New Roman" w:eastAsia="Times New Roman" w:hAnsi="Times New Roman" w:cs="Times New Roman"/>
                <w:sz w:val="24"/>
                <w:szCs w:val="24"/>
              </w:rPr>
            </w:pPr>
          </w:p>
          <w:p w:rsidR="00BF07EB" w:rsidRDefault="00BF07EB"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Lucrul în perechi</w:t>
            </w:r>
          </w:p>
          <w:p w:rsidR="00BF07EB" w:rsidRDefault="00BF07EB" w:rsidP="001D59CD">
            <w:pPr>
              <w:spacing w:before="120" w:after="120"/>
              <w:rPr>
                <w:rFonts w:ascii="Times New Roman" w:eastAsia="Times New Roman" w:hAnsi="Times New Roman" w:cs="Times New Roman"/>
                <w:sz w:val="24"/>
                <w:szCs w:val="24"/>
              </w:rPr>
            </w:pPr>
          </w:p>
          <w:p w:rsidR="00BF07EB" w:rsidRDefault="00BF07EB"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Demonstrația</w:t>
            </w:r>
          </w:p>
          <w:p w:rsidR="00BF07EB" w:rsidRDefault="00BF07EB" w:rsidP="00FF4069">
            <w:pPr>
              <w:spacing w:before="120" w:after="120"/>
              <w:jc w:val="center"/>
              <w:rPr>
                <w:rFonts w:ascii="Times New Roman" w:eastAsia="Times New Roman" w:hAnsi="Times New Roman" w:cs="Times New Roman"/>
                <w:sz w:val="24"/>
                <w:szCs w:val="24"/>
              </w:rPr>
            </w:pPr>
          </w:p>
          <w:p w:rsidR="00BF07EB" w:rsidRPr="001D59CD" w:rsidRDefault="00BF07EB" w:rsidP="00FF4069">
            <w:pPr>
              <w:spacing w:before="120" w:after="120"/>
              <w:jc w:val="center"/>
              <w:rPr>
                <w:rFonts w:ascii="Times New Roman" w:eastAsia="Times New Roman" w:hAnsi="Times New Roman" w:cs="Times New Roman"/>
                <w:sz w:val="24"/>
                <w:szCs w:val="24"/>
              </w:rPr>
            </w:pPr>
          </w:p>
        </w:tc>
        <w:tc>
          <w:tcPr>
            <w:tcW w:w="2103" w:type="dxa"/>
            <w:gridSpan w:val="2"/>
            <w:tcBorders>
              <w:left w:val="single" w:sz="4" w:space="0" w:color="auto"/>
            </w:tcBorders>
            <w:vAlign w:val="center"/>
          </w:tcPr>
          <w:p w:rsidR="00FF4069" w:rsidRDefault="00B7774D"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Rechezite necesare pentru lucrările grafice</w:t>
            </w:r>
          </w:p>
          <w:p w:rsidR="00F202A5" w:rsidRDefault="00F202A5" w:rsidP="001D59CD">
            <w:pPr>
              <w:spacing w:before="120" w:after="120"/>
              <w:rPr>
                <w:rFonts w:ascii="Times New Roman" w:eastAsia="Times New Roman" w:hAnsi="Times New Roman" w:cs="Times New Roman"/>
                <w:sz w:val="24"/>
                <w:szCs w:val="24"/>
              </w:rPr>
            </w:pPr>
          </w:p>
          <w:p w:rsidR="00F202A5" w:rsidRDefault="00F202A5" w:rsidP="001D59CD">
            <w:pPr>
              <w:spacing w:before="120" w:after="120"/>
              <w:rPr>
                <w:rFonts w:ascii="Times New Roman" w:eastAsia="Times New Roman" w:hAnsi="Times New Roman" w:cs="Times New Roman"/>
                <w:sz w:val="24"/>
                <w:szCs w:val="24"/>
              </w:rPr>
            </w:pPr>
          </w:p>
          <w:p w:rsidR="00F202A5" w:rsidRDefault="00F202A5" w:rsidP="00F202A5">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 cu text special și imagini corespunzătoare (PPT)</w:t>
            </w:r>
          </w:p>
          <w:p w:rsidR="00F202A5" w:rsidRDefault="00F202A5" w:rsidP="001D59CD">
            <w:pPr>
              <w:spacing w:before="120" w:after="120"/>
              <w:rPr>
                <w:rFonts w:ascii="Times New Roman" w:eastAsia="Times New Roman" w:hAnsi="Times New Roman" w:cs="Times New Roman"/>
                <w:sz w:val="24"/>
                <w:szCs w:val="24"/>
                <w:lang w:val="en-US"/>
              </w:rPr>
            </w:pPr>
          </w:p>
          <w:p w:rsidR="003A7061" w:rsidRPr="001D59CD" w:rsidRDefault="003A7061" w:rsidP="001D59CD">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Imagini cu </w:t>
            </w:r>
            <w:r w:rsidR="00333593">
              <w:rPr>
                <w:rFonts w:ascii="Times New Roman" w:eastAsia="Times New Roman" w:hAnsi="Times New Roman" w:cs="Times New Roman"/>
                <w:sz w:val="24"/>
                <w:szCs w:val="24"/>
                <w:lang w:val="en-US"/>
              </w:rPr>
              <w:t>usten</w:t>
            </w:r>
            <w:r w:rsidR="00134A3D">
              <w:rPr>
                <w:rFonts w:ascii="Times New Roman" w:eastAsia="Times New Roman" w:hAnsi="Times New Roman" w:cs="Times New Roman"/>
                <w:sz w:val="24"/>
                <w:szCs w:val="24"/>
                <w:lang w:val="en-US"/>
              </w:rPr>
              <w:t>s</w:t>
            </w:r>
            <w:r w:rsidR="00333593">
              <w:rPr>
                <w:rFonts w:ascii="Times New Roman" w:eastAsia="Times New Roman" w:hAnsi="Times New Roman" w:cs="Times New Roman"/>
                <w:sz w:val="24"/>
                <w:szCs w:val="24"/>
                <w:lang w:val="en-US"/>
              </w:rPr>
              <w:t xml:space="preserve">ile </w:t>
            </w:r>
            <w:r>
              <w:rPr>
                <w:rFonts w:ascii="Times New Roman" w:eastAsia="Times New Roman" w:hAnsi="Times New Roman" w:cs="Times New Roman"/>
                <w:sz w:val="24"/>
                <w:szCs w:val="24"/>
                <w:lang w:val="en-US"/>
              </w:rPr>
              <w:t>necesare pentru realizarea lucrărilor</w:t>
            </w:r>
          </w:p>
        </w:tc>
      </w:tr>
      <w:tr w:rsidR="00C85CA5" w:rsidRPr="001D59CD" w:rsidTr="00BF277B">
        <w:trPr>
          <w:trHeight w:val="440"/>
          <w:jc w:val="center"/>
        </w:trPr>
        <w:tc>
          <w:tcPr>
            <w:tcW w:w="13745" w:type="dxa"/>
            <w:gridSpan w:val="11"/>
            <w:shd w:val="clear" w:color="auto" w:fill="D9D9D9"/>
          </w:tcPr>
          <w:p w:rsidR="00C85CA5" w:rsidRPr="00BA033C" w:rsidRDefault="004275B8" w:rsidP="0098488A">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4: Realizarea lucrărilor cu foi de gips/carton</w:t>
            </w:r>
          </w:p>
        </w:tc>
      </w:tr>
      <w:tr w:rsidR="00393EBD" w:rsidRPr="001D59CD" w:rsidTr="00393EBD">
        <w:trPr>
          <w:trHeight w:val="440"/>
          <w:jc w:val="center"/>
        </w:trPr>
        <w:tc>
          <w:tcPr>
            <w:tcW w:w="3051" w:type="dxa"/>
          </w:tcPr>
          <w:p w:rsidR="00393EBD" w:rsidRPr="00BA033C"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 xml:space="preserve">Enumerarea în ordine logică operaţiile tehnologice de realizare a lucrărilor de compartimentare cu plăci de </w:t>
            </w:r>
            <w:r w:rsidRPr="00BA033C">
              <w:rPr>
                <w:rFonts w:ascii="Times New Roman" w:hAnsi="Times New Roman" w:cs="Times New Roman"/>
                <w:lang w:val="en-US"/>
              </w:rPr>
              <w:t>gips-carton</w:t>
            </w:r>
            <w:r w:rsidRPr="00BA033C">
              <w:rPr>
                <w:rFonts w:ascii="Times New Roman" w:hAnsi="Times New Roman" w:cs="Times New Roman"/>
                <w:color w:val="000000"/>
                <w:lang w:val="en-US"/>
              </w:rPr>
              <w:t>,tavanelor false şi plăci;</w:t>
            </w:r>
          </w:p>
          <w:p w:rsidR="00393EBD" w:rsidRPr="00BA033C"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 xml:space="preserve">Realizarea lucrărilor de placare cu foi de ghips-carton (tencuială uscată) prin metoda umedă: </w:t>
            </w:r>
          </w:p>
          <w:p w:rsidR="00393EBD" w:rsidRPr="00BA033C"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Pregătirea suportului pentru aplicarea foilor ghips-carton;</w:t>
            </w:r>
          </w:p>
          <w:p w:rsidR="00393EBD" w:rsidRPr="00BA033C"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Croirea foilor de ghips-carton;</w:t>
            </w:r>
          </w:p>
          <w:p w:rsidR="00393EBD" w:rsidRPr="00BA033C"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Fixarea foilor pe adeziv după : repere,martori şi  dreptar;</w:t>
            </w:r>
          </w:p>
          <w:p w:rsidR="00393EBD" w:rsidRPr="00BA033C"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 xml:space="preserve">Montarea foilor de ghips-carton prin metoda uscată: montarea carcasei din profile metalice,montarea foilor de </w:t>
            </w:r>
            <w:r w:rsidRPr="00BA033C">
              <w:rPr>
                <w:rFonts w:ascii="Times New Roman" w:hAnsi="Times New Roman" w:cs="Times New Roman"/>
                <w:lang w:val="en-US"/>
              </w:rPr>
              <w:t>gips-carton</w:t>
            </w:r>
            <w:r w:rsidRPr="00BA033C">
              <w:rPr>
                <w:rFonts w:ascii="Times New Roman" w:hAnsi="Times New Roman" w:cs="Times New Roman"/>
                <w:color w:val="000000"/>
                <w:lang w:val="en-US"/>
              </w:rPr>
              <w:t xml:space="preserve"> pe carcasă;</w:t>
            </w:r>
          </w:p>
          <w:p w:rsidR="00393EBD" w:rsidRPr="00723D92"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rPr>
            </w:pPr>
            <w:r w:rsidRPr="00723D92">
              <w:rPr>
                <w:rFonts w:ascii="Times New Roman" w:hAnsi="Times New Roman" w:cs="Times New Roman"/>
                <w:color w:val="000000"/>
              </w:rPr>
              <w:t>Prelucrarea rosturilor;</w:t>
            </w:r>
          </w:p>
          <w:p w:rsidR="00393EBD" w:rsidRPr="00BA033C" w:rsidRDefault="00393EBD" w:rsidP="001E4D6D">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 xml:space="preserve">Verificarea calității lucrărilor de placare cu plăci de </w:t>
            </w:r>
            <w:r w:rsidRPr="00BA033C">
              <w:rPr>
                <w:rFonts w:ascii="Times New Roman" w:hAnsi="Times New Roman" w:cs="Times New Roman"/>
                <w:lang w:val="en-US"/>
              </w:rPr>
              <w:t>gips-carton</w:t>
            </w:r>
            <w:r w:rsidRPr="00BA033C">
              <w:rPr>
                <w:rFonts w:ascii="Times New Roman" w:hAnsi="Times New Roman" w:cs="Times New Roman"/>
                <w:color w:val="000000"/>
                <w:lang w:val="en-US"/>
              </w:rPr>
              <w:t xml:space="preserve"> (tencuială uscată), lucrărilor de compartimentare, tavanelor false conform normativelor în vigoare;</w:t>
            </w:r>
          </w:p>
        </w:tc>
        <w:tc>
          <w:tcPr>
            <w:tcW w:w="2662" w:type="dxa"/>
          </w:tcPr>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Generalităţi despre lucrări de ghips-carton;</w:t>
            </w:r>
          </w:p>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Procesul de realizare a fixării de ghips-carton prin metoda umedă;</w:t>
            </w:r>
          </w:p>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Pregătirea suportului, croirea foilor de ghips-carton;</w:t>
            </w:r>
          </w:p>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Fixarea foilor pe adeziv după:repere,martori şi repere,dreptar;</w:t>
            </w:r>
          </w:p>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Procesul de realizare a montării foilor de ghips-carton prin metoda uscată;</w:t>
            </w:r>
          </w:p>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Montarea carcasei din profile metalice;</w:t>
            </w:r>
          </w:p>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lang w:val="en-US"/>
              </w:rPr>
            </w:pPr>
            <w:r w:rsidRPr="00BA033C">
              <w:rPr>
                <w:rFonts w:ascii="Times New Roman" w:hAnsi="Times New Roman" w:cs="Times New Roman"/>
                <w:color w:val="000000"/>
                <w:lang w:val="en-US"/>
              </w:rPr>
              <w:t>Montarea foilor de gips-carton pe carcasă;</w:t>
            </w:r>
          </w:p>
          <w:p w:rsidR="00393EBD" w:rsidRPr="00723D92"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hAnsi="Times New Roman" w:cs="Times New Roman"/>
                <w:color w:val="000000"/>
              </w:rPr>
            </w:pPr>
            <w:r w:rsidRPr="00723D92">
              <w:rPr>
                <w:rFonts w:ascii="Times New Roman" w:hAnsi="Times New Roman" w:cs="Times New Roman"/>
                <w:color w:val="000000"/>
              </w:rPr>
              <w:t>Prelucrarea rosturilor;</w:t>
            </w:r>
          </w:p>
          <w:p w:rsidR="00393EBD" w:rsidRPr="00BA033C" w:rsidRDefault="00393EBD">
            <w:pPr>
              <w:numPr>
                <w:ilvl w:val="0"/>
                <w:numId w:val="11"/>
              </w:numPr>
              <w:pBdr>
                <w:top w:val="nil"/>
                <w:left w:val="nil"/>
                <w:bottom w:val="nil"/>
                <w:right w:val="nil"/>
                <w:between w:val="nil"/>
              </w:pBdr>
              <w:tabs>
                <w:tab w:val="center" w:pos="392"/>
              </w:tabs>
              <w:spacing w:before="120" w:after="120" w:line="276" w:lineRule="auto"/>
              <w:ind w:left="0" w:firstLine="52"/>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lang w:val="en-US"/>
              </w:rPr>
              <w:t>Norme de calitate la realizarea lucrărilor de placare cu plăci de gips-carton (tencuială uscată);</w:t>
            </w:r>
          </w:p>
        </w:tc>
        <w:tc>
          <w:tcPr>
            <w:tcW w:w="797" w:type="dxa"/>
            <w:vAlign w:val="center"/>
          </w:tcPr>
          <w:p w:rsidR="00393EBD" w:rsidRPr="00723D92" w:rsidRDefault="00393EBD" w:rsidP="001E4D6D">
            <w:pPr>
              <w:shd w:val="clear" w:color="auto" w:fill="FFFFFF"/>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16</w:t>
            </w:r>
          </w:p>
        </w:tc>
        <w:tc>
          <w:tcPr>
            <w:tcW w:w="2274" w:type="dxa"/>
          </w:tcPr>
          <w:p w:rsidR="00393EBD" w:rsidRPr="00BA033C" w:rsidRDefault="00393EBD" w:rsidP="001D59CD">
            <w:pPr>
              <w:numPr>
                <w:ilvl w:val="0"/>
                <w:numId w:val="6"/>
              </w:numPr>
              <w:pBdr>
                <w:top w:val="nil"/>
                <w:left w:val="nil"/>
                <w:bottom w:val="nil"/>
                <w:right w:val="nil"/>
                <w:between w:val="nil"/>
              </w:pBdr>
              <w:tabs>
                <w:tab w:val="left" w:pos="256"/>
              </w:tabs>
              <w:ind w:left="0" w:firstLine="34"/>
              <w:rPr>
                <w:rFonts w:ascii="Times New Roman" w:hAnsi="Times New Roman" w:cs="Times New Roman"/>
                <w:color w:val="000000"/>
                <w:lang w:val="en-US"/>
              </w:rPr>
            </w:pPr>
            <w:r w:rsidRPr="00BA033C">
              <w:rPr>
                <w:rFonts w:ascii="Times New Roman" w:hAnsi="Times New Roman" w:cs="Times New Roman"/>
                <w:color w:val="000000"/>
                <w:lang w:val="en-US"/>
              </w:rPr>
              <w:t>Pregătirea suportului pentru realizarea a lucrărilor cu foi de ghips-carton;</w:t>
            </w:r>
          </w:p>
          <w:p w:rsidR="00393EBD" w:rsidRPr="00BA033C" w:rsidRDefault="00393EBD" w:rsidP="001D59CD">
            <w:pPr>
              <w:numPr>
                <w:ilvl w:val="0"/>
                <w:numId w:val="6"/>
              </w:numPr>
              <w:pBdr>
                <w:top w:val="nil"/>
                <w:left w:val="nil"/>
                <w:bottom w:val="nil"/>
                <w:right w:val="nil"/>
                <w:between w:val="nil"/>
              </w:pBdr>
              <w:tabs>
                <w:tab w:val="left" w:pos="256"/>
              </w:tabs>
              <w:ind w:left="0" w:firstLine="34"/>
              <w:rPr>
                <w:rFonts w:ascii="Times New Roman" w:hAnsi="Times New Roman" w:cs="Times New Roman"/>
                <w:color w:val="000000"/>
                <w:lang w:val="en-US"/>
              </w:rPr>
            </w:pPr>
            <w:r w:rsidRPr="00BA033C">
              <w:rPr>
                <w:rFonts w:ascii="Times New Roman" w:hAnsi="Times New Roman" w:cs="Times New Roman"/>
                <w:color w:val="000000"/>
                <w:lang w:val="en-US"/>
              </w:rPr>
              <w:t>Montarea carcasei din metal pentru aplicarea ulterioară a foilor de gips/carton pe un perete de 4m2.</w:t>
            </w:r>
          </w:p>
          <w:p w:rsidR="00393EBD" w:rsidRPr="00BA033C" w:rsidRDefault="00393EBD" w:rsidP="001D59CD">
            <w:pPr>
              <w:numPr>
                <w:ilvl w:val="0"/>
                <w:numId w:val="6"/>
              </w:numPr>
              <w:pBdr>
                <w:top w:val="nil"/>
                <w:left w:val="nil"/>
                <w:bottom w:val="nil"/>
                <w:right w:val="nil"/>
                <w:between w:val="nil"/>
              </w:pBdr>
              <w:tabs>
                <w:tab w:val="left" w:pos="256"/>
              </w:tabs>
              <w:ind w:left="0" w:firstLine="34"/>
              <w:rPr>
                <w:rFonts w:ascii="Times New Roman" w:hAnsi="Times New Roman" w:cs="Times New Roman"/>
                <w:color w:val="000000"/>
                <w:lang w:val="en-US"/>
              </w:rPr>
            </w:pPr>
            <w:r w:rsidRPr="00BA033C">
              <w:rPr>
                <w:rFonts w:ascii="Times New Roman" w:hAnsi="Times New Roman" w:cs="Times New Roman"/>
                <w:color w:val="000000"/>
                <w:lang w:val="en-US"/>
              </w:rPr>
              <w:t>Croirea foilor de gips/carton la dimensiunile cerute pentru placarea pereților;</w:t>
            </w:r>
          </w:p>
          <w:p w:rsidR="00393EBD" w:rsidRPr="00BA033C" w:rsidRDefault="00393EBD" w:rsidP="001D59CD">
            <w:pPr>
              <w:numPr>
                <w:ilvl w:val="0"/>
                <w:numId w:val="6"/>
              </w:numPr>
              <w:pBdr>
                <w:top w:val="nil"/>
                <w:left w:val="nil"/>
                <w:bottom w:val="nil"/>
                <w:right w:val="nil"/>
                <w:between w:val="nil"/>
              </w:pBdr>
              <w:tabs>
                <w:tab w:val="left" w:pos="256"/>
              </w:tabs>
              <w:ind w:left="0" w:firstLine="34"/>
              <w:rPr>
                <w:rFonts w:ascii="Times New Roman" w:hAnsi="Times New Roman" w:cs="Times New Roman"/>
                <w:color w:val="000000"/>
                <w:lang w:val="en-US"/>
              </w:rPr>
            </w:pPr>
            <w:r w:rsidRPr="00BA033C">
              <w:rPr>
                <w:rFonts w:ascii="Times New Roman" w:hAnsi="Times New Roman" w:cs="Times New Roman"/>
                <w:color w:val="000000"/>
                <w:lang w:val="en-US"/>
              </w:rPr>
              <w:t>Fixarea pe carcasa de metal a foilor de gips/carton;</w:t>
            </w:r>
          </w:p>
          <w:p w:rsidR="00393EBD" w:rsidRPr="00BA033C" w:rsidRDefault="00393EBD" w:rsidP="001D59CD">
            <w:pPr>
              <w:numPr>
                <w:ilvl w:val="0"/>
                <w:numId w:val="6"/>
              </w:numPr>
              <w:pBdr>
                <w:top w:val="nil"/>
                <w:left w:val="nil"/>
                <w:bottom w:val="nil"/>
                <w:right w:val="nil"/>
                <w:between w:val="nil"/>
              </w:pBdr>
              <w:tabs>
                <w:tab w:val="left" w:pos="256"/>
              </w:tabs>
              <w:ind w:left="0" w:firstLine="34"/>
              <w:rPr>
                <w:rFonts w:ascii="Times New Roman" w:hAnsi="Times New Roman" w:cs="Times New Roman"/>
                <w:color w:val="000000"/>
                <w:lang w:val="en-US"/>
              </w:rPr>
            </w:pPr>
            <w:r w:rsidRPr="00BA033C">
              <w:rPr>
                <w:rFonts w:ascii="Times New Roman" w:hAnsi="Times New Roman" w:cs="Times New Roman"/>
                <w:color w:val="000000"/>
                <w:lang w:val="en-US"/>
              </w:rPr>
              <w:t xml:space="preserve">Realizarea tavanelor cu plăci de </w:t>
            </w:r>
            <w:r w:rsidRPr="00BA033C">
              <w:rPr>
                <w:rFonts w:ascii="Times New Roman" w:hAnsi="Times New Roman" w:cs="Times New Roman"/>
                <w:lang w:val="en-US"/>
              </w:rPr>
              <w:t>gips-carton</w:t>
            </w:r>
            <w:r w:rsidRPr="00BA033C">
              <w:rPr>
                <w:rFonts w:ascii="Times New Roman" w:hAnsi="Times New Roman" w:cs="Times New Roman"/>
                <w:color w:val="000000"/>
                <w:lang w:val="en-US"/>
              </w:rPr>
              <w:t>;</w:t>
            </w:r>
          </w:p>
          <w:p w:rsidR="00393EBD" w:rsidRPr="00BA033C" w:rsidRDefault="00393EBD" w:rsidP="001D59CD">
            <w:pPr>
              <w:numPr>
                <w:ilvl w:val="0"/>
                <w:numId w:val="6"/>
              </w:numPr>
              <w:pBdr>
                <w:top w:val="nil"/>
                <w:left w:val="nil"/>
                <w:bottom w:val="nil"/>
                <w:right w:val="nil"/>
                <w:between w:val="nil"/>
              </w:pBdr>
              <w:tabs>
                <w:tab w:val="left" w:pos="256"/>
              </w:tabs>
              <w:ind w:left="0" w:firstLine="34"/>
              <w:rPr>
                <w:rFonts w:ascii="Times New Roman" w:hAnsi="Times New Roman" w:cs="Times New Roman"/>
                <w:color w:val="000000"/>
                <w:lang w:val="en-US"/>
              </w:rPr>
            </w:pPr>
            <w:r w:rsidRPr="00BA033C">
              <w:rPr>
                <w:rFonts w:ascii="Times New Roman" w:hAnsi="Times New Roman" w:cs="Times New Roman"/>
                <w:color w:val="000000"/>
                <w:lang w:val="en-US"/>
              </w:rPr>
              <w:t>Finisarea rosturilor deja grunduite,dintre foile de gips-carton cu hârtie armată (plasă din fibră de sticlă);</w:t>
            </w:r>
          </w:p>
          <w:p w:rsidR="00393EBD" w:rsidRPr="00BA033C" w:rsidRDefault="00393EBD" w:rsidP="001D59CD">
            <w:pPr>
              <w:numPr>
                <w:ilvl w:val="0"/>
                <w:numId w:val="6"/>
              </w:numPr>
              <w:pBdr>
                <w:top w:val="nil"/>
                <w:left w:val="nil"/>
                <w:bottom w:val="nil"/>
                <w:right w:val="nil"/>
                <w:between w:val="nil"/>
              </w:pBdr>
              <w:tabs>
                <w:tab w:val="left" w:pos="256"/>
              </w:tabs>
              <w:ind w:left="0" w:firstLine="34"/>
              <w:rPr>
                <w:rFonts w:ascii="Times New Roman" w:hAnsi="Times New Roman" w:cs="Times New Roman"/>
                <w:color w:val="000000"/>
                <w:lang w:val="en-US"/>
              </w:rPr>
            </w:pPr>
            <w:r w:rsidRPr="00BA033C">
              <w:rPr>
                <w:rFonts w:ascii="Times New Roman" w:hAnsi="Times New Roman" w:cs="Times New Roman"/>
                <w:color w:val="000000"/>
                <w:lang w:val="en-US"/>
              </w:rPr>
              <w:t>Verificarea calităţii lucrărilor de placare cu foi de ghips-carton (tencuială uscată); pe etape (eşalonat în procesul placării)</w:t>
            </w:r>
          </w:p>
        </w:tc>
        <w:tc>
          <w:tcPr>
            <w:tcW w:w="633" w:type="dxa"/>
            <w:tcBorders>
              <w:right w:val="single" w:sz="4" w:space="0" w:color="auto"/>
            </w:tcBorders>
            <w:vAlign w:val="center"/>
          </w:tcPr>
          <w:p w:rsidR="008B3797" w:rsidRDefault="008B3797" w:rsidP="00393EBD">
            <w:pPr>
              <w:spacing w:before="120" w:after="120"/>
              <w:jc w:val="center"/>
              <w:rPr>
                <w:rFonts w:ascii="Times New Roman" w:eastAsia="Times New Roman" w:hAnsi="Times New Roman" w:cs="Times New Roman"/>
                <w:sz w:val="24"/>
                <w:szCs w:val="24"/>
              </w:rPr>
            </w:pPr>
          </w:p>
          <w:p w:rsidR="00393EBD" w:rsidRDefault="008B3797" w:rsidP="00393EBD">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B3797" w:rsidRPr="008B3797" w:rsidRDefault="008B3797" w:rsidP="00393EBD">
            <w:pPr>
              <w:spacing w:before="120" w:after="120"/>
              <w:jc w:val="center"/>
              <w:rPr>
                <w:rFonts w:ascii="Times New Roman" w:eastAsia="Times New Roman" w:hAnsi="Times New Roman" w:cs="Times New Roman"/>
                <w:sz w:val="24"/>
                <w:szCs w:val="24"/>
              </w:rPr>
            </w:pPr>
          </w:p>
        </w:tc>
        <w:tc>
          <w:tcPr>
            <w:tcW w:w="2225" w:type="dxa"/>
            <w:gridSpan w:val="4"/>
            <w:tcBorders>
              <w:left w:val="single" w:sz="4" w:space="0" w:color="auto"/>
              <w:right w:val="single" w:sz="4" w:space="0" w:color="auto"/>
            </w:tcBorders>
            <w:vAlign w:val="center"/>
          </w:tcPr>
          <w:p w:rsidR="00F23B35" w:rsidRDefault="00F23B35" w:rsidP="00F23B35">
            <w:pPr>
              <w:spacing w:before="120" w:after="120"/>
              <w:rPr>
                <w:rFonts w:ascii="Times New Roman" w:eastAsia="Times New Roman" w:hAnsi="Times New Roman" w:cs="Times New Roman"/>
                <w:sz w:val="24"/>
                <w:szCs w:val="24"/>
              </w:rPr>
            </w:pPr>
          </w:p>
          <w:p w:rsidR="00577B11" w:rsidRDefault="00577B11" w:rsidP="00F23B35">
            <w:pPr>
              <w:spacing w:before="120" w:after="120"/>
              <w:rPr>
                <w:rFonts w:ascii="Times New Roman" w:eastAsia="Times New Roman" w:hAnsi="Times New Roman" w:cs="Times New Roman"/>
                <w:sz w:val="24"/>
                <w:szCs w:val="24"/>
              </w:rPr>
            </w:pPr>
          </w:p>
          <w:p w:rsidR="00577B11" w:rsidRDefault="00577B11" w:rsidP="00F23B35">
            <w:pPr>
              <w:spacing w:before="120" w:after="120"/>
              <w:rPr>
                <w:rFonts w:ascii="Times New Roman" w:eastAsia="Times New Roman" w:hAnsi="Times New Roman" w:cs="Times New Roman"/>
                <w:sz w:val="24"/>
                <w:szCs w:val="24"/>
              </w:rPr>
            </w:pPr>
          </w:p>
          <w:p w:rsidR="00F23B35" w:rsidRDefault="00F23B35" w:rsidP="00F23B35">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Demonstrația</w:t>
            </w:r>
            <w:r>
              <w:rPr>
                <w:rFonts w:ascii="Times New Roman" w:eastAsia="Times New Roman" w:hAnsi="Times New Roman" w:cs="Times New Roman"/>
                <w:sz w:val="24"/>
                <w:szCs w:val="24"/>
                <w:lang w:val="en-US"/>
              </w:rPr>
              <w:t xml:space="preserve"> </w:t>
            </w:r>
          </w:p>
          <w:p w:rsidR="00F23B35" w:rsidRDefault="00F23B35" w:rsidP="00F23B35">
            <w:pPr>
              <w:spacing w:before="120" w:after="120"/>
              <w:rPr>
                <w:rFonts w:ascii="Times New Roman" w:eastAsia="Times New Roman" w:hAnsi="Times New Roman" w:cs="Times New Roman"/>
                <w:sz w:val="24"/>
                <w:szCs w:val="24"/>
                <w:lang w:val="en-US"/>
              </w:rPr>
            </w:pPr>
          </w:p>
          <w:p w:rsidR="00F23B35" w:rsidRDefault="00F23B35" w:rsidP="00F23B35">
            <w:pPr>
              <w:spacing w:before="120" w:after="120"/>
              <w:rPr>
                <w:rFonts w:ascii="Times New Roman" w:eastAsia="Times New Roman" w:hAnsi="Times New Roman" w:cs="Times New Roman"/>
                <w:sz w:val="24"/>
                <w:szCs w:val="24"/>
                <w:lang w:val="en-US"/>
              </w:rPr>
            </w:pPr>
          </w:p>
          <w:p w:rsidR="00F23B35" w:rsidRDefault="00F23B35" w:rsidP="00F23B35">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Graficul T</w:t>
            </w:r>
          </w:p>
          <w:p w:rsidR="00F23B35" w:rsidRDefault="00F23B35" w:rsidP="00F23B35">
            <w:pPr>
              <w:spacing w:before="120" w:after="120"/>
              <w:rPr>
                <w:rFonts w:ascii="Times New Roman" w:eastAsia="Times New Roman" w:hAnsi="Times New Roman" w:cs="Times New Roman"/>
                <w:sz w:val="24"/>
                <w:szCs w:val="24"/>
                <w:lang w:val="en-US"/>
              </w:rPr>
            </w:pPr>
          </w:p>
          <w:p w:rsidR="00F23B35" w:rsidRDefault="00F23B35" w:rsidP="00F23B35">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Brainstorming</w:t>
            </w:r>
          </w:p>
          <w:p w:rsidR="00F23B35" w:rsidRDefault="00F23B35" w:rsidP="00F23B35">
            <w:pPr>
              <w:spacing w:before="120" w:after="120"/>
              <w:rPr>
                <w:rFonts w:ascii="Times New Roman" w:eastAsia="Times New Roman" w:hAnsi="Times New Roman" w:cs="Times New Roman"/>
                <w:sz w:val="24"/>
                <w:szCs w:val="24"/>
                <w:lang w:val="en-US"/>
              </w:rPr>
            </w:pPr>
          </w:p>
          <w:p w:rsidR="00F23B35" w:rsidRDefault="00F23B35" w:rsidP="00F23B35">
            <w:pPr>
              <w:spacing w:before="120" w:after="120"/>
              <w:rPr>
                <w:rFonts w:ascii="Times New Roman" w:eastAsia="Times New Roman" w:hAnsi="Times New Roman" w:cs="Times New Roman"/>
                <w:sz w:val="24"/>
                <w:szCs w:val="24"/>
                <w:lang w:val="en-US"/>
              </w:rPr>
            </w:pPr>
          </w:p>
          <w:p w:rsidR="00F23B35" w:rsidRDefault="00F23B35" w:rsidP="00F23B35">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Harta conceptuală</w:t>
            </w:r>
          </w:p>
          <w:p w:rsidR="00EA5F53" w:rsidRDefault="00EA5F53" w:rsidP="00F23B35">
            <w:pPr>
              <w:spacing w:before="120" w:after="120"/>
              <w:rPr>
                <w:rFonts w:ascii="Times New Roman" w:eastAsia="Times New Roman" w:hAnsi="Times New Roman" w:cs="Times New Roman"/>
                <w:sz w:val="24"/>
                <w:szCs w:val="24"/>
                <w:lang w:val="en-US"/>
              </w:rPr>
            </w:pPr>
          </w:p>
          <w:p w:rsidR="00EA5F53" w:rsidRDefault="00EA5F53" w:rsidP="00F23B35">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Metoda Puzzle</w:t>
            </w:r>
          </w:p>
          <w:p w:rsidR="00835E33" w:rsidRDefault="00835E33" w:rsidP="00F23B35">
            <w:pPr>
              <w:spacing w:before="120" w:after="120"/>
              <w:rPr>
                <w:rFonts w:ascii="Times New Roman" w:eastAsia="Times New Roman" w:hAnsi="Times New Roman" w:cs="Times New Roman"/>
                <w:sz w:val="24"/>
                <w:szCs w:val="24"/>
                <w:lang w:val="en-US"/>
              </w:rPr>
            </w:pPr>
          </w:p>
          <w:p w:rsidR="00835E33" w:rsidRDefault="00835E33" w:rsidP="00F23B35">
            <w:pPr>
              <w:spacing w:before="120" w:after="120"/>
              <w:rPr>
                <w:rFonts w:ascii="Times New Roman" w:eastAsia="Times New Roman" w:hAnsi="Times New Roman" w:cs="Times New Roman"/>
                <w:sz w:val="24"/>
                <w:szCs w:val="24"/>
                <w:lang w:val="en-US"/>
              </w:rPr>
            </w:pPr>
          </w:p>
          <w:p w:rsidR="00835E33" w:rsidRDefault="00835E33" w:rsidP="00F23B35">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Observarea</w:t>
            </w:r>
          </w:p>
          <w:p w:rsidR="00323483" w:rsidRDefault="00323483" w:rsidP="00F23B35">
            <w:pPr>
              <w:spacing w:before="120" w:after="120"/>
              <w:rPr>
                <w:rFonts w:ascii="Times New Roman" w:eastAsia="Times New Roman" w:hAnsi="Times New Roman" w:cs="Times New Roman"/>
                <w:sz w:val="24"/>
                <w:szCs w:val="24"/>
                <w:lang w:val="en-US"/>
              </w:rPr>
            </w:pPr>
          </w:p>
          <w:p w:rsidR="00323483" w:rsidRDefault="00323483" w:rsidP="00F23B35">
            <w:pPr>
              <w:spacing w:before="120" w:after="120"/>
              <w:rPr>
                <w:rFonts w:ascii="Times New Roman" w:eastAsia="Times New Roman" w:hAnsi="Times New Roman" w:cs="Times New Roman"/>
                <w:sz w:val="24"/>
                <w:szCs w:val="24"/>
                <w:lang w:val="en-US"/>
              </w:rPr>
            </w:pPr>
          </w:p>
          <w:p w:rsidR="00323483" w:rsidRPr="00871BDE" w:rsidRDefault="00323483" w:rsidP="00F23B35">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Învățarea ghidată</w:t>
            </w:r>
          </w:p>
          <w:p w:rsidR="00393EBD" w:rsidRPr="001D59CD" w:rsidRDefault="00393EBD" w:rsidP="00393EBD">
            <w:pPr>
              <w:spacing w:before="120" w:after="120"/>
              <w:jc w:val="center"/>
              <w:rPr>
                <w:rFonts w:ascii="Times New Roman" w:eastAsia="Times New Roman" w:hAnsi="Times New Roman" w:cs="Times New Roman"/>
                <w:sz w:val="24"/>
                <w:szCs w:val="24"/>
                <w:lang w:val="en-US"/>
              </w:rPr>
            </w:pPr>
          </w:p>
        </w:tc>
        <w:tc>
          <w:tcPr>
            <w:tcW w:w="2103" w:type="dxa"/>
            <w:gridSpan w:val="2"/>
            <w:tcBorders>
              <w:left w:val="single" w:sz="4" w:space="0" w:color="auto"/>
            </w:tcBorders>
            <w:vAlign w:val="center"/>
          </w:tcPr>
          <w:p w:rsidR="00FC0F8F" w:rsidRDefault="00FC0F8F" w:rsidP="00FC0F8F">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FC0F8F" w:rsidRDefault="00FC0F8F" w:rsidP="00FC0F8F">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FC0F8F" w:rsidRDefault="00FC0F8F" w:rsidP="00FC0F8F">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video tematice</w:t>
            </w:r>
          </w:p>
          <w:p w:rsidR="00FC0F8F" w:rsidRDefault="00FC0F8F" w:rsidP="00FC0F8F">
            <w:pPr>
              <w:tabs>
                <w:tab w:val="center" w:pos="258"/>
              </w:tabs>
              <w:spacing w:before="120" w:after="120"/>
              <w:rPr>
                <w:rFonts w:ascii="Times New Roman" w:eastAsia="Times New Roman" w:hAnsi="Times New Roman" w:cs="Times New Roman"/>
                <w:sz w:val="24"/>
                <w:szCs w:val="24"/>
              </w:rPr>
            </w:pPr>
          </w:p>
          <w:p w:rsidR="00FC0F8F" w:rsidRDefault="00FC0F8F" w:rsidP="00FC0F8F">
            <w:pPr>
              <w:tabs>
                <w:tab w:val="center" w:pos="258"/>
              </w:tabs>
              <w:spacing w:before="120" w:after="120"/>
              <w:rPr>
                <w:rFonts w:ascii="Times New Roman" w:eastAsia="Times New Roman" w:hAnsi="Times New Roman" w:cs="Times New Roman"/>
                <w:sz w:val="24"/>
                <w:szCs w:val="24"/>
              </w:rPr>
            </w:pPr>
          </w:p>
          <w:p w:rsidR="00FC0F8F" w:rsidRDefault="00FC0F8F" w:rsidP="00FC0F8F">
            <w:pPr>
              <w:tabs>
                <w:tab w:val="center" w:pos="258"/>
              </w:tabs>
              <w:spacing w:before="120" w:after="120"/>
              <w:rPr>
                <w:rFonts w:ascii="Times New Roman" w:eastAsia="Times New Roman" w:hAnsi="Times New Roman" w:cs="Times New Roman"/>
                <w:sz w:val="24"/>
                <w:szCs w:val="24"/>
                <w:lang w:val="en-US"/>
              </w:rPr>
            </w:pPr>
            <w:r w:rsidRPr="00871BDE">
              <w:rPr>
                <w:rFonts w:ascii="Times New Roman" w:eastAsia="Times New Roman" w:hAnsi="Times New Roman" w:cs="Times New Roman"/>
                <w:sz w:val="24"/>
                <w:szCs w:val="24"/>
                <w:lang w:val="en-US"/>
              </w:rPr>
              <w:t>Fișe informative cu elemente grafice scrise</w:t>
            </w:r>
          </w:p>
          <w:p w:rsidR="00FC0F8F" w:rsidRDefault="00FC0F8F" w:rsidP="00FC0F8F">
            <w:pPr>
              <w:tabs>
                <w:tab w:val="center" w:pos="258"/>
              </w:tabs>
              <w:spacing w:before="120" w:after="120"/>
              <w:rPr>
                <w:rFonts w:ascii="Times New Roman" w:eastAsia="Times New Roman" w:hAnsi="Times New Roman" w:cs="Times New Roman"/>
                <w:sz w:val="24"/>
                <w:szCs w:val="24"/>
                <w:lang w:val="en-US"/>
              </w:rPr>
            </w:pPr>
          </w:p>
          <w:p w:rsidR="00FC0F8F" w:rsidRDefault="00FC0F8F" w:rsidP="00FC0F8F">
            <w:pPr>
              <w:tabs>
                <w:tab w:val="center" w:pos="258"/>
              </w:tabs>
              <w:spacing w:before="120" w:after="120"/>
              <w:rPr>
                <w:rFonts w:ascii="Times New Roman" w:eastAsia="Times New Roman" w:hAnsi="Times New Roman" w:cs="Times New Roman"/>
                <w:sz w:val="24"/>
                <w:szCs w:val="24"/>
                <w:lang w:val="en-US"/>
              </w:rPr>
            </w:pPr>
          </w:p>
          <w:p w:rsidR="00FC0F8F" w:rsidRDefault="00FC0F8F" w:rsidP="00FC0F8F">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Rechizite necesare pentru lucrări grafice</w:t>
            </w:r>
          </w:p>
          <w:p w:rsidR="00FC0F8F" w:rsidRDefault="00FC0F8F" w:rsidP="00FC0F8F">
            <w:pPr>
              <w:tabs>
                <w:tab w:val="center" w:pos="258"/>
              </w:tabs>
              <w:spacing w:before="120" w:after="120"/>
              <w:rPr>
                <w:rFonts w:ascii="Times New Roman" w:eastAsia="Times New Roman" w:hAnsi="Times New Roman" w:cs="Times New Roman"/>
                <w:sz w:val="24"/>
                <w:szCs w:val="24"/>
              </w:rPr>
            </w:pPr>
          </w:p>
          <w:p w:rsidR="00FC0F8F" w:rsidRDefault="00FC0F8F" w:rsidP="00FC0F8F">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 didacte: butaforii, mulaje</w:t>
            </w:r>
          </w:p>
          <w:p w:rsidR="00FC0F8F" w:rsidRDefault="00FC0F8F" w:rsidP="00FC0F8F">
            <w:pPr>
              <w:tabs>
                <w:tab w:val="center" w:pos="258"/>
              </w:tabs>
              <w:spacing w:before="120" w:after="120"/>
              <w:rPr>
                <w:rFonts w:ascii="Times New Roman" w:eastAsia="Times New Roman" w:hAnsi="Times New Roman" w:cs="Times New Roman"/>
                <w:sz w:val="24"/>
                <w:szCs w:val="24"/>
              </w:rPr>
            </w:pPr>
          </w:p>
          <w:p w:rsidR="00FC0F8F" w:rsidRDefault="00FC0F8F" w:rsidP="00FC0F8F">
            <w:pPr>
              <w:tabs>
                <w:tab w:val="center" w:pos="258"/>
              </w:tabs>
              <w:spacing w:before="120" w:after="120"/>
              <w:rPr>
                <w:rFonts w:ascii="Times New Roman" w:eastAsia="Times New Roman" w:hAnsi="Times New Roman" w:cs="Times New Roman"/>
                <w:sz w:val="24"/>
                <w:szCs w:val="24"/>
              </w:rPr>
            </w:pPr>
          </w:p>
          <w:p w:rsidR="00FC0F8F" w:rsidRDefault="00967570" w:rsidP="00FC0F8F">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Prezentare PPT cu text și imagini adaptate</w:t>
            </w:r>
          </w:p>
          <w:p w:rsidR="00393EBD" w:rsidRPr="001D59CD" w:rsidRDefault="00393EBD" w:rsidP="00393EBD">
            <w:pPr>
              <w:spacing w:before="120" w:after="120"/>
              <w:jc w:val="center"/>
              <w:rPr>
                <w:rFonts w:ascii="Times New Roman" w:eastAsia="Times New Roman" w:hAnsi="Times New Roman" w:cs="Times New Roman"/>
                <w:sz w:val="24"/>
                <w:szCs w:val="24"/>
                <w:lang w:val="en-US"/>
              </w:rPr>
            </w:pPr>
          </w:p>
        </w:tc>
      </w:tr>
    </w:tbl>
    <w:p w:rsidR="00104ABC" w:rsidRDefault="00104ABC" w:rsidP="00104ABC">
      <w:pPr>
        <w:rPr>
          <w:rFonts w:ascii="Times New Roman" w:eastAsia="Times New Roman" w:hAnsi="Times New Roman" w:cs="Times New Roman"/>
          <w:color w:val="000000"/>
          <w:sz w:val="24"/>
          <w:szCs w:val="24"/>
          <w:lang w:val="en-US"/>
        </w:rPr>
      </w:pPr>
      <w:bookmarkStart w:id="29" w:name="_Toc48680679"/>
    </w:p>
    <w:p w:rsidR="00104ABC" w:rsidRDefault="00104ABC" w:rsidP="00104ABC">
      <w:pPr>
        <w:rPr>
          <w:rFonts w:ascii="Times New Roman" w:eastAsia="Times New Roman" w:hAnsi="Times New Roman" w:cs="Times New Roman"/>
          <w:color w:val="000000"/>
          <w:sz w:val="24"/>
          <w:szCs w:val="24"/>
          <w:lang w:val="en-US"/>
        </w:rPr>
      </w:pPr>
    </w:p>
    <w:p w:rsidR="00C85CA5" w:rsidRPr="00104ABC" w:rsidRDefault="004275B8" w:rsidP="00104ABC">
      <w:pPr>
        <w:rPr>
          <w:rFonts w:ascii="Times New Roman" w:eastAsia="Times New Roman" w:hAnsi="Times New Roman" w:cs="Times New Roman"/>
          <w:b/>
          <w:color w:val="000000"/>
          <w:sz w:val="24"/>
          <w:szCs w:val="24"/>
          <w:lang w:val="en-US"/>
        </w:rPr>
      </w:pPr>
      <w:r w:rsidRPr="00104ABC">
        <w:rPr>
          <w:rFonts w:ascii="Times New Roman" w:eastAsia="Times New Roman" w:hAnsi="Times New Roman" w:cs="Times New Roman"/>
          <w:b/>
          <w:color w:val="000000"/>
          <w:sz w:val="24"/>
          <w:szCs w:val="24"/>
          <w:lang w:val="en-US"/>
        </w:rPr>
        <w:t>Specificații metodologice</w:t>
      </w:r>
      <w:bookmarkEnd w:id="29"/>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parcurgerea cu succes a modulului, se recomandă aplicarea imediată a cunoştinţelor teoretice achiziţionate, în realizarea activităţilor practice. Succesiunea lecțiilor de instruire teoretică și practică va depinde de strategiile și metodele didactice aplicate, dar și de condițiile disponibile de realizare a procesului de instruire. Ordinea de parcurgere a secvenţelor de conţinut în cadrul modulului, poate fi schimbată, dacă nu este afectată logica de formare a competenţelor profesionale.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Repartizarea orelor pe unități de competențe este recomandată, însă decizia finală, inclusiv și pentru repartizarea orelor pe secvenţe de conţinut în cadrul modulului, rămâne la discreţia cadrelor didactice care predau conţinutul modulului. Orele vor fi repartizate în funcţie de dificultatea temelor, de nivelul de cunoştinţe anterioare ale elevilor, de ritmul de asimilare a cunoştinţelor de către elevi. Numărul total de ore pe modul, precum și numărul de ore alocat pentru instruirea teoretică și practică, va rămâne neschimbat. </w:t>
      </w:r>
    </w:p>
    <w:p w:rsidR="00C85CA5" w:rsidRPr="001D59CD" w:rsidRDefault="004275B8" w:rsidP="001D59CD">
      <w:pPr>
        <w:pStyle w:val="ListParagraph1"/>
        <w:shd w:val="clear" w:color="auto" w:fill="FFFFFF"/>
        <w:spacing w:before="120" w:after="120"/>
        <w:ind w:left="0" w:right="185"/>
        <w:contextualSpacing w:val="0"/>
        <w:jc w:val="both"/>
        <w:rPr>
          <w:lang w:val="ro-RO" w:eastAsia="en-US"/>
        </w:rPr>
      </w:pPr>
      <w:r w:rsidRPr="00BA033C">
        <w:rPr>
          <w:color w:val="000000"/>
          <w:lang w:val="en-US"/>
        </w:rPr>
        <w:t xml:space="preserve">Cadrele didactice vor utiliza activități de instruire centrate pe elev și vor aplica metode de învățare cu caracter activ-participativ. </w:t>
      </w:r>
      <w:r w:rsidR="00447E9A" w:rsidRPr="00BC17DF">
        <w:rPr>
          <w:lang w:val="en-US" w:eastAsia="en-US"/>
        </w:rPr>
        <w:t xml:space="preserve">În cazul elevilor cu CES  se va ține cont de categoria  de dizabilitate </w:t>
      </w:r>
      <w:r w:rsidR="00447E9A">
        <w:rPr>
          <w:lang w:val="en-US" w:eastAsia="en-US"/>
        </w:rPr>
        <w:t xml:space="preserve">a elevului, precum și de </w:t>
      </w:r>
      <w:r w:rsidR="00447E9A" w:rsidRPr="00BC17DF">
        <w:rPr>
          <w:lang w:val="en-US" w:eastAsia="en-US"/>
        </w:rPr>
        <w:t xml:space="preserve">stilul preponderant de învățare/ tipul de inteligență în procesul de predare – învățare - evaluare, </w:t>
      </w:r>
      <w:r w:rsidR="00447E9A">
        <w:rPr>
          <w:lang w:val="en-US" w:eastAsia="en-US"/>
        </w:rPr>
        <w:t xml:space="preserve">după caz, se vor oferi </w:t>
      </w:r>
      <w:r w:rsidR="00447E9A" w:rsidRPr="00BC17DF">
        <w:rPr>
          <w:lang w:val="en-US" w:eastAsia="en-US"/>
        </w:rPr>
        <w:t>mat</w:t>
      </w:r>
      <w:r w:rsidR="00447E9A">
        <w:rPr>
          <w:lang w:val="en-US" w:eastAsia="en-US"/>
        </w:rPr>
        <w:t xml:space="preserve">eriale de lucru diferințiate, cu </w:t>
      </w:r>
      <w:r w:rsidR="00447E9A" w:rsidRPr="00BC17DF">
        <w:rPr>
          <w:lang w:val="en-US" w:eastAsia="en-US"/>
        </w:rPr>
        <w:t>mărirea duratei de timp în executarea sarcinilor.</w:t>
      </w:r>
      <w:r w:rsidR="00447E9A">
        <w:rPr>
          <w:lang w:val="en-US" w:eastAsia="en-US"/>
        </w:rPr>
        <w:t xml:space="preserve"> </w:t>
      </w:r>
      <w:r w:rsidRPr="00BA033C">
        <w:rPr>
          <w:color w:val="000000"/>
          <w:lang w:val="en-US"/>
        </w:rPr>
        <w:t>(Vezi</w:t>
      </w:r>
      <w:r w:rsidR="0030060F" w:rsidRPr="00BA033C">
        <w:rPr>
          <w:color w:val="000000"/>
          <w:lang w:val="en-US"/>
        </w:rPr>
        <w:t xml:space="preserve"> </w:t>
      </w:r>
      <w:fldSimple w:instr=" REF _Ref42607092 \h  \* MERGEFORMAT ">
        <w:r w:rsidR="00196EEC" w:rsidRPr="006E0BC3">
          <w:rPr>
            <w:color w:val="000000"/>
            <w:lang w:val="en-US"/>
          </w:rPr>
          <w:t>SUGESTII METODOLOGICE</w:t>
        </w:r>
      </w:fldSimple>
      <w:r w:rsidRPr="00BA033C">
        <w:rPr>
          <w:color w:val="000000"/>
          <w:lang w:val="en-US"/>
        </w:rPr>
        <w:t>)</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30" w:name="_Toc48680680"/>
      <w:r w:rsidRPr="00BA033C">
        <w:rPr>
          <w:rFonts w:ascii="Times New Roman" w:eastAsia="Times New Roman" w:hAnsi="Times New Roman" w:cs="Times New Roman"/>
          <w:color w:val="000000"/>
          <w:sz w:val="24"/>
          <w:szCs w:val="24"/>
          <w:lang w:val="en-US"/>
        </w:rPr>
        <w:t>Sugestii de evaluare</w:t>
      </w:r>
      <w:bookmarkEnd w:id="30"/>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Sugestiile de evaluare sunt adresate cadrelor didactice, elevilor, precum și evaluatorilor, în vederea identificării aspectelor critice în procesul de evaluare a competențelor profesionale formate în cadrul modulului.</w:t>
      </w:r>
    </w:p>
    <w:p w:rsidR="00C85CA5" w:rsidRPr="00BA033C" w:rsidRDefault="004275B8" w:rsidP="00ED2323">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colectarea dovezilor referitor la deținerea competențelor profesionale specificate în prezentul modul, se recomandă realizarea evaluării sumative prin test practic și teoretic, prin care elevul va demonstra că este capabil să: </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organizeze locul de munca specific lucrărilor de tencuieli uscate;</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identifice plăcile de gipscarton şi materialele în dependenţă de destinaţia lor;</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pregătească şi să traseze suprafeţele suport din diferite materiale în vederea executării tencuielilor uscate;</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descrie alcătuirea constructivă a tencuielilor uscate din plăci de gips-carton, modul de prindere a panourilor care formează tencuiala;</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coreleze caracteristicile tencuielii cu condiţiile de calitate;</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întocmească lista operaţiilor tehnologice pentru realizarea tencuielilor uscate;</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execute repararea tencuielilor uscate, a elementelor de decor;</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aplice plăci de gipscarton pe suprafeţe;</w:t>
      </w:r>
    </w:p>
    <w:p w:rsidR="00C85CA5" w:rsidRPr="00723D92"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finiseze rosturile dintre foi;</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verifice calitatea lucrărilor executate și să remedieze defectele;</w:t>
      </w:r>
    </w:p>
    <w:p w:rsidR="00C85CA5" w:rsidRPr="00BA033C" w:rsidRDefault="004275B8" w:rsidP="00ED2323">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evaluarea abilităților practice/competențelor profesionale, se recomandă executarea unei lucrări de montare a foilor de gipscarton pe adeziv și prelucrarea rosturilor. Cadrul didactic (evaluatorul) va urmări și va evalua atât </w:t>
      </w:r>
      <w:r w:rsidRPr="00BA033C">
        <w:rPr>
          <w:rFonts w:ascii="Times New Roman" w:eastAsia="Times New Roman" w:hAnsi="Times New Roman" w:cs="Times New Roman"/>
          <w:color w:val="000000"/>
          <w:sz w:val="24"/>
          <w:szCs w:val="24"/>
          <w:u w:val="single"/>
          <w:lang w:val="en-US"/>
        </w:rPr>
        <w:t>procesul de executare</w:t>
      </w:r>
      <w:r w:rsidRPr="00BA033C">
        <w:rPr>
          <w:rFonts w:ascii="Times New Roman" w:eastAsia="Times New Roman" w:hAnsi="Times New Roman" w:cs="Times New Roman"/>
          <w:color w:val="000000"/>
          <w:sz w:val="24"/>
          <w:szCs w:val="24"/>
          <w:lang w:val="en-US"/>
        </w:rPr>
        <w:t xml:space="preserve"> a sarcinii, cât și </w:t>
      </w:r>
      <w:r w:rsidRPr="00BA033C">
        <w:rPr>
          <w:rFonts w:ascii="Times New Roman" w:eastAsia="Times New Roman" w:hAnsi="Times New Roman" w:cs="Times New Roman"/>
          <w:color w:val="000000"/>
          <w:sz w:val="24"/>
          <w:szCs w:val="24"/>
          <w:u w:val="single"/>
          <w:lang w:val="en-US"/>
        </w:rPr>
        <w:t>rezultatul lucrării</w:t>
      </w:r>
      <w:r w:rsidRPr="00BA033C">
        <w:rPr>
          <w:rFonts w:ascii="Times New Roman" w:eastAsia="Times New Roman" w:hAnsi="Times New Roman" w:cs="Times New Roman"/>
          <w:color w:val="000000"/>
          <w:sz w:val="24"/>
          <w:szCs w:val="24"/>
          <w:lang w:val="en-US"/>
        </w:rPr>
        <w:t xml:space="preserve">, conform fișelor de evaluare. În procesul de evaluare, elevul va avea acces la documente tehnologice relevante pentru demonstrarea competențelor. </w:t>
      </w:r>
    </w:p>
    <w:p w:rsidR="00E460E4" w:rsidRPr="00BA033C" w:rsidRDefault="00E460E4" w:rsidP="00E460E4">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 recomandă ca la finalul fiecărui modul</w:t>
      </w:r>
      <w:r w:rsidR="0030060F" w:rsidRPr="00BA033C">
        <w:rPr>
          <w:rFonts w:ascii="Times New Roman" w:eastAsia="Times New Roman" w:hAnsi="Times New Roman" w:cs="Times New Roman"/>
          <w:color w:val="000000"/>
          <w:sz w:val="24"/>
          <w:szCs w:val="24"/>
          <w:lang w:val="en-US"/>
        </w:rPr>
        <w:t>,</w:t>
      </w:r>
      <w:r w:rsidRPr="00BA033C">
        <w:rPr>
          <w:rFonts w:ascii="Times New Roman" w:eastAsia="Times New Roman" w:hAnsi="Times New Roman" w:cs="Times New Roman"/>
          <w:color w:val="000000"/>
          <w:sz w:val="24"/>
          <w:szCs w:val="24"/>
          <w:lang w:val="en-US"/>
        </w:rPr>
        <w:t xml:space="preserve"> elevul, în urma îndeplinirii tuturor sarcinilor, să aibă un portofoliu cu următoarele produse:</w:t>
      </w:r>
    </w:p>
    <w:p w:rsidR="00E460E4" w:rsidRPr="00723D92" w:rsidRDefault="00E460E4" w:rsidP="00E460E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referat,</w:t>
      </w:r>
    </w:p>
    <w:p w:rsidR="00E460E4" w:rsidRPr="00723D92" w:rsidRDefault="00E460E4" w:rsidP="00E460E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poster,</w:t>
      </w:r>
    </w:p>
    <w:p w:rsidR="00E460E4" w:rsidRPr="00723D92" w:rsidRDefault="00E460E4" w:rsidP="00E460E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studiu de caz,</w:t>
      </w:r>
    </w:p>
    <w:p w:rsidR="00E460E4" w:rsidRPr="00723D92" w:rsidRDefault="00E460E4" w:rsidP="00E460E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ghid de performanță,</w:t>
      </w:r>
    </w:p>
    <w:p w:rsidR="00E460E4" w:rsidRPr="00723D92" w:rsidRDefault="00E460E4" w:rsidP="00E460E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hartă de idei,</w:t>
      </w:r>
    </w:p>
    <w:p w:rsidR="00E460E4" w:rsidRPr="00723D92" w:rsidRDefault="00E460E4" w:rsidP="00E460E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fișă tehnologică,</w:t>
      </w:r>
    </w:p>
    <w:p w:rsidR="00E460E4" w:rsidRPr="00723D92" w:rsidRDefault="00E460E4" w:rsidP="00E460E4">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probleme.</w:t>
      </w:r>
    </w:p>
    <w:p w:rsidR="00C85CA5" w:rsidRPr="001D59CD" w:rsidRDefault="004275B8" w:rsidP="001D59CD">
      <w:pPr>
        <w:ind w:firstLine="450"/>
        <w:jc w:val="both"/>
        <w:rPr>
          <w:rFonts w:ascii="Times New Roman" w:eastAsia="Times New Roman" w:hAnsi="Times New Roman" w:cs="Times New Roman"/>
          <w:sz w:val="24"/>
          <w:szCs w:val="24"/>
          <w:lang w:val="en-US" w:eastAsia="en-US"/>
        </w:rPr>
      </w:pPr>
      <w:r w:rsidRPr="00BA033C">
        <w:rPr>
          <w:rFonts w:ascii="Times New Roman" w:eastAsia="Times New Roman" w:hAnsi="Times New Roman" w:cs="Times New Roman"/>
          <w:color w:val="000000"/>
          <w:sz w:val="24"/>
          <w:szCs w:val="24"/>
          <w:lang w:val="en-US"/>
        </w:rPr>
        <w:t xml:space="preserve">După administrarea testelor (teoretic și practic), cadrul didactic va oferi elevilor un feedback constructiv referitor la rezultatele evaluării. </w:t>
      </w:r>
      <w:r w:rsidR="00447E9A">
        <w:rPr>
          <w:rFonts w:ascii="Times New Roman" w:eastAsia="Times New Roman" w:hAnsi="Times New Roman" w:cs="Times New Roman"/>
          <w:sz w:val="24"/>
          <w:szCs w:val="24"/>
          <w:lang w:val="en-US" w:eastAsia="en-US"/>
        </w:rPr>
        <w:t>Î</w:t>
      </w:r>
      <w:r w:rsidR="00447E9A" w:rsidRPr="0025306F">
        <w:rPr>
          <w:rFonts w:ascii="Times New Roman" w:eastAsia="Times New Roman" w:hAnsi="Times New Roman" w:cs="Times New Roman"/>
          <w:sz w:val="24"/>
          <w:szCs w:val="24"/>
          <w:lang w:val="en-US" w:eastAsia="en-US"/>
        </w:rPr>
        <w:t>n cazul formei de evaluare selectată pentru elevii cu CES se va ține cont de următoarele condiții specifice: adaptarea condițiilor de evaluare, adaptarea materialelor pentru evaluare, utilizarea echipamentului necesar, adaptarea evaluării conform cunoștințelor achiziționate și competențelor dezv</w:t>
      </w:r>
      <w:r w:rsidR="00447E9A">
        <w:rPr>
          <w:rFonts w:ascii="Times New Roman" w:eastAsia="Times New Roman" w:hAnsi="Times New Roman" w:cs="Times New Roman"/>
          <w:sz w:val="24"/>
          <w:szCs w:val="24"/>
          <w:lang w:val="en-US" w:eastAsia="en-US"/>
        </w:rPr>
        <w:t xml:space="preserve">oltate  pe parcursul modulului. </w:t>
      </w:r>
      <w:r w:rsidR="002604BA" w:rsidRPr="00BA033C">
        <w:rPr>
          <w:rFonts w:ascii="Times New Roman" w:eastAsia="Times New Roman" w:hAnsi="Times New Roman" w:cs="Times New Roman"/>
          <w:color w:val="000000"/>
          <w:sz w:val="24"/>
          <w:szCs w:val="24"/>
          <w:lang w:val="en-US"/>
        </w:rPr>
        <w:t xml:space="preserve">(vezi </w:t>
      </w:r>
      <w:fldSimple w:instr=" REF _Ref42607201 \h  \* MERGEFORMAT ">
        <w:r w:rsidR="00196EEC" w:rsidRPr="006E0BC3">
          <w:rPr>
            <w:rFonts w:ascii="Times New Roman" w:eastAsia="Times New Roman" w:hAnsi="Times New Roman" w:cs="Times New Roman"/>
            <w:color w:val="000000"/>
            <w:sz w:val="24"/>
            <w:szCs w:val="24"/>
            <w:lang w:val="en-US"/>
          </w:rPr>
          <w:t>SUGESTII DE EVALUARE</w:t>
        </w:r>
      </w:fldSimple>
      <w:r w:rsidR="002604BA" w:rsidRPr="00BA033C">
        <w:rPr>
          <w:rFonts w:ascii="Times New Roman" w:eastAsia="Times New Roman" w:hAnsi="Times New Roman" w:cs="Times New Roman"/>
          <w:color w:val="000000"/>
          <w:sz w:val="24"/>
          <w:szCs w:val="24"/>
          <w:lang w:val="en-US"/>
        </w:rPr>
        <w:t>)</w:t>
      </w:r>
    </w:p>
    <w:p w:rsidR="00C85CA5" w:rsidRPr="00BA033C" w:rsidRDefault="004275B8" w:rsidP="000365D9">
      <w:pPr>
        <w:pStyle w:val="3"/>
        <w:spacing w:before="240" w:after="240"/>
        <w:rPr>
          <w:rFonts w:ascii="Times New Roman" w:eastAsia="Times New Roman" w:hAnsi="Times New Roman" w:cs="Times New Roman"/>
          <w:b w:val="0"/>
          <w:color w:val="000000"/>
          <w:sz w:val="24"/>
          <w:szCs w:val="24"/>
          <w:lang w:val="en-US"/>
        </w:rPr>
      </w:pPr>
      <w:bookmarkStart w:id="31" w:name="_Toc48680681"/>
      <w:r w:rsidRPr="00BA033C">
        <w:rPr>
          <w:rFonts w:ascii="Times New Roman" w:eastAsia="Times New Roman" w:hAnsi="Times New Roman" w:cs="Times New Roman"/>
          <w:color w:val="000000"/>
          <w:sz w:val="24"/>
          <w:szCs w:val="24"/>
          <w:lang w:val="en-US"/>
        </w:rPr>
        <w:t>Resurse</w:t>
      </w:r>
      <w:bookmarkEnd w:id="31"/>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Scule și utilaj (SDV- uri):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Topor, ciocan, mistrie, drişcă, drișcă de șlefuit, dreptar,</w:t>
      </w:r>
      <w:r w:rsidR="00FF4A86"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 xml:space="preserve">lopată, nivelă cu bulă de aer, hidrometru, fir cu plumb, cleşte, perie, căldare, bidinele, freză pentru găuri, cuțit cu lamă, rindea pentru gipscarton, foarfece de metal, ferestrău manual, ferestrău electric cu pânză, flex, mixer, metru, ruletă, unghi drept, spatulă, foarfece, riglă, creion, mătură, perie de sârmă, şurubelniţă electrică, maşină de găurit, ciocan de abataj, schele, scară, vas pentru adeziv.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consumabile: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Cuie, șuruburi, sfoară, hârtie abrazivă, bandă adezivă, apă, amestec uscat, ciment, plăci de </w:t>
      </w:r>
      <w:r w:rsidRPr="00BA033C">
        <w:rPr>
          <w:rFonts w:ascii="Times New Roman" w:eastAsia="Times New Roman" w:hAnsi="Times New Roman" w:cs="Times New Roman"/>
          <w:sz w:val="24"/>
          <w:szCs w:val="24"/>
          <w:lang w:val="en-US"/>
        </w:rPr>
        <w:t>gips-carton</w:t>
      </w:r>
      <w:r w:rsidRPr="00BA033C">
        <w:rPr>
          <w:rFonts w:ascii="Times New Roman" w:eastAsia="Times New Roman" w:hAnsi="Times New Roman" w:cs="Times New Roman"/>
          <w:color w:val="000000"/>
          <w:sz w:val="24"/>
          <w:szCs w:val="24"/>
          <w:lang w:val="en-US"/>
        </w:rPr>
        <w:t xml:space="preserve">, plasă din fibră sticloasă, bandă din hârtie perforată, bandă din viles sau pânză cu fibre de sticlă, amorse, adeziv pentru pe bază de ipsos, chit, glet, substanţe chimice, profile din metal;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Echipament de securitate: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Centură de siguranţă, cască, salopetă, mănuşi, bocanci dielectrici, ochelari, mască respiratorie;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didactice: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parcurgerea modulului se recomandă utilizarea următoarelor resurse materiale minime: set de planşe didactice, materiale foto/video, documentaţie tehnică, fişe tehnologice, ghid de performanţă.</w:t>
      </w:r>
    </w:p>
    <w:p w:rsidR="00C85CA5" w:rsidRPr="00723D92" w:rsidRDefault="004275B8">
      <w:pPr>
        <w:pBdr>
          <w:top w:val="nil"/>
          <w:left w:val="nil"/>
          <w:bottom w:val="nil"/>
          <w:right w:val="nil"/>
          <w:between w:val="nil"/>
        </w:pBdr>
        <w:spacing w:before="120" w:after="120" w:line="240" w:lineRule="auto"/>
        <w:ind w:left="567" w:hanging="11"/>
        <w:rPr>
          <w:rFonts w:ascii="Times New Roman" w:eastAsia="Calibri" w:hAnsi="Times New Roman" w:cs="Times New Roman"/>
          <w:color w:val="000000"/>
          <w:sz w:val="24"/>
          <w:szCs w:val="24"/>
        </w:rPr>
      </w:pPr>
      <w:r w:rsidRPr="00723D92">
        <w:rPr>
          <w:rFonts w:ascii="Times New Roman" w:eastAsia="Times New Roman" w:hAnsi="Times New Roman" w:cs="Times New Roman"/>
          <w:b/>
          <w:color w:val="000000"/>
          <w:sz w:val="24"/>
          <w:szCs w:val="24"/>
        </w:rPr>
        <w:t>Bibliografie</w:t>
      </w:r>
    </w:p>
    <w:p w:rsidR="00C85CA5" w:rsidRPr="00BA033C" w:rsidRDefault="004275B8">
      <w:pPr>
        <w:numPr>
          <w:ilvl w:val="0"/>
          <w:numId w:val="22"/>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Studiul materialelor: construcţii, finisaje; Ţonea A., Ţonea G. B., Stăncioi, Bucureşti 1997</w:t>
      </w:r>
    </w:p>
    <w:p w:rsidR="00C85CA5" w:rsidRPr="00BA033C" w:rsidRDefault="004275B8">
      <w:pPr>
        <w:numPr>
          <w:ilvl w:val="0"/>
          <w:numId w:val="22"/>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Tehnologia meseriei (construcţii, finisaje); Ţonea A, Bucureşti 1997</w:t>
      </w:r>
    </w:p>
    <w:p w:rsidR="00C85CA5" w:rsidRPr="00BA033C" w:rsidRDefault="004275B8">
      <w:pPr>
        <w:numPr>
          <w:ilvl w:val="0"/>
          <w:numId w:val="22"/>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şi Tehnologia lucrărilor de finisaj în construcţii; Elena Andronescu; FotiosTsaquiris; A. Bucureşti 1988</w:t>
      </w:r>
    </w:p>
    <w:p w:rsidR="00C85CA5" w:rsidRPr="00BA033C" w:rsidRDefault="004275B8">
      <w:pPr>
        <w:numPr>
          <w:ilvl w:val="0"/>
          <w:numId w:val="22"/>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lucrărilor de finisaj în construcţii; I. Davidescu; A. Ionescu; C. Roşoga, Bucureşti 1980</w:t>
      </w:r>
    </w:p>
    <w:p w:rsidR="00C85CA5" w:rsidRPr="00BA033C" w:rsidRDefault="004275B8" w:rsidP="00856609">
      <w:pPr>
        <w:numPr>
          <w:ilvl w:val="0"/>
          <w:numId w:val="22"/>
        </w:numPr>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sz w:val="24"/>
          <w:szCs w:val="24"/>
          <w:lang w:val="en-US"/>
        </w:rPr>
        <w:t>Tehnologia lucrărilor de finisaj în construcţii; Iurie Dohmilă, Victor Toporeţ, Sergiu Termican, Ştiinţa, 2009</w:t>
      </w:r>
      <w:r w:rsidRPr="00BA033C">
        <w:rPr>
          <w:rFonts w:ascii="Times New Roman" w:hAnsi="Times New Roman" w:cs="Times New Roman"/>
          <w:lang w:val="en-US"/>
        </w:rPr>
        <w:br w:type="page"/>
      </w:r>
    </w:p>
    <w:tbl>
      <w:tblPr>
        <w:tblStyle w:val="afe"/>
        <w:tblW w:w="0" w:type="auto"/>
        <w:jc w:val="center"/>
        <w:tblInd w:w="0" w:type="dxa"/>
        <w:tblBorders>
          <w:top w:val="single" w:sz="4" w:space="0" w:color="000000"/>
          <w:left w:val="single" w:sz="4" w:space="0" w:color="000000"/>
          <w:bottom w:val="single" w:sz="4" w:space="0" w:color="000000"/>
          <w:right w:val="single" w:sz="4" w:space="0" w:color="000000"/>
          <w:insideH w:val="nil"/>
          <w:insideV w:val="nil"/>
        </w:tblBorders>
        <w:tblLook w:val="0400"/>
      </w:tblPr>
      <w:tblGrid>
        <w:gridCol w:w="13399"/>
      </w:tblGrid>
      <w:tr w:rsidR="00C85CA5" w:rsidRPr="001D59CD" w:rsidTr="000365D9">
        <w:trPr>
          <w:jc w:val="center"/>
        </w:trPr>
        <w:tc>
          <w:tcPr>
            <w:tcW w:w="0" w:type="auto"/>
            <w:shd w:val="clear" w:color="auto" w:fill="C6D9F1"/>
            <w:vAlign w:val="center"/>
          </w:tcPr>
          <w:p w:rsidR="00C85CA5" w:rsidRPr="00BA033C" w:rsidRDefault="004275B8" w:rsidP="00914E3A">
            <w:pPr>
              <w:pStyle w:val="2"/>
              <w:pBdr>
                <w:top w:val="nil"/>
                <w:left w:val="nil"/>
                <w:bottom w:val="nil"/>
                <w:right w:val="nil"/>
                <w:between w:val="nil"/>
              </w:pBdr>
              <w:shd w:val="clear" w:color="auto" w:fill="C6D9F1" w:themeFill="text2" w:themeFillTint="33"/>
              <w:spacing w:before="240" w:after="240" w:line="360" w:lineRule="auto"/>
              <w:jc w:val="center"/>
              <w:outlineLvl w:val="1"/>
              <w:rPr>
                <w:rFonts w:ascii="Times New Roman" w:eastAsia="Times New Roman" w:hAnsi="Times New Roman" w:cs="Times New Roman"/>
                <w:color w:val="000000"/>
                <w:sz w:val="28"/>
                <w:szCs w:val="28"/>
                <w:lang w:val="en-US"/>
              </w:rPr>
            </w:pPr>
            <w:bookmarkStart w:id="32" w:name="_Toc48680682"/>
            <w:r w:rsidRPr="00BA033C">
              <w:rPr>
                <w:rFonts w:ascii="Times New Roman" w:eastAsia="Times New Roman" w:hAnsi="Times New Roman" w:cs="Times New Roman"/>
                <w:color w:val="000000"/>
                <w:sz w:val="28"/>
                <w:szCs w:val="28"/>
                <w:lang w:val="en-US"/>
              </w:rPr>
              <w:t>MODULUL V - MONTAREA SISTEMELOR IZOLANTE (HIDROIZOLANTE, TERMOIZOLANTE, FONOIZOLANTE)</w:t>
            </w:r>
            <w:bookmarkEnd w:id="32"/>
          </w:p>
        </w:tc>
      </w:tr>
    </w:tbl>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33" w:name="_Toc48680683"/>
      <w:r w:rsidRPr="00BA033C">
        <w:rPr>
          <w:rFonts w:ascii="Times New Roman" w:eastAsia="Times New Roman" w:hAnsi="Times New Roman" w:cs="Times New Roman"/>
          <w:color w:val="000000"/>
          <w:sz w:val="24"/>
          <w:szCs w:val="24"/>
          <w:lang w:val="en-US"/>
        </w:rPr>
        <w:t>Scopul modulului:</w:t>
      </w:r>
      <w:bookmarkEnd w:id="33"/>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Formarea competenţelor de executare a sistemelor hidro -, termo -, fono - izolante.</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34" w:name="_Toc48680684"/>
      <w:r w:rsidRPr="00BA033C">
        <w:rPr>
          <w:rFonts w:ascii="Times New Roman" w:eastAsia="Times New Roman" w:hAnsi="Times New Roman" w:cs="Times New Roman"/>
          <w:color w:val="000000"/>
          <w:sz w:val="24"/>
          <w:szCs w:val="24"/>
          <w:lang w:val="en-US"/>
        </w:rPr>
        <w:t>Administrarea modulului:</w:t>
      </w:r>
      <w:bookmarkEnd w:id="34"/>
    </w:p>
    <w:p w:rsidR="00E460E4" w:rsidRPr="00BA033C" w:rsidRDefault="00E460E4" w:rsidP="00E460E4">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Condițiile de acces prealabile la modul sunt:</w:t>
      </w:r>
    </w:p>
    <w:p w:rsidR="00E460E4" w:rsidRPr="00723D92" w:rsidRDefault="00E460E4" w:rsidP="00E460E4">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cunoștințe medii generale nivel gimnazial finisat;</w:t>
      </w:r>
    </w:p>
    <w:p w:rsidR="00E460E4" w:rsidRPr="00723D92" w:rsidRDefault="00E460E4" w:rsidP="00E460E4">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modulul „Organizarea procesului de lucru la </w:t>
      </w:r>
      <w:r w:rsidR="00F93645" w:rsidRPr="00723D92">
        <w:rPr>
          <w:rFonts w:ascii="Times New Roman" w:eastAsia="Times New Roman" w:hAnsi="Times New Roman" w:cs="Times New Roman"/>
          <w:color w:val="000000"/>
          <w:sz w:val="24"/>
          <w:szCs w:val="24"/>
        </w:rPr>
        <w:t>executarea lucrărilor de tencuieli</w:t>
      </w:r>
      <w:r w:rsidRPr="00723D92">
        <w:rPr>
          <w:rFonts w:ascii="Times New Roman" w:eastAsia="Times New Roman" w:hAnsi="Times New Roman" w:cs="Times New Roman"/>
          <w:color w:val="000000"/>
          <w:sz w:val="24"/>
          <w:szCs w:val="24"/>
        </w:rPr>
        <w:t>” – finalizat cu succes.</w:t>
      </w:r>
    </w:p>
    <w:tbl>
      <w:tblPr>
        <w:tblStyle w:val="aff"/>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17"/>
        <w:gridCol w:w="6703"/>
        <w:gridCol w:w="570"/>
        <w:gridCol w:w="550"/>
        <w:gridCol w:w="777"/>
      </w:tblGrid>
      <w:tr w:rsidR="00C85CA5" w:rsidRPr="00723D92" w:rsidTr="00856609">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C85CA5">
            <w:pPr>
              <w:spacing w:before="120" w:after="120" w:line="240" w:lineRule="auto"/>
              <w:jc w:val="both"/>
              <w:rPr>
                <w:rFonts w:ascii="Times New Roman" w:eastAsia="Times New Roman" w:hAnsi="Times New Roman" w:cs="Times New Roman"/>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4275B8">
            <w:pPr>
              <w:spacing w:before="120" w:after="120" w:line="240" w:lineRule="auto"/>
              <w:jc w:val="both"/>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Unităţi de competenţă (rezultate ale învăţării la final de modul)</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IT</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IP</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w:t>
            </w:r>
          </w:p>
        </w:tc>
      </w:tr>
      <w:tr w:rsidR="00C85CA5" w:rsidRPr="00723D92" w:rsidTr="00856609">
        <w:trPr>
          <w:trHeight w:val="183"/>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1.</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275B8">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Organizarea locului și a procesului de muncă</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w:t>
            </w:r>
          </w:p>
        </w:tc>
      </w:tr>
      <w:tr w:rsidR="00F26E35" w:rsidRPr="00723D92" w:rsidTr="00856609">
        <w:trPr>
          <w:trHeight w:val="19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26E35" w:rsidRPr="00723D92" w:rsidRDefault="00F26E35">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2.</w:t>
            </w:r>
          </w:p>
        </w:tc>
        <w:tc>
          <w:tcPr>
            <w:tcW w:w="0" w:type="auto"/>
            <w:tcBorders>
              <w:top w:val="single" w:sz="4" w:space="0" w:color="000000"/>
              <w:left w:val="single" w:sz="4" w:space="0" w:color="000000"/>
              <w:bottom w:val="single" w:sz="4" w:space="0" w:color="000000"/>
              <w:right w:val="single" w:sz="4" w:space="0" w:color="000000"/>
            </w:tcBorders>
          </w:tcPr>
          <w:p w:rsidR="00F26E35" w:rsidRPr="00723D92" w:rsidRDefault="00F26E35">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Realizarea lucrărilor de hidroizolare</w:t>
            </w:r>
          </w:p>
        </w:tc>
        <w:tc>
          <w:tcPr>
            <w:tcW w:w="0" w:type="auto"/>
            <w:tcBorders>
              <w:top w:val="single" w:sz="4" w:space="0" w:color="000000"/>
              <w:left w:val="single" w:sz="4" w:space="0" w:color="000000"/>
              <w:bottom w:val="single" w:sz="4" w:space="0" w:color="000000"/>
              <w:right w:val="single" w:sz="4" w:space="0" w:color="000000"/>
            </w:tcBorders>
            <w:vAlign w:val="center"/>
          </w:tcPr>
          <w:p w:rsidR="00F26E35" w:rsidRPr="00723D92" w:rsidRDefault="00F26E35" w:rsidP="00F83C6F">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F26E35" w:rsidRPr="00723D92" w:rsidRDefault="00F26E35" w:rsidP="00F83C6F">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F26E35" w:rsidRPr="00723D92" w:rsidRDefault="00F26E35" w:rsidP="00F83C6F">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30</w:t>
            </w:r>
          </w:p>
        </w:tc>
      </w:tr>
      <w:tr w:rsidR="00C85CA5" w:rsidRPr="00723D92" w:rsidTr="00856609">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3</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21562C" w:rsidP="00E460E4">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w:t>
            </w:r>
            <w:r w:rsidR="004275B8" w:rsidRPr="00BA033C">
              <w:rPr>
                <w:rFonts w:ascii="Times New Roman" w:eastAsia="Times New Roman" w:hAnsi="Times New Roman" w:cs="Times New Roman"/>
                <w:sz w:val="24"/>
                <w:szCs w:val="24"/>
                <w:lang w:val="en-US"/>
              </w:rPr>
              <w:t xml:space="preserve"> </w:t>
            </w:r>
            <w:r w:rsidR="00E460E4" w:rsidRPr="00BA033C">
              <w:rPr>
                <w:rFonts w:ascii="Times New Roman" w:eastAsia="Times New Roman" w:hAnsi="Times New Roman" w:cs="Times New Roman"/>
                <w:sz w:val="24"/>
                <w:szCs w:val="24"/>
                <w:lang w:val="en-US"/>
              </w:rPr>
              <w:t>lucrărilor de termoizolare a suprafețelor orizontale</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21562C" w:rsidP="001B3425">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w:t>
            </w:r>
            <w:r w:rsidR="001B3425"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1B3425">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F26E35" w:rsidP="0021562C">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28</w:t>
            </w:r>
          </w:p>
        </w:tc>
      </w:tr>
      <w:tr w:rsidR="00C85CA5" w:rsidRPr="00723D92" w:rsidTr="00856609">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4</w:t>
            </w:r>
          </w:p>
        </w:tc>
        <w:tc>
          <w:tcPr>
            <w:tcW w:w="0" w:type="auto"/>
            <w:tcBorders>
              <w:top w:val="single" w:sz="4" w:space="0" w:color="000000"/>
              <w:left w:val="single" w:sz="4" w:space="0" w:color="000000"/>
              <w:bottom w:val="single" w:sz="4" w:space="0" w:color="000000"/>
              <w:right w:val="single" w:sz="4" w:space="0" w:color="000000"/>
            </w:tcBorders>
          </w:tcPr>
          <w:p w:rsidR="00C85CA5" w:rsidRPr="00BA033C" w:rsidRDefault="00F26E35">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 lucrărilor de termoizolare a suprafețelor verticale</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21562C" w:rsidP="001B3425">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w:t>
            </w:r>
            <w:r w:rsidR="001B3425" w:rsidRPr="00723D92">
              <w:rPr>
                <w:rFonts w:ascii="Times New Roman" w:eastAsia="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E460E4">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F26E35">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30</w:t>
            </w:r>
          </w:p>
        </w:tc>
      </w:tr>
      <w:tr w:rsidR="00C85CA5" w:rsidRPr="00723D92" w:rsidTr="00856609">
        <w:trPr>
          <w:trHeight w:val="208"/>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Evaluare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8</w:t>
            </w:r>
          </w:p>
        </w:tc>
      </w:tr>
      <w:tr w:rsidR="00C85CA5" w:rsidRPr="00723D92" w:rsidTr="00856609">
        <w:trPr>
          <w:trHeight w:val="208"/>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Total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1B3425">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5</w:t>
            </w:r>
            <w:r w:rsidR="004275B8"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rsidP="001B3425">
            <w:pPr>
              <w:ind w:left="8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w:t>
            </w:r>
            <w:r w:rsidR="001B3425" w:rsidRPr="00723D92">
              <w:rPr>
                <w:rFonts w:ascii="Times New Roman" w:eastAsia="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1B3425">
            <w:pPr>
              <w:ind w:left="10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104</w:t>
            </w:r>
          </w:p>
        </w:tc>
      </w:tr>
    </w:tbl>
    <w:p w:rsidR="008B3797" w:rsidRPr="00E7177D" w:rsidRDefault="000365D9" w:rsidP="00E7177D">
      <w:pP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color w:val="000000"/>
          <w:sz w:val="24"/>
          <w:szCs w:val="24"/>
        </w:rPr>
        <w:br w:type="page"/>
      </w:r>
      <w:bookmarkStart w:id="35" w:name="_Toc48680685"/>
    </w:p>
    <w:p w:rsidR="00C85CA5" w:rsidRPr="00723D92" w:rsidRDefault="004275B8" w:rsidP="000365D9">
      <w:pPr>
        <w:pStyle w:val="3"/>
        <w:spacing w:before="240" w:after="240"/>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Achiziții teoretice și practice:</w:t>
      </w:r>
      <w:bookmarkEnd w:id="35"/>
    </w:p>
    <w:tbl>
      <w:tblPr>
        <w:tblStyle w:val="aff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688"/>
        <w:gridCol w:w="2551"/>
        <w:gridCol w:w="567"/>
        <w:gridCol w:w="2552"/>
        <w:gridCol w:w="709"/>
        <w:gridCol w:w="1985"/>
        <w:gridCol w:w="23"/>
        <w:gridCol w:w="12"/>
        <w:gridCol w:w="20"/>
        <w:gridCol w:w="2066"/>
      </w:tblGrid>
      <w:tr w:rsidR="00EF7685" w:rsidRPr="00723D92" w:rsidTr="007F23CA">
        <w:trPr>
          <w:trHeight w:val="425"/>
          <w:tblHeader/>
          <w:jc w:val="center"/>
        </w:trPr>
        <w:tc>
          <w:tcPr>
            <w:tcW w:w="2688" w:type="dxa"/>
            <w:vMerge w:val="restart"/>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Abilităţi</w:t>
            </w:r>
          </w:p>
        </w:tc>
        <w:tc>
          <w:tcPr>
            <w:tcW w:w="2551" w:type="dxa"/>
            <w:vMerge w:val="restart"/>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Cunoştinţe</w:t>
            </w:r>
          </w:p>
        </w:tc>
        <w:tc>
          <w:tcPr>
            <w:tcW w:w="567" w:type="dxa"/>
            <w:vMerge w:val="restart"/>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Nr. ore</w:t>
            </w:r>
          </w:p>
        </w:tc>
        <w:tc>
          <w:tcPr>
            <w:tcW w:w="2552" w:type="dxa"/>
            <w:vMerge w:val="restart"/>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Activităţi practice recomandate</w:t>
            </w:r>
          </w:p>
        </w:tc>
        <w:tc>
          <w:tcPr>
            <w:tcW w:w="709" w:type="dxa"/>
            <w:vMerge w:val="restart"/>
            <w:tcBorders>
              <w:right w:val="single" w:sz="4" w:space="0" w:color="auto"/>
            </w:tcBorders>
            <w:shd w:val="clear" w:color="auto" w:fill="BFBFBF"/>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Nr. ore</w:t>
            </w:r>
          </w:p>
        </w:tc>
        <w:tc>
          <w:tcPr>
            <w:tcW w:w="1985" w:type="dxa"/>
            <w:tcBorders>
              <w:bottom w:val="single" w:sz="4" w:space="0" w:color="auto"/>
              <w:right w:val="single" w:sz="4" w:space="0" w:color="auto"/>
            </w:tcBorders>
            <w:shd w:val="clear" w:color="auto" w:fill="BFBFBF"/>
            <w:vAlign w:val="center"/>
          </w:tcPr>
          <w:p w:rsidR="003B2B80" w:rsidRPr="001D59CD"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lang w:val="en-US"/>
              </w:rPr>
            </w:pPr>
            <w:r w:rsidRPr="00473E58">
              <w:rPr>
                <w:rFonts w:ascii="Times New Roman" w:eastAsia="Times New Roman" w:hAnsi="Times New Roman" w:cs="Times New Roman"/>
                <w:b/>
                <w:color w:val="000000"/>
                <w:sz w:val="24"/>
                <w:szCs w:val="24"/>
              </w:rPr>
              <w:t>Metode, tehnici, strategii de învățare</w:t>
            </w:r>
          </w:p>
        </w:tc>
        <w:tc>
          <w:tcPr>
            <w:tcW w:w="2121" w:type="dxa"/>
            <w:gridSpan w:val="4"/>
            <w:tcBorders>
              <w:bottom w:val="single" w:sz="4" w:space="0" w:color="auto"/>
              <w:right w:val="single" w:sz="4" w:space="0" w:color="auto"/>
            </w:tcBorders>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r w:rsidRPr="00473E58">
              <w:rPr>
                <w:rFonts w:ascii="Times New Roman" w:eastAsia="Times New Roman" w:hAnsi="Times New Roman" w:cs="Times New Roman"/>
                <w:b/>
                <w:color w:val="000000"/>
                <w:sz w:val="24"/>
                <w:szCs w:val="24"/>
              </w:rPr>
              <w:t>Materiale didactice</w:t>
            </w:r>
          </w:p>
        </w:tc>
      </w:tr>
      <w:tr w:rsidR="003B2B80" w:rsidRPr="001D59CD" w:rsidTr="001D59CD">
        <w:trPr>
          <w:trHeight w:val="371"/>
          <w:tblHeader/>
          <w:jc w:val="center"/>
        </w:trPr>
        <w:tc>
          <w:tcPr>
            <w:tcW w:w="2688" w:type="dxa"/>
            <w:vMerge/>
            <w:tcBorders>
              <w:bottom w:val="single" w:sz="4" w:space="0" w:color="000000"/>
            </w:tcBorders>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p>
        </w:tc>
        <w:tc>
          <w:tcPr>
            <w:tcW w:w="2551" w:type="dxa"/>
            <w:vMerge/>
            <w:tcBorders>
              <w:bottom w:val="single" w:sz="4" w:space="0" w:color="000000"/>
            </w:tcBorders>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p>
        </w:tc>
        <w:tc>
          <w:tcPr>
            <w:tcW w:w="567" w:type="dxa"/>
            <w:vMerge/>
            <w:tcBorders>
              <w:bottom w:val="single" w:sz="4" w:space="0" w:color="000000"/>
            </w:tcBorders>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p>
        </w:tc>
        <w:tc>
          <w:tcPr>
            <w:tcW w:w="2552" w:type="dxa"/>
            <w:vMerge/>
            <w:tcBorders>
              <w:bottom w:val="single" w:sz="4" w:space="0" w:color="000000"/>
            </w:tcBorders>
            <w:shd w:val="clear" w:color="auto" w:fill="BFBFBF"/>
            <w:vAlign w:val="center"/>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p>
        </w:tc>
        <w:tc>
          <w:tcPr>
            <w:tcW w:w="709" w:type="dxa"/>
            <w:vMerge/>
            <w:tcBorders>
              <w:bottom w:val="single" w:sz="4" w:space="0" w:color="000000"/>
              <w:right w:val="single" w:sz="4" w:space="0" w:color="auto"/>
            </w:tcBorders>
            <w:shd w:val="clear" w:color="auto" w:fill="BFBFBF"/>
          </w:tcPr>
          <w:p w:rsidR="003B2B80" w:rsidRPr="00723D92"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rPr>
            </w:pPr>
          </w:p>
        </w:tc>
        <w:tc>
          <w:tcPr>
            <w:tcW w:w="4106" w:type="dxa"/>
            <w:gridSpan w:val="5"/>
            <w:tcBorders>
              <w:top w:val="single" w:sz="4" w:space="0" w:color="auto"/>
              <w:right w:val="single" w:sz="4" w:space="0" w:color="auto"/>
            </w:tcBorders>
            <w:shd w:val="clear" w:color="auto" w:fill="BFBFBF"/>
            <w:vAlign w:val="center"/>
          </w:tcPr>
          <w:p w:rsidR="003B2B80" w:rsidRPr="001D59CD" w:rsidRDefault="003B2B80" w:rsidP="003B2B80">
            <w:pPr>
              <w:pBdr>
                <w:top w:val="nil"/>
                <w:left w:val="nil"/>
                <w:bottom w:val="nil"/>
                <w:right w:val="nil"/>
                <w:between w:val="nil"/>
              </w:pBdr>
              <w:spacing w:before="120" w:after="120"/>
              <w:jc w:val="center"/>
              <w:rPr>
                <w:rFonts w:ascii="Times New Roman" w:eastAsia="Times New Roman" w:hAnsi="Times New Roman" w:cs="Times New Roman"/>
                <w:b/>
                <w:sz w:val="24"/>
                <w:szCs w:val="24"/>
                <w:lang w:val="en-US"/>
              </w:rPr>
            </w:pPr>
            <w:r w:rsidRPr="00473E58">
              <w:rPr>
                <w:rFonts w:ascii="Times New Roman" w:eastAsia="Times New Roman" w:hAnsi="Times New Roman" w:cs="Times New Roman"/>
                <w:b/>
                <w:color w:val="000000"/>
                <w:sz w:val="24"/>
                <w:szCs w:val="24"/>
                <w:lang w:val="en-US"/>
              </w:rPr>
              <w:t>recomandate pentru elevii care atestă diferite categorii de CES</w:t>
            </w:r>
          </w:p>
        </w:tc>
      </w:tr>
      <w:tr w:rsidR="00723D92" w:rsidRPr="001D59CD" w:rsidTr="00473E58">
        <w:trPr>
          <w:jc w:val="center"/>
        </w:trPr>
        <w:tc>
          <w:tcPr>
            <w:tcW w:w="13173" w:type="dxa"/>
            <w:gridSpan w:val="10"/>
            <w:tcBorders>
              <w:bottom w:val="single" w:sz="4" w:space="0" w:color="000000"/>
            </w:tcBorders>
            <w:shd w:val="clear" w:color="auto" w:fill="D9D9D9"/>
            <w:vAlign w:val="center"/>
          </w:tcPr>
          <w:p w:rsidR="00C85CA5" w:rsidRPr="00BA033C" w:rsidRDefault="004275B8">
            <w:pPr>
              <w:pBdr>
                <w:top w:val="nil"/>
                <w:left w:val="nil"/>
                <w:bottom w:val="nil"/>
                <w:right w:val="nil"/>
                <w:between w:val="nil"/>
              </w:pBdr>
              <w:spacing w:before="120" w:after="120"/>
              <w:jc w:val="center"/>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Unitatea de competenţă 1: Organizarea locului și a procesului de muncă</w:t>
            </w:r>
          </w:p>
        </w:tc>
      </w:tr>
      <w:tr w:rsidR="003F3ADB" w:rsidRPr="003F3ADB" w:rsidTr="001D59CD">
        <w:trPr>
          <w:jc w:val="center"/>
        </w:trPr>
        <w:tc>
          <w:tcPr>
            <w:tcW w:w="2688" w:type="dxa"/>
            <w:tcBorders>
              <w:bottom w:val="single" w:sz="4" w:space="0" w:color="000000"/>
            </w:tcBorders>
          </w:tcPr>
          <w:p w:rsidR="003F3ADB" w:rsidRPr="00723D92" w:rsidRDefault="003F3ADB" w:rsidP="003F3AD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Organizarea locului de lucru;</w:t>
            </w:r>
          </w:p>
          <w:p w:rsidR="003F3ADB" w:rsidRPr="00BA033C" w:rsidRDefault="003F3ADB" w:rsidP="003F3AD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Respectarea principiilor care stau la baza organizării locului de lucru.</w:t>
            </w:r>
          </w:p>
        </w:tc>
        <w:tc>
          <w:tcPr>
            <w:tcW w:w="2551" w:type="dxa"/>
            <w:tcBorders>
              <w:bottom w:val="single" w:sz="4" w:space="0" w:color="000000"/>
            </w:tcBorders>
          </w:tcPr>
          <w:p w:rsidR="003F3ADB" w:rsidRPr="00BA033C" w:rsidRDefault="003F3ADB" w:rsidP="003F3ADB">
            <w:pPr>
              <w:numPr>
                <w:ilvl w:val="0"/>
                <w:numId w:val="24"/>
              </w:numPr>
              <w:pBdr>
                <w:top w:val="nil"/>
                <w:left w:val="nil"/>
                <w:bottom w:val="nil"/>
                <w:right w:val="nil"/>
                <w:between w:val="nil"/>
              </w:pBdr>
              <w:tabs>
                <w:tab w:val="center" w:pos="428"/>
              </w:tabs>
              <w:spacing w:before="120" w:after="120" w:line="276" w:lineRule="auto"/>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Noțiuni generale despre sistemele de izolare.</w:t>
            </w:r>
          </w:p>
          <w:p w:rsidR="003F3ADB" w:rsidRPr="00BA033C" w:rsidRDefault="003F3ADB" w:rsidP="003F3ADB">
            <w:pPr>
              <w:numPr>
                <w:ilvl w:val="0"/>
                <w:numId w:val="24"/>
              </w:numPr>
              <w:pBdr>
                <w:top w:val="nil"/>
                <w:left w:val="nil"/>
                <w:bottom w:val="nil"/>
                <w:right w:val="nil"/>
                <w:between w:val="nil"/>
              </w:pBdr>
              <w:tabs>
                <w:tab w:val="center" w:pos="428"/>
              </w:tabs>
              <w:spacing w:before="120" w:after="120" w:line="276" w:lineRule="auto"/>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Condiții</w:t>
            </w:r>
            <w:r w:rsidRPr="00BA033C">
              <w:rPr>
                <w:rFonts w:ascii="Times New Roman" w:eastAsia="Times New Roman" w:hAnsi="Times New Roman" w:cs="Times New Roman"/>
                <w:sz w:val="24"/>
                <w:szCs w:val="24"/>
                <w:lang w:val="en-US"/>
              </w:rPr>
              <w:t xml:space="preserve"> de organizare a locului de muncă la realizarea lucrărilor  de izolații.</w:t>
            </w:r>
          </w:p>
          <w:p w:rsidR="003F3ADB" w:rsidRPr="00BA033C" w:rsidRDefault="003F3ADB" w:rsidP="003F3ADB">
            <w:pPr>
              <w:numPr>
                <w:ilvl w:val="0"/>
                <w:numId w:val="24"/>
              </w:numPr>
              <w:pBdr>
                <w:top w:val="nil"/>
                <w:left w:val="nil"/>
                <w:bottom w:val="nil"/>
                <w:right w:val="nil"/>
                <w:between w:val="nil"/>
              </w:pBdr>
              <w:tabs>
                <w:tab w:val="center" w:pos="284"/>
              </w:tabs>
              <w:spacing w:before="120" w:after="120" w:line="276" w:lineRule="auto"/>
              <w:ind w:left="0" w:firstLine="52"/>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Norme și reguli de siguranță a muncii și sănătății în procesul de realizare a lucrărilor de montare a sistemelor izolante.</w:t>
            </w:r>
            <w:r w:rsidRPr="00723D92">
              <w:rPr>
                <w:rFonts w:ascii="Times New Roman" w:hAnsi="Times New Roman" w:cs="Times New Roman"/>
                <w:sz w:val="24"/>
                <w:szCs w:val="24"/>
                <w:lang w:val="ro-RO"/>
              </w:rPr>
              <w:t xml:space="preserve"> </w:t>
            </w:r>
          </w:p>
        </w:tc>
        <w:tc>
          <w:tcPr>
            <w:tcW w:w="567" w:type="dxa"/>
            <w:tcBorders>
              <w:bottom w:val="single" w:sz="4" w:space="0" w:color="000000"/>
            </w:tcBorders>
            <w:vAlign w:val="center"/>
          </w:tcPr>
          <w:p w:rsidR="003F3ADB" w:rsidRPr="00723D92" w:rsidRDefault="003F3ADB" w:rsidP="003F3ADB">
            <w:pPr>
              <w:pBdr>
                <w:top w:val="nil"/>
                <w:left w:val="nil"/>
                <w:bottom w:val="nil"/>
                <w:right w:val="nil"/>
                <w:between w:val="nil"/>
              </w:pBdr>
              <w:spacing w:before="120" w:after="120"/>
              <w:jc w:val="center"/>
              <w:rPr>
                <w:rFonts w:ascii="Times New Roman" w:eastAsia="Times New Roman" w:hAnsi="Times New Roman" w:cs="Times New Roman"/>
                <w:b/>
                <w:i/>
                <w:sz w:val="24"/>
                <w:szCs w:val="24"/>
              </w:rPr>
            </w:pPr>
            <w:r w:rsidRPr="00723D92">
              <w:rPr>
                <w:rFonts w:ascii="Times New Roman" w:eastAsia="Times New Roman" w:hAnsi="Times New Roman" w:cs="Times New Roman"/>
                <w:sz w:val="24"/>
                <w:szCs w:val="24"/>
              </w:rPr>
              <w:t>2</w:t>
            </w:r>
          </w:p>
        </w:tc>
        <w:tc>
          <w:tcPr>
            <w:tcW w:w="2552" w:type="dxa"/>
            <w:tcBorders>
              <w:bottom w:val="single" w:sz="4" w:space="0" w:color="000000"/>
            </w:tcBorders>
          </w:tcPr>
          <w:p w:rsidR="003F3ADB" w:rsidRPr="00BA033C" w:rsidRDefault="003F3ADB" w:rsidP="003F3AD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Organizarea locului de lucru conform instrucţiunilor:</w:t>
            </w:r>
          </w:p>
          <w:p w:rsidR="003F3ADB" w:rsidRPr="00BA033C" w:rsidRDefault="003F3ADB" w:rsidP="003F3AD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Zona de lucru pentru sarcini de măsurare;</w:t>
            </w:r>
          </w:p>
          <w:p w:rsidR="003F3ADB" w:rsidRPr="00BA033C" w:rsidRDefault="003F3ADB" w:rsidP="003F3AD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Zona de lucru pentru pregătirea materialelor la utilizarea lucrărilor de izolare.</w:t>
            </w:r>
          </w:p>
          <w:p w:rsidR="003F3ADB" w:rsidRPr="00BA033C" w:rsidRDefault="003F3ADB" w:rsidP="003F3ADB">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Aplicarea normelor SSM la montarea sistemelor izolante.</w:t>
            </w:r>
          </w:p>
        </w:tc>
        <w:tc>
          <w:tcPr>
            <w:tcW w:w="709" w:type="dxa"/>
            <w:tcBorders>
              <w:bottom w:val="single" w:sz="4" w:space="0" w:color="000000"/>
              <w:right w:val="single" w:sz="4" w:space="0" w:color="auto"/>
            </w:tcBorders>
            <w:vAlign w:val="center"/>
          </w:tcPr>
          <w:p w:rsidR="003F3ADB" w:rsidRPr="00E30D94" w:rsidRDefault="003F3ADB" w:rsidP="003F3ADB">
            <w:pPr>
              <w:pBdr>
                <w:top w:val="nil"/>
                <w:left w:val="nil"/>
                <w:bottom w:val="nil"/>
                <w:right w:val="nil"/>
                <w:between w:val="nil"/>
              </w:pBdr>
              <w:spacing w:before="120"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1985" w:type="dxa"/>
            <w:tcBorders>
              <w:top w:val="single" w:sz="4" w:space="0" w:color="000000"/>
              <w:left w:val="single" w:sz="4" w:space="0" w:color="auto"/>
              <w:bottom w:val="single" w:sz="4" w:space="0" w:color="000000"/>
              <w:right w:val="single" w:sz="4" w:space="0" w:color="auto"/>
            </w:tcBorders>
            <w:vAlign w:val="center"/>
          </w:tcPr>
          <w:p w:rsidR="003F3ADB" w:rsidRDefault="003F3ADB" w:rsidP="003F3ADB">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Comunicarea</w:t>
            </w:r>
          </w:p>
          <w:p w:rsidR="003F3ADB" w:rsidRDefault="003F3ADB" w:rsidP="003F3ADB">
            <w:pPr>
              <w:spacing w:after="160" w:line="259" w:lineRule="auto"/>
              <w:rPr>
                <w:rFonts w:ascii="Times New Roman" w:eastAsia="Times New Roman" w:hAnsi="Times New Roman" w:cs="Times New Roman"/>
                <w:sz w:val="24"/>
                <w:szCs w:val="24"/>
                <w:lang w:val="en-US" w:eastAsia="en-US"/>
              </w:rPr>
            </w:pPr>
          </w:p>
          <w:p w:rsidR="003F3ADB" w:rsidRDefault="003F3ADB" w:rsidP="003F3ADB">
            <w:pPr>
              <w:spacing w:before="120" w:after="120"/>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Citirea cu voce tare a textelor</w:t>
            </w:r>
            <w:r>
              <w:rPr>
                <w:rFonts w:ascii="Times New Roman" w:eastAsia="Times New Roman" w:hAnsi="Times New Roman" w:cs="Times New Roman"/>
                <w:sz w:val="24"/>
                <w:szCs w:val="24"/>
              </w:rPr>
              <w:t xml:space="preserve"> instrucțiunilor</w:t>
            </w:r>
          </w:p>
          <w:p w:rsidR="003F3ADB" w:rsidRPr="00871BDE" w:rsidRDefault="003F3ADB" w:rsidP="003F3ADB">
            <w:pPr>
              <w:spacing w:after="160" w:line="259" w:lineRule="auto"/>
              <w:rPr>
                <w:rFonts w:ascii="Times New Roman" w:eastAsia="Times New Roman" w:hAnsi="Times New Roman" w:cs="Times New Roman"/>
                <w:sz w:val="24"/>
                <w:szCs w:val="24"/>
                <w:lang w:eastAsia="en-US"/>
              </w:rPr>
            </w:pPr>
          </w:p>
          <w:p w:rsidR="003F3ADB" w:rsidRDefault="003F3ADB" w:rsidP="003F3ADB">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Explicația</w:t>
            </w:r>
          </w:p>
          <w:p w:rsidR="003F3ADB" w:rsidRPr="00871BDE" w:rsidRDefault="003F3ADB" w:rsidP="003F3ADB">
            <w:pPr>
              <w:spacing w:after="160" w:line="259" w:lineRule="auto"/>
              <w:rPr>
                <w:rFonts w:ascii="Times New Roman" w:eastAsia="Times New Roman" w:hAnsi="Times New Roman" w:cs="Times New Roman"/>
                <w:sz w:val="24"/>
                <w:szCs w:val="24"/>
                <w:lang w:val="en-US" w:eastAsia="en-US"/>
              </w:rPr>
            </w:pPr>
          </w:p>
          <w:p w:rsidR="003F3ADB" w:rsidRDefault="003F3ADB" w:rsidP="003F3ADB">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 xml:space="preserve">Tratarea diferențiată </w:t>
            </w:r>
          </w:p>
          <w:p w:rsidR="003F3ADB" w:rsidRPr="00871BDE" w:rsidRDefault="003F3ADB" w:rsidP="003F3ADB">
            <w:pPr>
              <w:spacing w:before="120" w:after="120"/>
              <w:rPr>
                <w:rFonts w:ascii="Times New Roman" w:eastAsia="Times New Roman" w:hAnsi="Times New Roman" w:cs="Times New Roman"/>
                <w:sz w:val="24"/>
                <w:szCs w:val="24"/>
              </w:rPr>
            </w:pPr>
          </w:p>
          <w:p w:rsidR="003F3ADB" w:rsidRPr="00E30D94" w:rsidRDefault="003F3ADB" w:rsidP="003F3ADB">
            <w:pPr>
              <w:pBdr>
                <w:top w:val="nil"/>
                <w:left w:val="nil"/>
                <w:bottom w:val="nil"/>
                <w:right w:val="nil"/>
                <w:between w:val="nil"/>
              </w:pBdr>
              <w:spacing w:before="120" w:after="120"/>
              <w:jc w:val="center"/>
              <w:rPr>
                <w:rFonts w:ascii="Times New Roman" w:eastAsia="Times New Roman" w:hAnsi="Times New Roman" w:cs="Times New Roman"/>
                <w:sz w:val="24"/>
                <w:szCs w:val="24"/>
                <w:lang w:val="en-US"/>
              </w:rPr>
            </w:pPr>
          </w:p>
        </w:tc>
        <w:tc>
          <w:tcPr>
            <w:tcW w:w="2121" w:type="dxa"/>
            <w:gridSpan w:val="4"/>
            <w:tcBorders>
              <w:top w:val="single" w:sz="4" w:space="0" w:color="000000"/>
              <w:left w:val="single" w:sz="4" w:space="0" w:color="auto"/>
              <w:bottom w:val="single" w:sz="4" w:space="0" w:color="000000"/>
              <w:right w:val="single" w:sz="4" w:space="0" w:color="000000"/>
            </w:tcBorders>
            <w:vAlign w:val="center"/>
          </w:tcPr>
          <w:p w:rsidR="002556EF" w:rsidRDefault="002556EF" w:rsidP="003F3ADB">
            <w:pPr>
              <w:rPr>
                <w:rFonts w:ascii="Times New Roman" w:eastAsia="Times New Roman" w:hAnsi="Times New Roman" w:cs="Times New Roman"/>
                <w:sz w:val="24"/>
                <w:szCs w:val="24"/>
              </w:rPr>
            </w:pPr>
          </w:p>
          <w:p w:rsidR="002556EF" w:rsidRDefault="002556EF" w:rsidP="003F3ADB">
            <w:pPr>
              <w:rPr>
                <w:rFonts w:ascii="Times New Roman" w:eastAsia="Times New Roman" w:hAnsi="Times New Roman" w:cs="Times New Roman"/>
                <w:sz w:val="24"/>
                <w:szCs w:val="24"/>
              </w:rPr>
            </w:pPr>
          </w:p>
          <w:p w:rsidR="002556EF" w:rsidRDefault="002556EF" w:rsidP="003F3ADB">
            <w:pPr>
              <w:rPr>
                <w:rFonts w:ascii="Times New Roman" w:eastAsia="Times New Roman" w:hAnsi="Times New Roman" w:cs="Times New Roman"/>
                <w:sz w:val="24"/>
                <w:szCs w:val="24"/>
              </w:rPr>
            </w:pPr>
          </w:p>
          <w:p w:rsidR="003F3ADB" w:rsidRDefault="003F3ADB" w:rsidP="003F3ADB">
            <w:pPr>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Materiale video;</w:t>
            </w:r>
          </w:p>
          <w:p w:rsidR="003F3ADB" w:rsidRDefault="003F3ADB" w:rsidP="003F3ADB">
            <w:pPr>
              <w:rPr>
                <w:rFonts w:ascii="Times New Roman" w:eastAsia="Times New Roman" w:hAnsi="Times New Roman" w:cs="Times New Roman"/>
                <w:sz w:val="24"/>
                <w:szCs w:val="24"/>
              </w:rPr>
            </w:pPr>
          </w:p>
          <w:p w:rsidR="003F3ADB" w:rsidRDefault="003F3ADB" w:rsidP="003F3ADB">
            <w:pPr>
              <w:rPr>
                <w:rFonts w:ascii="Times New Roman" w:eastAsia="Times New Roman" w:hAnsi="Times New Roman" w:cs="Times New Roman"/>
                <w:sz w:val="24"/>
                <w:szCs w:val="24"/>
              </w:rPr>
            </w:pPr>
          </w:p>
          <w:p w:rsidR="003F3ADB" w:rsidRDefault="003F3ADB" w:rsidP="003F3ADB">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Planșe tematice</w:t>
            </w:r>
          </w:p>
          <w:p w:rsidR="003F3ADB" w:rsidRDefault="003F3ADB" w:rsidP="003F3ADB">
            <w:pPr>
              <w:rPr>
                <w:rFonts w:ascii="Times New Roman" w:eastAsia="Times New Roman" w:hAnsi="Times New Roman" w:cs="Times New Roman"/>
                <w:sz w:val="24"/>
                <w:szCs w:val="24"/>
              </w:rPr>
            </w:pPr>
          </w:p>
          <w:p w:rsidR="002556EF" w:rsidRDefault="002556EF" w:rsidP="003F3ADB">
            <w:pPr>
              <w:rPr>
                <w:rFonts w:ascii="Times New Roman" w:eastAsia="Times New Roman" w:hAnsi="Times New Roman" w:cs="Times New Roman"/>
                <w:sz w:val="24"/>
                <w:szCs w:val="24"/>
              </w:rPr>
            </w:pPr>
          </w:p>
          <w:p w:rsidR="003F3ADB" w:rsidRDefault="003F3ADB" w:rsidP="001D59CD">
            <w:pPr>
              <w:rPr>
                <w:rFonts w:ascii="Times New Roman" w:eastAsia="Times New Roman" w:hAnsi="Times New Roman" w:cs="Times New Roman"/>
                <w:sz w:val="24"/>
                <w:szCs w:val="24"/>
              </w:rPr>
            </w:pPr>
            <w:r>
              <w:rPr>
                <w:rFonts w:ascii="Times New Roman" w:eastAsia="Times New Roman" w:hAnsi="Times New Roman" w:cs="Times New Roman"/>
                <w:sz w:val="24"/>
                <w:szCs w:val="24"/>
              </w:rPr>
              <w:t>Dicți</w:t>
            </w:r>
            <w:r w:rsidR="002556EF">
              <w:rPr>
                <w:rFonts w:ascii="Times New Roman" w:eastAsia="Times New Roman" w:hAnsi="Times New Roman" w:cs="Times New Roman"/>
                <w:sz w:val="24"/>
                <w:szCs w:val="24"/>
              </w:rPr>
              <w:t>onar tematic cu enunțuri scurte</w:t>
            </w:r>
          </w:p>
          <w:p w:rsidR="002556EF" w:rsidRDefault="002556EF" w:rsidP="001D59CD">
            <w:pPr>
              <w:rPr>
                <w:rFonts w:ascii="Times New Roman" w:eastAsia="Times New Roman" w:hAnsi="Times New Roman" w:cs="Times New Roman"/>
                <w:sz w:val="24"/>
                <w:szCs w:val="24"/>
              </w:rPr>
            </w:pPr>
          </w:p>
          <w:p w:rsidR="003F3ADB" w:rsidRDefault="003F3ADB" w:rsidP="003F3ADB">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Fișe tehnologice</w:t>
            </w:r>
          </w:p>
          <w:p w:rsidR="003F3ADB" w:rsidRDefault="003F3ADB" w:rsidP="003F3ADB">
            <w:pPr>
              <w:spacing w:before="120" w:after="120"/>
              <w:rPr>
                <w:rFonts w:ascii="Times New Roman" w:eastAsia="Times New Roman" w:hAnsi="Times New Roman" w:cs="Times New Roman"/>
                <w:sz w:val="24"/>
                <w:szCs w:val="24"/>
              </w:rPr>
            </w:pPr>
          </w:p>
          <w:p w:rsidR="003F3ADB" w:rsidRPr="001D59CD" w:rsidRDefault="003F3ADB" w:rsidP="003F3ADB">
            <w:pPr>
              <w:pBdr>
                <w:top w:val="nil"/>
                <w:left w:val="nil"/>
                <w:bottom w:val="nil"/>
                <w:right w:val="nil"/>
                <w:between w:val="nil"/>
              </w:pBdr>
              <w:spacing w:before="120" w:after="120"/>
              <w:jc w:val="center"/>
              <w:rPr>
                <w:rFonts w:ascii="Times New Roman" w:eastAsia="Times New Roman" w:hAnsi="Times New Roman" w:cs="Times New Roman"/>
                <w:sz w:val="24"/>
                <w:szCs w:val="24"/>
                <w:lang w:val="en-US"/>
              </w:rPr>
            </w:pPr>
          </w:p>
        </w:tc>
      </w:tr>
      <w:tr w:rsidR="00723D92" w:rsidRPr="001D59CD" w:rsidTr="00473E58">
        <w:trPr>
          <w:trHeight w:val="440"/>
          <w:jc w:val="center"/>
        </w:trPr>
        <w:tc>
          <w:tcPr>
            <w:tcW w:w="13173" w:type="dxa"/>
            <w:gridSpan w:val="10"/>
            <w:shd w:val="clear" w:color="auto" w:fill="D9D9D9"/>
          </w:tcPr>
          <w:p w:rsidR="00C85CA5" w:rsidRPr="00BA033C" w:rsidRDefault="004275B8" w:rsidP="00F26E35">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 xml:space="preserve">Unitatea de competenţă 2: </w:t>
            </w:r>
            <w:r w:rsidR="00F26E35" w:rsidRPr="00BA033C">
              <w:rPr>
                <w:rFonts w:ascii="Times New Roman" w:eastAsia="Times New Roman" w:hAnsi="Times New Roman" w:cs="Times New Roman"/>
                <w:b/>
                <w:sz w:val="24"/>
                <w:szCs w:val="24"/>
                <w:lang w:val="en-US"/>
              </w:rPr>
              <w:t xml:space="preserve">  Realizarea lucrărilor de hidroizolare</w:t>
            </w:r>
          </w:p>
        </w:tc>
      </w:tr>
      <w:tr w:rsidR="007F23CA" w:rsidRPr="001D59CD" w:rsidTr="007F23CA">
        <w:trPr>
          <w:trHeight w:val="440"/>
          <w:jc w:val="center"/>
        </w:trPr>
        <w:tc>
          <w:tcPr>
            <w:tcW w:w="2688" w:type="dxa"/>
          </w:tcPr>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Organizarea locului de muncă la executarea lucrărilor de hidroizolare;</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 Selectarea SDV-uri necesare pentru realizarea lucrărilor de hidroizolare a suprafeţelor;</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Pregătirea suprafeţelor pentru lucrări de hidroizolare ;</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Amorsarea suportului;</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Calcularea consumului de materiale pentru lucrări de hidroizolare conform proiectului;</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Aplicarea materialelor hidroizolante pe</w:t>
            </w:r>
            <w:r w:rsidRPr="00BA033C">
              <w:rPr>
                <w:rFonts w:ascii="Times New Roman" w:hAnsi="Times New Roman" w:cs="Times New Roman"/>
                <w:sz w:val="24"/>
                <w:szCs w:val="24"/>
                <w:lang w:val="en-US"/>
              </w:rPr>
              <w:br/>
              <w:t>elementele de construcţie;</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Verificarea calității lucrului executat conform cerințelor;</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Remedierea defectelor.</w:t>
            </w:r>
          </w:p>
        </w:tc>
        <w:tc>
          <w:tcPr>
            <w:tcW w:w="2551" w:type="dxa"/>
          </w:tcPr>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Materiale pentru hidroizolarea suprafeţelor: amorse/primer, masticuri, materiale în rulou, amestecuri uscate;</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SDV-uri și utilaj utilizat în procesul de hidroizolare (eșalonat pe parcurs conform temei);</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Procesul de realizare a hidroizolării suprafeţelor;</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Pregătirea suprafeţelor pentru hidroizolare, amorsarea.</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Etapele de hidroizolare cu materiale în rulou (carton gudronat, carton bituminos, membrană, pânză din fibră de sticlă bituminoasă);</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Realizarea hidroizolației cu masticuri (mastic bituminos, cauciucat, de poliuretan, etc.)</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Procedee de hidroizolare cu mortare din amestec uscat.</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Cerinţe de calitate la executarea</w:t>
            </w:r>
            <w:r w:rsidRPr="00BA033C">
              <w:rPr>
                <w:rFonts w:ascii="Times New Roman" w:hAnsi="Times New Roman" w:cs="Times New Roman"/>
                <w:sz w:val="24"/>
                <w:szCs w:val="24"/>
                <w:lang w:val="en-US"/>
              </w:rPr>
              <w:br/>
              <w:t>lucrărilor de hidroizolare.</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0" w:firstLine="52"/>
              <w:rPr>
                <w:rFonts w:ascii="Times New Roman" w:hAnsi="Times New Roman" w:cs="Times New Roman"/>
                <w:sz w:val="24"/>
                <w:szCs w:val="24"/>
                <w:lang w:val="en-US"/>
              </w:rPr>
            </w:pPr>
            <w:r w:rsidRPr="00BA033C">
              <w:rPr>
                <w:rFonts w:ascii="Times New Roman" w:hAnsi="Times New Roman" w:cs="Times New Roman"/>
                <w:sz w:val="24"/>
                <w:szCs w:val="24"/>
                <w:lang w:val="en-US"/>
              </w:rPr>
              <w:t>Defectele hidroizolării și remedierea lor.</w:t>
            </w:r>
          </w:p>
        </w:tc>
        <w:tc>
          <w:tcPr>
            <w:tcW w:w="567" w:type="dxa"/>
            <w:vAlign w:val="center"/>
          </w:tcPr>
          <w:p w:rsidR="007F23CA" w:rsidRPr="00723D92" w:rsidRDefault="007F23CA" w:rsidP="00F83C6F">
            <w:pPr>
              <w:pBdr>
                <w:top w:val="nil"/>
                <w:left w:val="nil"/>
                <w:bottom w:val="nil"/>
                <w:right w:val="nil"/>
                <w:between w:val="nil"/>
              </w:pBdr>
              <w:tabs>
                <w:tab w:val="left" w:pos="256"/>
              </w:tabs>
              <w:spacing w:before="120" w:after="120" w:line="276" w:lineRule="auto"/>
              <w:ind w:left="36"/>
              <w:jc w:val="center"/>
              <w:rPr>
                <w:rFonts w:ascii="Times New Roman" w:hAnsi="Times New Roman" w:cs="Times New Roman"/>
                <w:sz w:val="24"/>
                <w:szCs w:val="24"/>
              </w:rPr>
            </w:pPr>
            <w:r w:rsidRPr="00723D92">
              <w:rPr>
                <w:rFonts w:ascii="Times New Roman" w:hAnsi="Times New Roman" w:cs="Times New Roman"/>
                <w:sz w:val="24"/>
                <w:szCs w:val="24"/>
              </w:rPr>
              <w:t>18</w:t>
            </w:r>
          </w:p>
        </w:tc>
        <w:tc>
          <w:tcPr>
            <w:tcW w:w="2552" w:type="dxa"/>
          </w:tcPr>
          <w:p w:rsidR="007F23CA" w:rsidRPr="00BA033C" w:rsidRDefault="007F23CA" w:rsidP="007E72CD">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Calcularea consumului de materiale pentru lucrări de hidroizolare conform normei de consum și ariei suprafeței;</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 xml:space="preserve">Pregătirea suprafeţelor pentru lucrări de hidroizolare; </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Amorsarea suprafeței;</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Pregătirea materialelor pentru hidroizolare.</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Aplicarea materialelor hidroizolante în rulou pe suprafață:</w:t>
            </w:r>
          </w:p>
          <w:p w:rsidR="007F23CA" w:rsidRPr="00723D92" w:rsidRDefault="007F23CA" w:rsidP="00286E9A">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Încleierea materialelor hidroizolante în rulou</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Aplicarea masticurilor bituminoase</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Aplicarea mortarelor hidroizolante din amestec uscat.</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Remedierea defectelor.</w:t>
            </w:r>
          </w:p>
        </w:tc>
        <w:tc>
          <w:tcPr>
            <w:tcW w:w="709" w:type="dxa"/>
            <w:tcBorders>
              <w:right w:val="single" w:sz="4" w:space="0" w:color="auto"/>
            </w:tcBorders>
            <w:vAlign w:val="center"/>
          </w:tcPr>
          <w:p w:rsidR="007F23CA" w:rsidRPr="00EF7685" w:rsidRDefault="00EF7685" w:rsidP="007F23CA">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20" w:type="dxa"/>
            <w:gridSpan w:val="3"/>
            <w:tcBorders>
              <w:left w:val="single" w:sz="4" w:space="0" w:color="auto"/>
              <w:right w:val="single" w:sz="4" w:space="0" w:color="auto"/>
            </w:tcBorders>
            <w:vAlign w:val="center"/>
          </w:tcPr>
          <w:p w:rsidR="007F23CA" w:rsidRDefault="005657CD"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Graficul T</w:t>
            </w:r>
          </w:p>
          <w:p w:rsidR="005657CD" w:rsidRDefault="005657CD" w:rsidP="001D59CD">
            <w:pPr>
              <w:spacing w:before="120" w:after="120"/>
              <w:rPr>
                <w:rFonts w:ascii="Times New Roman" w:eastAsia="Times New Roman" w:hAnsi="Times New Roman" w:cs="Times New Roman"/>
                <w:sz w:val="24"/>
                <w:szCs w:val="24"/>
              </w:rPr>
            </w:pPr>
          </w:p>
          <w:p w:rsidR="005657CD" w:rsidRDefault="005657CD"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Demonstrația</w:t>
            </w:r>
          </w:p>
          <w:p w:rsidR="005657CD" w:rsidRDefault="005657CD" w:rsidP="001D59CD">
            <w:pPr>
              <w:spacing w:before="120" w:after="120"/>
              <w:rPr>
                <w:rFonts w:ascii="Times New Roman" w:eastAsia="Times New Roman" w:hAnsi="Times New Roman" w:cs="Times New Roman"/>
                <w:sz w:val="24"/>
                <w:szCs w:val="24"/>
              </w:rPr>
            </w:pPr>
          </w:p>
          <w:p w:rsidR="005657CD" w:rsidRDefault="005657CD"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Lucrul ghidat </w:t>
            </w:r>
          </w:p>
          <w:p w:rsidR="005657CD" w:rsidRDefault="005657CD" w:rsidP="001D59CD">
            <w:pPr>
              <w:spacing w:before="120" w:after="120"/>
              <w:rPr>
                <w:rFonts w:ascii="Times New Roman" w:eastAsia="Times New Roman" w:hAnsi="Times New Roman" w:cs="Times New Roman"/>
                <w:sz w:val="24"/>
                <w:szCs w:val="24"/>
              </w:rPr>
            </w:pPr>
          </w:p>
          <w:p w:rsidR="005657CD" w:rsidRDefault="005657CD" w:rsidP="001D59CD">
            <w:pPr>
              <w:spacing w:before="120" w:after="120"/>
              <w:rPr>
                <w:rFonts w:ascii="Times New Roman" w:eastAsia="Times New Roman" w:hAnsi="Times New Roman" w:cs="Times New Roman"/>
                <w:sz w:val="24"/>
                <w:szCs w:val="24"/>
              </w:rPr>
            </w:pPr>
          </w:p>
          <w:p w:rsidR="005657CD" w:rsidRDefault="005657CD" w:rsidP="005657CD">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657CD" w:rsidRDefault="005657CD" w:rsidP="001D59CD">
            <w:pPr>
              <w:spacing w:before="120" w:after="1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Metoda </w:t>
            </w:r>
            <w:r w:rsidRPr="00871BDE">
              <w:rPr>
                <w:rFonts w:ascii="Times New Roman" w:eastAsia="Times New Roman" w:hAnsi="Times New Roman" w:cs="Times New Roman"/>
                <w:i/>
                <w:color w:val="000000"/>
                <w:sz w:val="24"/>
                <w:szCs w:val="24"/>
              </w:rPr>
              <w:t>Știu, Vreau să știu, Am învățat</w:t>
            </w:r>
          </w:p>
          <w:p w:rsidR="005A183E" w:rsidRDefault="005A183E" w:rsidP="001D59CD">
            <w:pPr>
              <w:spacing w:before="120" w:after="120"/>
              <w:rPr>
                <w:rFonts w:ascii="Times New Roman" w:eastAsia="Times New Roman" w:hAnsi="Times New Roman" w:cs="Times New Roman"/>
                <w:i/>
                <w:color w:val="000000"/>
                <w:sz w:val="24"/>
                <w:szCs w:val="24"/>
              </w:rPr>
            </w:pPr>
          </w:p>
          <w:p w:rsidR="005A183E" w:rsidRDefault="005A183E" w:rsidP="001D59CD">
            <w:pPr>
              <w:spacing w:before="120" w:after="120"/>
              <w:rPr>
                <w:rFonts w:ascii="Times New Roman" w:eastAsia="Times New Roman" w:hAnsi="Times New Roman" w:cs="Times New Roman"/>
                <w:i/>
                <w:color w:val="000000"/>
                <w:sz w:val="24"/>
                <w:szCs w:val="24"/>
              </w:rPr>
            </w:pPr>
          </w:p>
          <w:p w:rsidR="005A183E" w:rsidRDefault="005A183E" w:rsidP="005A183E">
            <w:pPr>
              <w:pBdr>
                <w:top w:val="nil"/>
                <w:left w:val="nil"/>
                <w:bottom w:val="nil"/>
                <w:right w:val="nil"/>
                <w:between w:val="nil"/>
              </w:pBdr>
              <w:spacing w:before="120" w:after="120" w:line="276" w:lineRule="auto"/>
              <w:rPr>
                <w:rFonts w:ascii="Times New Roman" w:eastAsia="Times New Roman" w:hAnsi="Times New Roman" w:cs="Times New Roman"/>
                <w:color w:val="000000"/>
                <w:sz w:val="24"/>
                <w:szCs w:val="24"/>
              </w:rPr>
            </w:pPr>
          </w:p>
          <w:p w:rsidR="005A183E" w:rsidRDefault="005A183E" w:rsidP="001D59CD">
            <w:pP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Vizite de studiu în atelier / pe șantiere</w:t>
            </w:r>
          </w:p>
          <w:p w:rsidR="005A183E" w:rsidRDefault="005A183E" w:rsidP="001D59CD">
            <w:pPr>
              <w:spacing w:before="120" w:after="120"/>
              <w:rPr>
                <w:rFonts w:ascii="Times New Roman" w:eastAsia="Times New Roman" w:hAnsi="Times New Roman" w:cs="Times New Roman"/>
                <w:color w:val="000000"/>
                <w:sz w:val="24"/>
                <w:szCs w:val="24"/>
              </w:rPr>
            </w:pPr>
          </w:p>
          <w:p w:rsidR="005A183E" w:rsidRDefault="005A183E" w:rsidP="001D59CD">
            <w:pPr>
              <w:spacing w:before="120" w:after="120"/>
              <w:rPr>
                <w:rFonts w:ascii="Times New Roman" w:eastAsia="Times New Roman" w:hAnsi="Times New Roman" w:cs="Times New Roman"/>
                <w:color w:val="000000"/>
                <w:sz w:val="24"/>
                <w:szCs w:val="24"/>
              </w:rPr>
            </w:pPr>
          </w:p>
          <w:p w:rsidR="005A183E" w:rsidRDefault="005A183E" w:rsidP="001D59CD">
            <w:pP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Observarea</w:t>
            </w:r>
          </w:p>
          <w:p w:rsidR="005A183E" w:rsidRDefault="005A183E" w:rsidP="001D59CD">
            <w:pPr>
              <w:spacing w:before="120" w:after="120"/>
              <w:rPr>
                <w:rFonts w:ascii="Times New Roman" w:eastAsia="Times New Roman" w:hAnsi="Times New Roman" w:cs="Times New Roman"/>
                <w:color w:val="000000"/>
                <w:sz w:val="24"/>
                <w:szCs w:val="24"/>
              </w:rPr>
            </w:pPr>
          </w:p>
          <w:p w:rsidR="005A183E" w:rsidRDefault="005A183E" w:rsidP="001D59CD">
            <w:pPr>
              <w:spacing w:before="120" w:after="120"/>
              <w:rPr>
                <w:rFonts w:ascii="Times New Roman" w:eastAsia="Times New Roman" w:hAnsi="Times New Roman" w:cs="Times New Roman"/>
                <w:color w:val="000000"/>
                <w:sz w:val="24"/>
                <w:szCs w:val="24"/>
              </w:rPr>
            </w:pPr>
          </w:p>
          <w:p w:rsidR="005A183E" w:rsidRDefault="005A183E" w:rsidP="001D59CD">
            <w:pP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Metoda Cubului</w:t>
            </w:r>
          </w:p>
          <w:p w:rsidR="0026306C" w:rsidRDefault="0026306C" w:rsidP="001D59CD">
            <w:pPr>
              <w:spacing w:before="120" w:after="120"/>
              <w:rPr>
                <w:rFonts w:ascii="Times New Roman" w:eastAsia="Times New Roman" w:hAnsi="Times New Roman" w:cs="Times New Roman"/>
                <w:color w:val="000000"/>
                <w:sz w:val="24"/>
                <w:szCs w:val="24"/>
              </w:rPr>
            </w:pPr>
          </w:p>
          <w:p w:rsidR="0026306C" w:rsidRDefault="0026306C" w:rsidP="001D59CD">
            <w:pPr>
              <w:spacing w:before="120" w:after="120"/>
              <w:rPr>
                <w:rFonts w:ascii="Times New Roman" w:eastAsia="Times New Roman" w:hAnsi="Times New Roman" w:cs="Times New Roman"/>
                <w:color w:val="000000"/>
                <w:sz w:val="24"/>
                <w:szCs w:val="24"/>
              </w:rPr>
            </w:pPr>
          </w:p>
          <w:p w:rsidR="0026306C" w:rsidRDefault="0026306C" w:rsidP="0026306C">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Explicația</w:t>
            </w:r>
          </w:p>
          <w:p w:rsidR="0026306C" w:rsidRPr="00871BDE" w:rsidRDefault="0026306C" w:rsidP="0026306C">
            <w:pPr>
              <w:spacing w:after="160" w:line="259" w:lineRule="auto"/>
              <w:rPr>
                <w:rFonts w:ascii="Times New Roman" w:eastAsia="Times New Roman" w:hAnsi="Times New Roman" w:cs="Times New Roman"/>
                <w:sz w:val="24"/>
                <w:szCs w:val="24"/>
                <w:lang w:val="en-US" w:eastAsia="en-US"/>
              </w:rPr>
            </w:pPr>
          </w:p>
          <w:p w:rsidR="0026306C" w:rsidRDefault="0026306C" w:rsidP="0026306C">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 xml:space="preserve">Tratarea diferențiată </w:t>
            </w:r>
          </w:p>
          <w:p w:rsidR="0026306C" w:rsidRPr="001D59CD" w:rsidRDefault="0026306C" w:rsidP="001D59CD">
            <w:pPr>
              <w:spacing w:before="120" w:after="120"/>
              <w:rPr>
                <w:rFonts w:ascii="Times New Roman" w:eastAsia="Times New Roman" w:hAnsi="Times New Roman" w:cs="Times New Roman"/>
                <w:sz w:val="24"/>
                <w:szCs w:val="24"/>
              </w:rPr>
            </w:pPr>
          </w:p>
        </w:tc>
        <w:tc>
          <w:tcPr>
            <w:tcW w:w="2086" w:type="dxa"/>
            <w:gridSpan w:val="2"/>
            <w:tcBorders>
              <w:left w:val="single" w:sz="4" w:space="0" w:color="auto"/>
            </w:tcBorders>
            <w:vAlign w:val="center"/>
          </w:tcPr>
          <w:p w:rsidR="0026306C" w:rsidRDefault="0026306C" w:rsidP="0026306C">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Poze sau lucrări de la expoziții tematice</w:t>
            </w:r>
          </w:p>
          <w:p w:rsidR="0026306C" w:rsidRDefault="0026306C" w:rsidP="0026306C">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26306C" w:rsidRDefault="0026306C" w:rsidP="0026306C">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7F23CA" w:rsidRDefault="0026306C" w:rsidP="001D59CD">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Secvențe de lecții on-line (master class-uri)</w:t>
            </w:r>
          </w:p>
          <w:p w:rsidR="00EA0CEE" w:rsidRDefault="00EA0CEE" w:rsidP="001D59CD">
            <w:pPr>
              <w:spacing w:before="120" w:after="120"/>
              <w:rPr>
                <w:rFonts w:ascii="Times New Roman" w:eastAsia="Times New Roman" w:hAnsi="Times New Roman" w:cs="Times New Roman"/>
                <w:sz w:val="24"/>
                <w:szCs w:val="24"/>
                <w:lang w:val="en-US"/>
              </w:rPr>
            </w:pPr>
          </w:p>
          <w:p w:rsidR="00EA0CEE" w:rsidRDefault="00EA0CEE" w:rsidP="00EA0CEE">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Rechizite necesare pentru lucrări grafice</w:t>
            </w:r>
          </w:p>
          <w:p w:rsidR="00EA0CEE" w:rsidRDefault="00EA0CEE" w:rsidP="00EA0CEE">
            <w:pPr>
              <w:tabs>
                <w:tab w:val="center" w:pos="258"/>
              </w:tabs>
              <w:spacing w:before="120" w:after="120"/>
              <w:rPr>
                <w:rFonts w:ascii="Times New Roman" w:eastAsia="Times New Roman" w:hAnsi="Times New Roman" w:cs="Times New Roman"/>
                <w:sz w:val="24"/>
                <w:szCs w:val="24"/>
              </w:rPr>
            </w:pPr>
          </w:p>
          <w:p w:rsidR="00EA0CEE" w:rsidRDefault="00EA0CEE" w:rsidP="00EA0CEE">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 didacte: butaforii, mulaje</w:t>
            </w:r>
          </w:p>
          <w:p w:rsidR="00EA0CEE" w:rsidRDefault="00EA0CEE" w:rsidP="00EA0CEE">
            <w:pPr>
              <w:tabs>
                <w:tab w:val="center" w:pos="258"/>
              </w:tabs>
              <w:spacing w:before="120" w:after="120"/>
              <w:rPr>
                <w:rFonts w:ascii="Times New Roman" w:eastAsia="Times New Roman" w:hAnsi="Times New Roman" w:cs="Times New Roman"/>
                <w:sz w:val="24"/>
                <w:szCs w:val="24"/>
              </w:rPr>
            </w:pPr>
          </w:p>
          <w:p w:rsidR="00EA0CEE" w:rsidRDefault="00EA0CEE" w:rsidP="00EA0CEE">
            <w:pPr>
              <w:tabs>
                <w:tab w:val="center" w:pos="258"/>
              </w:tabs>
              <w:spacing w:before="120" w:after="120"/>
              <w:rPr>
                <w:rFonts w:ascii="Times New Roman" w:eastAsia="Times New Roman" w:hAnsi="Times New Roman" w:cs="Times New Roman"/>
                <w:sz w:val="24"/>
                <w:szCs w:val="24"/>
              </w:rPr>
            </w:pPr>
          </w:p>
          <w:p w:rsidR="00EA0CEE" w:rsidRDefault="00EA0CEE" w:rsidP="00EA0CEE">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Prezentare PPT cu text și imagini adaptate</w:t>
            </w:r>
          </w:p>
          <w:p w:rsidR="00EA0CEE" w:rsidRDefault="00EA0CEE" w:rsidP="001D59CD">
            <w:pPr>
              <w:spacing w:before="120" w:after="120"/>
              <w:rPr>
                <w:rFonts w:ascii="Times New Roman" w:eastAsia="Times New Roman" w:hAnsi="Times New Roman" w:cs="Times New Roman"/>
                <w:sz w:val="24"/>
                <w:szCs w:val="24"/>
              </w:rPr>
            </w:pPr>
          </w:p>
          <w:p w:rsidR="00EA0CEE" w:rsidRDefault="00EA0CEE" w:rsidP="001D59CD">
            <w:pPr>
              <w:spacing w:before="120" w:after="120"/>
              <w:rPr>
                <w:rFonts w:ascii="Times New Roman" w:eastAsia="Times New Roman" w:hAnsi="Times New Roman" w:cs="Times New Roman"/>
                <w:sz w:val="24"/>
                <w:szCs w:val="24"/>
              </w:rPr>
            </w:pPr>
          </w:p>
          <w:p w:rsidR="00EA0CEE" w:rsidRDefault="00F025B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Fișe tehnologice</w:t>
            </w:r>
          </w:p>
          <w:p w:rsidR="00F025BC" w:rsidRDefault="00F025BC" w:rsidP="001D59CD">
            <w:pPr>
              <w:spacing w:before="120" w:after="120"/>
              <w:rPr>
                <w:rFonts w:ascii="Times New Roman" w:eastAsia="Times New Roman" w:hAnsi="Times New Roman" w:cs="Times New Roman"/>
                <w:sz w:val="24"/>
                <w:szCs w:val="24"/>
              </w:rPr>
            </w:pPr>
          </w:p>
          <w:p w:rsidR="00F025BC" w:rsidRDefault="00F025BC" w:rsidP="001D59CD">
            <w:pPr>
              <w:spacing w:before="120" w:after="120"/>
              <w:rPr>
                <w:rFonts w:ascii="Times New Roman" w:eastAsia="Times New Roman" w:hAnsi="Times New Roman" w:cs="Times New Roman"/>
                <w:sz w:val="24"/>
                <w:szCs w:val="24"/>
              </w:rPr>
            </w:pPr>
          </w:p>
          <w:p w:rsidR="00F025BC" w:rsidRDefault="00F025BC" w:rsidP="001D59CD">
            <w:pPr>
              <w:spacing w:before="120" w:after="120"/>
              <w:rPr>
                <w:rFonts w:ascii="Times New Roman" w:eastAsia="Times New Roman" w:hAnsi="Times New Roman" w:cs="Times New Roman"/>
                <w:sz w:val="24"/>
                <w:szCs w:val="24"/>
              </w:rPr>
            </w:pPr>
          </w:p>
          <w:p w:rsidR="00F025BC" w:rsidRDefault="00F025BC" w:rsidP="001D59CD">
            <w:pPr>
              <w:spacing w:before="120" w:after="120"/>
              <w:rPr>
                <w:rFonts w:ascii="Times New Roman" w:eastAsia="Times New Roman" w:hAnsi="Times New Roman" w:cs="Times New Roman"/>
                <w:sz w:val="24"/>
                <w:szCs w:val="24"/>
              </w:rPr>
            </w:pPr>
          </w:p>
          <w:p w:rsidR="00096042" w:rsidRDefault="00096042" w:rsidP="00096042">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 cu text special și imagini corespunzătoare (PPT</w:t>
            </w:r>
            <w:r w:rsidR="00800D57">
              <w:rPr>
                <w:rFonts w:ascii="Times New Roman" w:eastAsia="Times New Roman" w:hAnsi="Times New Roman" w:cs="Times New Roman"/>
                <w:sz w:val="24"/>
                <w:szCs w:val="24"/>
                <w:lang w:val="en-US"/>
              </w:rPr>
              <w:t>; Prezi; Canva</w:t>
            </w:r>
            <w:r>
              <w:rPr>
                <w:rFonts w:ascii="Times New Roman" w:eastAsia="Times New Roman" w:hAnsi="Times New Roman" w:cs="Times New Roman"/>
                <w:sz w:val="24"/>
                <w:szCs w:val="24"/>
                <w:lang w:val="en-US"/>
              </w:rPr>
              <w:t>)</w:t>
            </w:r>
          </w:p>
          <w:p w:rsidR="00F025BC" w:rsidRPr="00096042" w:rsidRDefault="00F025BC" w:rsidP="001D59CD">
            <w:pPr>
              <w:spacing w:before="120" w:after="120"/>
              <w:rPr>
                <w:rFonts w:ascii="Times New Roman" w:eastAsia="Times New Roman" w:hAnsi="Times New Roman" w:cs="Times New Roman"/>
                <w:sz w:val="24"/>
                <w:szCs w:val="24"/>
                <w:lang w:val="en-US"/>
              </w:rPr>
            </w:pPr>
          </w:p>
          <w:p w:rsidR="00EA0CEE" w:rsidRPr="001D59CD" w:rsidRDefault="00EA0CEE" w:rsidP="001D59CD">
            <w:pPr>
              <w:spacing w:before="120" w:after="120"/>
              <w:rPr>
                <w:rFonts w:ascii="Times New Roman" w:eastAsia="Times New Roman" w:hAnsi="Times New Roman" w:cs="Times New Roman"/>
                <w:sz w:val="24"/>
                <w:szCs w:val="24"/>
                <w:lang w:val="en-US"/>
              </w:rPr>
            </w:pPr>
          </w:p>
        </w:tc>
      </w:tr>
      <w:tr w:rsidR="00723D92" w:rsidRPr="001D59CD" w:rsidTr="00473E58">
        <w:trPr>
          <w:trHeight w:val="440"/>
          <w:jc w:val="center"/>
        </w:trPr>
        <w:tc>
          <w:tcPr>
            <w:tcW w:w="13173" w:type="dxa"/>
            <w:gridSpan w:val="10"/>
            <w:shd w:val="clear" w:color="auto" w:fill="D9D9D9"/>
          </w:tcPr>
          <w:p w:rsidR="00F26E35" w:rsidRPr="00BA033C" w:rsidRDefault="00F26E35" w:rsidP="003159BF">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3: Realizarea lucrărilor de termoizolare a suprafețelor orizontale</w:t>
            </w:r>
          </w:p>
        </w:tc>
      </w:tr>
      <w:tr w:rsidR="007F23CA" w:rsidRPr="001D59CD" w:rsidTr="007F23CA">
        <w:trPr>
          <w:trHeight w:val="440"/>
          <w:jc w:val="center"/>
        </w:trPr>
        <w:tc>
          <w:tcPr>
            <w:tcW w:w="2688" w:type="dxa"/>
          </w:tcPr>
          <w:p w:rsidR="007F23CA" w:rsidRPr="00BA033C"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Organizarea locului de muncă la executarea lucrărilor de termo/ fonoizolare;</w:t>
            </w:r>
          </w:p>
          <w:p w:rsidR="007F23CA" w:rsidRPr="00BA033C" w:rsidRDefault="007F23CA" w:rsidP="00E7426A">
            <w:pPr>
              <w:pBdr>
                <w:top w:val="nil"/>
                <w:left w:val="nil"/>
                <w:bottom w:val="nil"/>
                <w:right w:val="nil"/>
                <w:between w:val="nil"/>
              </w:pBdr>
              <w:tabs>
                <w:tab w:val="left" w:pos="256"/>
              </w:tabs>
              <w:spacing w:before="120" w:after="120" w:line="276" w:lineRule="auto"/>
              <w:ind w:left="36"/>
              <w:rPr>
                <w:rFonts w:ascii="Times New Roman" w:hAnsi="Times New Roman" w:cs="Times New Roman"/>
                <w:sz w:val="24"/>
                <w:szCs w:val="24"/>
                <w:lang w:val="en-US"/>
              </w:rPr>
            </w:pPr>
            <w:r w:rsidRPr="00BA033C">
              <w:rPr>
                <w:rFonts w:ascii="Times New Roman" w:hAnsi="Times New Roman" w:cs="Times New Roman"/>
                <w:sz w:val="24"/>
                <w:szCs w:val="24"/>
                <w:lang w:val="en-US"/>
              </w:rPr>
              <w:t>-</w:t>
            </w:r>
            <w:r w:rsidRPr="00BA033C">
              <w:rPr>
                <w:rFonts w:ascii="Times New Roman" w:hAnsi="Times New Roman" w:cs="Times New Roman"/>
                <w:sz w:val="24"/>
                <w:szCs w:val="24"/>
                <w:lang w:val="en-US"/>
              </w:rPr>
              <w:tab/>
              <w:t>Identificarea tipurilor de sisteme termoizolante;</w:t>
            </w:r>
          </w:p>
          <w:p w:rsidR="007F23CA" w:rsidRPr="00723D92"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Calcularea cantității de materialelor necesare</w:t>
            </w:r>
          </w:p>
          <w:p w:rsidR="007F23CA" w:rsidRPr="00BA033C" w:rsidRDefault="007F23CA" w:rsidP="00662BBC">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 xml:space="preserve">Pregătirea suportului pentru termo – fonoizolare prin metoda umedă; </w:t>
            </w:r>
          </w:p>
          <w:p w:rsidR="007F23CA" w:rsidRPr="00BA033C" w:rsidRDefault="007F23CA" w:rsidP="00662BBC">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Trasarea suportului, marcarea cotei de nivel;</w:t>
            </w:r>
          </w:p>
          <w:p w:rsidR="007F23CA" w:rsidRPr="00723D92" w:rsidRDefault="007F23CA" w:rsidP="00487E2A">
            <w:pPr>
              <w:numPr>
                <w:ilvl w:val="0"/>
                <w:numId w:val="34"/>
              </w:numPr>
              <w:suppressAutoHyphens/>
              <w:spacing w:before="120" w:after="120"/>
              <w:ind w:left="284" w:hanging="284"/>
              <w:rPr>
                <w:rFonts w:ascii="Times New Roman" w:hAnsi="Times New Roman" w:cs="Times New Roman"/>
                <w:sz w:val="24"/>
                <w:szCs w:val="24"/>
                <w:lang w:val="ro-RO"/>
              </w:rPr>
            </w:pPr>
            <w:r w:rsidRPr="00723D92">
              <w:rPr>
                <w:rFonts w:ascii="Times New Roman" w:hAnsi="Times New Roman" w:cs="Times New Roman"/>
                <w:sz w:val="24"/>
                <w:szCs w:val="24"/>
                <w:lang w:val="ro-RO"/>
              </w:rPr>
              <w:t>Amorsarea suprafeţelor în mod manual şi mecanizat;</w:t>
            </w:r>
          </w:p>
          <w:p w:rsidR="007F23CA" w:rsidRPr="00723D92" w:rsidRDefault="007F23CA" w:rsidP="00487E2A">
            <w:pPr>
              <w:numPr>
                <w:ilvl w:val="0"/>
                <w:numId w:val="34"/>
              </w:numPr>
              <w:suppressAutoHyphens/>
              <w:spacing w:before="120" w:after="120"/>
              <w:ind w:left="284" w:hanging="284"/>
              <w:rPr>
                <w:rFonts w:ascii="Times New Roman" w:hAnsi="Times New Roman" w:cs="Times New Roman"/>
                <w:sz w:val="24"/>
                <w:szCs w:val="24"/>
                <w:lang w:val="ro-RO"/>
              </w:rPr>
            </w:pPr>
            <w:r w:rsidRPr="00723D92">
              <w:rPr>
                <w:rFonts w:ascii="Times New Roman" w:hAnsi="Times New Roman" w:cs="Times New Roman"/>
                <w:sz w:val="24"/>
                <w:szCs w:val="24"/>
                <w:lang w:val="ro-RO"/>
              </w:rPr>
              <w:t>Croirea plăcilor termoizolante prin diverse procedee;</w:t>
            </w:r>
          </w:p>
          <w:p w:rsidR="007F23CA" w:rsidRPr="00BA033C" w:rsidRDefault="007F23CA" w:rsidP="00662BBC">
            <w:pPr>
              <w:numPr>
                <w:ilvl w:val="0"/>
                <w:numId w:val="6"/>
              </w:numPr>
              <w:pBdr>
                <w:top w:val="nil"/>
                <w:left w:val="nil"/>
                <w:bottom w:val="nil"/>
                <w:right w:val="nil"/>
                <w:between w:val="nil"/>
              </w:pBdr>
              <w:tabs>
                <w:tab w:val="left" w:pos="256"/>
              </w:tabs>
              <w:spacing w:before="120" w:after="120" w:line="276" w:lineRule="auto"/>
              <w:ind w:left="284" w:hanging="284"/>
              <w:rPr>
                <w:rFonts w:ascii="Times New Roman" w:hAnsi="Times New Roman" w:cs="Times New Roman"/>
                <w:sz w:val="24"/>
                <w:szCs w:val="24"/>
                <w:lang w:val="en-US"/>
              </w:rPr>
            </w:pPr>
            <w:r w:rsidRPr="00723D92">
              <w:rPr>
                <w:rFonts w:ascii="Times New Roman" w:hAnsi="Times New Roman" w:cs="Times New Roman"/>
                <w:sz w:val="24"/>
                <w:szCs w:val="24"/>
                <w:lang w:val="ro-RO"/>
              </w:rPr>
              <w:t>Aplicarea plăcilor de polistiren, vată minerală şi bazaltică.</w:t>
            </w:r>
          </w:p>
          <w:p w:rsidR="007F23CA" w:rsidRPr="00BA033C" w:rsidRDefault="007F23CA" w:rsidP="00662BBC">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Aplicarea materialelor termo fonoizolante  prin metoda uscată;</w:t>
            </w:r>
          </w:p>
          <w:p w:rsidR="007F23CA" w:rsidRPr="00723D92"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Verificarea calității lucrului realizat.</w:t>
            </w:r>
          </w:p>
        </w:tc>
        <w:tc>
          <w:tcPr>
            <w:tcW w:w="2551" w:type="dxa"/>
          </w:tcPr>
          <w:p w:rsidR="007F23CA" w:rsidRPr="00723D92" w:rsidRDefault="007F23CA" w:rsidP="001D59CD">
            <w:pPr>
              <w:numPr>
                <w:ilvl w:val="0"/>
                <w:numId w:val="24"/>
              </w:numPr>
              <w:pBdr>
                <w:top w:val="nil"/>
                <w:left w:val="nil"/>
                <w:bottom w:val="nil"/>
                <w:right w:val="nil"/>
                <w:between w:val="nil"/>
              </w:pBdr>
              <w:tabs>
                <w:tab w:val="center" w:pos="388"/>
              </w:tabs>
              <w:spacing w:before="120" w:after="120"/>
              <w:ind w:left="366"/>
              <w:rPr>
                <w:rFonts w:ascii="Times New Roman" w:hAnsi="Times New Roman" w:cs="Times New Roman"/>
                <w:sz w:val="24"/>
                <w:szCs w:val="24"/>
              </w:rPr>
            </w:pPr>
            <w:r w:rsidRPr="00723D92">
              <w:rPr>
                <w:rFonts w:ascii="Times New Roman" w:hAnsi="Times New Roman" w:cs="Times New Roman"/>
                <w:sz w:val="24"/>
                <w:szCs w:val="24"/>
              </w:rPr>
              <w:t>Tipuri de sisteme termoizolante</w:t>
            </w:r>
            <w:r>
              <w:rPr>
                <w:rFonts w:ascii="Times New Roman" w:hAnsi="Times New Roman" w:cs="Times New Roman"/>
                <w:sz w:val="24"/>
                <w:szCs w:val="24"/>
              </w:rPr>
              <w:t>;</w:t>
            </w:r>
          </w:p>
          <w:p w:rsidR="007F23CA" w:rsidRPr="00723D92" w:rsidRDefault="007F23CA" w:rsidP="001D59CD">
            <w:pPr>
              <w:numPr>
                <w:ilvl w:val="0"/>
                <w:numId w:val="24"/>
              </w:numPr>
              <w:pBdr>
                <w:top w:val="nil"/>
                <w:left w:val="nil"/>
                <w:bottom w:val="nil"/>
                <w:right w:val="nil"/>
                <w:between w:val="nil"/>
              </w:pBdr>
              <w:tabs>
                <w:tab w:val="center" w:pos="388"/>
              </w:tabs>
              <w:spacing w:before="120" w:after="120"/>
              <w:ind w:left="366"/>
              <w:rPr>
                <w:rFonts w:ascii="Times New Roman" w:hAnsi="Times New Roman" w:cs="Times New Roman"/>
                <w:sz w:val="24"/>
                <w:szCs w:val="24"/>
              </w:rPr>
            </w:pPr>
            <w:r w:rsidRPr="00723D92">
              <w:rPr>
                <w:rFonts w:ascii="Times New Roman" w:hAnsi="Times New Roman" w:cs="Times New Roman"/>
                <w:sz w:val="24"/>
                <w:szCs w:val="24"/>
              </w:rPr>
              <w:t>Organizarea locului de muncă</w:t>
            </w:r>
            <w:r>
              <w:rPr>
                <w:rFonts w:ascii="Times New Roman" w:hAnsi="Times New Roman" w:cs="Times New Roman"/>
                <w:sz w:val="24"/>
                <w:szCs w:val="24"/>
              </w:rPr>
              <w:t>;</w:t>
            </w:r>
          </w:p>
          <w:p w:rsidR="007F23CA" w:rsidRPr="00723D92" w:rsidRDefault="007F23CA" w:rsidP="003159BF">
            <w:pPr>
              <w:numPr>
                <w:ilvl w:val="0"/>
                <w:numId w:val="24"/>
              </w:numPr>
              <w:suppressAutoHyphens/>
              <w:spacing w:before="120" w:after="120"/>
              <w:ind w:left="366"/>
              <w:rPr>
                <w:rFonts w:ascii="Times New Roman" w:hAnsi="Times New Roman" w:cs="Times New Roman"/>
                <w:sz w:val="24"/>
                <w:szCs w:val="24"/>
                <w:lang w:val="ro-RO"/>
              </w:rPr>
            </w:pPr>
            <w:r w:rsidRPr="00723D92">
              <w:rPr>
                <w:rFonts w:ascii="Times New Roman" w:hAnsi="Times New Roman" w:cs="Times New Roman"/>
                <w:sz w:val="24"/>
                <w:szCs w:val="24"/>
                <w:lang w:val="ro-RO"/>
              </w:rPr>
              <w:t>SDV-uri pentru lucrările de termoizolare (eşalonat conform temei)</w:t>
            </w:r>
            <w:r>
              <w:rPr>
                <w:rFonts w:ascii="Times New Roman" w:hAnsi="Times New Roman" w:cs="Times New Roman"/>
                <w:sz w:val="24"/>
                <w:szCs w:val="24"/>
                <w:lang w:val="ro-RO"/>
              </w:rPr>
              <w:t>;</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366"/>
              <w:rPr>
                <w:rFonts w:ascii="Times New Roman" w:hAnsi="Times New Roman" w:cs="Times New Roman"/>
                <w:sz w:val="24"/>
                <w:szCs w:val="24"/>
                <w:lang w:val="en-US"/>
              </w:rPr>
            </w:pPr>
            <w:r w:rsidRPr="00723D92">
              <w:rPr>
                <w:rFonts w:ascii="Times New Roman" w:hAnsi="Times New Roman" w:cs="Times New Roman"/>
                <w:sz w:val="24"/>
                <w:szCs w:val="24"/>
                <w:lang w:val="ro-RO"/>
              </w:rPr>
              <w:t>Materiale pentru lucrări de termoizolare</w:t>
            </w:r>
            <w:r w:rsidRPr="00723D92">
              <w:rPr>
                <w:rFonts w:ascii="Times New Roman" w:hAnsi="Times New Roman" w:cs="Times New Roman"/>
                <w:sz w:val="24"/>
                <w:szCs w:val="24"/>
                <w:lang w:val="it-IT"/>
              </w:rPr>
              <w:t>:</w:t>
            </w:r>
            <w:r w:rsidRPr="00723D92">
              <w:rPr>
                <w:rFonts w:ascii="Times New Roman" w:eastAsia="Times New Roman" w:hAnsi="Times New Roman" w:cs="Times New Roman"/>
                <w:sz w:val="24"/>
                <w:szCs w:val="24"/>
                <w:lang w:val="ro-RO"/>
              </w:rPr>
              <w:t xml:space="preserve"> plăci de polistiren,</w:t>
            </w:r>
            <w:r>
              <w:rPr>
                <w:rFonts w:ascii="Times New Roman" w:eastAsia="Times New Roman" w:hAnsi="Times New Roman" w:cs="Times New Roman"/>
                <w:sz w:val="24"/>
                <w:szCs w:val="24"/>
                <w:lang w:val="ro-RO"/>
              </w:rPr>
              <w:t xml:space="preserve"> </w:t>
            </w:r>
            <w:r w:rsidRPr="00723D92">
              <w:rPr>
                <w:rFonts w:ascii="Times New Roman" w:eastAsia="Times New Roman" w:hAnsi="Times New Roman" w:cs="Times New Roman"/>
                <w:sz w:val="24"/>
                <w:szCs w:val="24"/>
                <w:lang w:val="ro-RO"/>
              </w:rPr>
              <w:t>vata minerală, plăci de vată bazaltică, plăci/saltele din lână, pelicula barieră de vapori, amorse, plasa din fibre de sticlă, adezivi</w:t>
            </w:r>
            <w:r>
              <w:rPr>
                <w:rFonts w:ascii="Times New Roman" w:eastAsia="Times New Roman" w:hAnsi="Times New Roman" w:cs="Times New Roman"/>
                <w:sz w:val="24"/>
                <w:szCs w:val="24"/>
                <w:lang w:val="ro-RO"/>
              </w:rPr>
              <w:t>;</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366"/>
              <w:rPr>
                <w:rFonts w:ascii="Times New Roman" w:hAnsi="Times New Roman" w:cs="Times New Roman"/>
                <w:sz w:val="24"/>
                <w:szCs w:val="24"/>
                <w:lang w:val="en-US"/>
              </w:rPr>
            </w:pPr>
            <w:r w:rsidRPr="00BA033C">
              <w:rPr>
                <w:rFonts w:ascii="Times New Roman" w:hAnsi="Times New Roman" w:cs="Times New Roman"/>
                <w:sz w:val="24"/>
                <w:szCs w:val="24"/>
                <w:lang w:val="en-US"/>
              </w:rPr>
              <w:t>Procesul tehnologic de termo - fonoizolare a pardoselilor prin metoda umedă: pregătirea suprafeţelor, trasarea suportului, marcarea cotei de nivel, prepararea adezivului, aplicarea materialelor termo - fonoizolante;</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366"/>
              <w:rPr>
                <w:rFonts w:ascii="Times New Roman" w:hAnsi="Times New Roman" w:cs="Times New Roman"/>
                <w:sz w:val="24"/>
                <w:szCs w:val="24"/>
                <w:lang w:val="en-US"/>
              </w:rPr>
            </w:pPr>
            <w:r w:rsidRPr="00BA033C">
              <w:rPr>
                <w:rFonts w:ascii="Times New Roman" w:hAnsi="Times New Roman" w:cs="Times New Roman"/>
                <w:sz w:val="24"/>
                <w:szCs w:val="24"/>
                <w:lang w:val="en-US"/>
              </w:rPr>
              <w:t>Procese tehnologice de termo - fonoizolarea pardoselilor prin metoda uscată: pregătirea suprafeţelor, trasarea suportului, marcarea cotei de nivel, aplicarea materialelor termo - fonoizolante;</w:t>
            </w:r>
          </w:p>
          <w:p w:rsidR="007F23CA" w:rsidRPr="00BA033C" w:rsidRDefault="007F23CA" w:rsidP="001D59CD">
            <w:pPr>
              <w:numPr>
                <w:ilvl w:val="0"/>
                <w:numId w:val="24"/>
              </w:numPr>
              <w:pBdr>
                <w:top w:val="nil"/>
                <w:left w:val="nil"/>
                <w:bottom w:val="nil"/>
                <w:right w:val="nil"/>
                <w:between w:val="nil"/>
              </w:pBdr>
              <w:tabs>
                <w:tab w:val="center" w:pos="388"/>
              </w:tabs>
              <w:spacing w:before="120" w:after="120"/>
              <w:ind w:left="366"/>
              <w:rPr>
                <w:rFonts w:ascii="Times New Roman" w:hAnsi="Times New Roman" w:cs="Times New Roman"/>
                <w:sz w:val="24"/>
                <w:szCs w:val="24"/>
                <w:lang w:val="en-US"/>
              </w:rPr>
            </w:pPr>
            <w:r w:rsidRPr="00BA033C">
              <w:rPr>
                <w:rFonts w:ascii="Times New Roman" w:hAnsi="Times New Roman" w:cs="Times New Roman"/>
                <w:sz w:val="24"/>
                <w:szCs w:val="24"/>
                <w:lang w:val="en-US"/>
              </w:rPr>
              <w:t xml:space="preserve"> Norme de calitate ale pardoselilor termo - fonoizolate;</w:t>
            </w:r>
          </w:p>
        </w:tc>
        <w:tc>
          <w:tcPr>
            <w:tcW w:w="567" w:type="dxa"/>
            <w:vAlign w:val="center"/>
          </w:tcPr>
          <w:p w:rsidR="007F23CA" w:rsidRPr="00723D92" w:rsidRDefault="007F23CA" w:rsidP="005D3A3F">
            <w:pPr>
              <w:pBdr>
                <w:top w:val="nil"/>
                <w:left w:val="nil"/>
                <w:bottom w:val="nil"/>
                <w:right w:val="nil"/>
                <w:between w:val="nil"/>
              </w:pBdr>
              <w:tabs>
                <w:tab w:val="left" w:pos="256"/>
              </w:tabs>
              <w:spacing w:before="120" w:after="120" w:line="276" w:lineRule="auto"/>
              <w:ind w:left="36"/>
              <w:jc w:val="center"/>
              <w:rPr>
                <w:rFonts w:ascii="Times New Roman" w:hAnsi="Times New Roman" w:cs="Times New Roman"/>
                <w:sz w:val="24"/>
                <w:szCs w:val="24"/>
              </w:rPr>
            </w:pPr>
            <w:r w:rsidRPr="00723D92">
              <w:rPr>
                <w:rFonts w:ascii="Times New Roman" w:hAnsi="Times New Roman" w:cs="Times New Roman"/>
                <w:sz w:val="24"/>
                <w:szCs w:val="24"/>
              </w:rPr>
              <w:t>16</w:t>
            </w:r>
          </w:p>
        </w:tc>
        <w:tc>
          <w:tcPr>
            <w:tcW w:w="2552" w:type="dxa"/>
          </w:tcPr>
          <w:p w:rsidR="007F23CA" w:rsidRPr="00BA033C"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Calcularea materialelor necesare conform volumului de lucru.</w:t>
            </w:r>
          </w:p>
          <w:p w:rsidR="007F23CA" w:rsidRPr="00723D92"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 xml:space="preserve">Pregătirea suprafeței </w:t>
            </w:r>
          </w:p>
          <w:p w:rsidR="007F23CA" w:rsidRPr="00723D92"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Trasarea suprafețelor suport;</w:t>
            </w:r>
          </w:p>
          <w:p w:rsidR="007F23CA" w:rsidRPr="00723D92"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Marcarea cotei de nivel;</w:t>
            </w:r>
          </w:p>
          <w:p w:rsidR="007F23CA" w:rsidRPr="00723D92"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Amorsarea suprafeței.</w:t>
            </w:r>
          </w:p>
          <w:p w:rsidR="007F23CA" w:rsidRPr="00BA033C"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Pregătirea materialelor termoizolante pentru aplicare.</w:t>
            </w:r>
          </w:p>
          <w:p w:rsidR="007F23CA" w:rsidRPr="00BA033C" w:rsidRDefault="007F23CA" w:rsidP="005D3A3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Aplicarea materialelor termo -fonoizolante  pe adezivi.</w:t>
            </w:r>
          </w:p>
          <w:p w:rsidR="007F23CA" w:rsidRPr="00BA033C" w:rsidRDefault="007F23CA" w:rsidP="001E4C1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Aplicarea materialelor termo - fonoizolante  prin metoda uscată.</w:t>
            </w:r>
          </w:p>
          <w:p w:rsidR="007F23CA" w:rsidRPr="00BA033C" w:rsidRDefault="007F23CA" w:rsidP="001E4C1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Armarea cu plasă din fibră de sticlă a suprafeței termoizolate.</w:t>
            </w:r>
          </w:p>
          <w:p w:rsidR="007F23CA" w:rsidRPr="00723D92" w:rsidRDefault="007F23CA" w:rsidP="001E4C14">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Remedierea defectelor.</w:t>
            </w:r>
          </w:p>
        </w:tc>
        <w:tc>
          <w:tcPr>
            <w:tcW w:w="709" w:type="dxa"/>
            <w:tcBorders>
              <w:right w:val="single" w:sz="4" w:space="0" w:color="auto"/>
            </w:tcBorders>
            <w:vAlign w:val="center"/>
          </w:tcPr>
          <w:p w:rsidR="007F23CA" w:rsidRPr="00EF7685" w:rsidRDefault="00EF7685" w:rsidP="007F23CA">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08" w:type="dxa"/>
            <w:gridSpan w:val="2"/>
            <w:tcBorders>
              <w:left w:val="single" w:sz="4" w:space="0" w:color="auto"/>
              <w:right w:val="single" w:sz="4" w:space="0" w:color="auto"/>
            </w:tcBorders>
            <w:vAlign w:val="center"/>
          </w:tcPr>
          <w:p w:rsidR="007F23CA"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Jurnalul reflexiv</w:t>
            </w: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Demonstrația </w:t>
            </w: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 euristică</w:t>
            </w: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Tratarea diferențiată</w:t>
            </w: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Ciorchinele</w:t>
            </w: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Graficul T</w:t>
            </w: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Observarea</w:t>
            </w: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Lucrul în echipă/</w:t>
            </w:r>
          </w:p>
          <w:p w:rsidR="00792F2C" w:rsidRDefault="00792F2C"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Lucrul în perechi</w:t>
            </w:r>
          </w:p>
          <w:p w:rsidR="00BE1C4A" w:rsidRDefault="00BE1C4A" w:rsidP="001D59CD">
            <w:pPr>
              <w:spacing w:before="120" w:after="120"/>
              <w:rPr>
                <w:rFonts w:ascii="Times New Roman" w:eastAsia="Times New Roman" w:hAnsi="Times New Roman" w:cs="Times New Roman"/>
                <w:sz w:val="24"/>
                <w:szCs w:val="24"/>
              </w:rPr>
            </w:pPr>
          </w:p>
          <w:p w:rsidR="00BE1C4A" w:rsidRDefault="00BE1C4A" w:rsidP="00BE1C4A">
            <w:pP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Vizite de studiu în atelier / pe șantiere</w:t>
            </w:r>
          </w:p>
          <w:p w:rsidR="00BE1C4A" w:rsidRDefault="00BE1C4A" w:rsidP="001D59CD">
            <w:pPr>
              <w:spacing w:before="120" w:after="120"/>
              <w:rPr>
                <w:rFonts w:ascii="Times New Roman" w:eastAsia="Times New Roman" w:hAnsi="Times New Roman" w:cs="Times New Roman"/>
                <w:sz w:val="24"/>
                <w:szCs w:val="24"/>
              </w:rPr>
            </w:pPr>
          </w:p>
          <w:p w:rsidR="00BE1C4A" w:rsidRPr="001D59CD" w:rsidRDefault="003159BF" w:rsidP="001D59CD">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Învățarea reciprocă</w:t>
            </w:r>
          </w:p>
        </w:tc>
        <w:tc>
          <w:tcPr>
            <w:tcW w:w="2098" w:type="dxa"/>
            <w:gridSpan w:val="3"/>
            <w:tcBorders>
              <w:left w:val="single" w:sz="4" w:space="0" w:color="auto"/>
            </w:tcBorders>
            <w:vAlign w:val="center"/>
          </w:tcPr>
          <w:p w:rsidR="003159BF" w:rsidRDefault="003159BF" w:rsidP="003159BF">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Fișe tehnologice adaptate</w:t>
            </w: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00B54C5E">
              <w:rPr>
                <w:rFonts w:ascii="Times New Roman" w:eastAsia="Times New Roman" w:hAnsi="Times New Roman" w:cs="Times New Roman"/>
                <w:sz w:val="24"/>
                <w:szCs w:val="24"/>
                <w:lang w:val="en-US"/>
              </w:rPr>
              <w:t>ofturi informative</w:t>
            </w: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B54C5E">
              <w:rPr>
                <w:rFonts w:ascii="Times New Roman" w:eastAsia="Times New Roman" w:hAnsi="Times New Roman" w:cs="Times New Roman"/>
                <w:sz w:val="24"/>
                <w:szCs w:val="24"/>
                <w:lang w:val="en-US"/>
              </w:rPr>
              <w:t>lanșe tematice</w:t>
            </w: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Material didactic ilustrativ</w:t>
            </w: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Rechizite necesare pentru lucrări grafice</w:t>
            </w: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rPr>
            </w:pPr>
          </w:p>
          <w:p w:rsidR="003159BF" w:rsidRPr="001D59CD" w:rsidRDefault="003159BF" w:rsidP="003159BF">
            <w:pPr>
              <w:tabs>
                <w:tab w:val="center" w:pos="258"/>
              </w:tabs>
              <w:spacing w:before="120" w:after="120"/>
              <w:rPr>
                <w:rFonts w:ascii="Times New Roman" w:eastAsia="Times New Roman" w:hAnsi="Times New Roman" w:cs="Times New Roman"/>
                <w:sz w:val="24"/>
                <w:szCs w:val="24"/>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 cu text special și imagini corespunzătoare (PPT; Prezi; Canva)</w:t>
            </w: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3159BF" w:rsidRDefault="003159BF" w:rsidP="003159BF">
            <w:pPr>
              <w:tabs>
                <w:tab w:val="center" w:pos="258"/>
              </w:tabs>
              <w:spacing w:before="120" w:after="120"/>
              <w:rPr>
                <w:rFonts w:ascii="Times New Roman" w:eastAsia="Times New Roman" w:hAnsi="Times New Roman" w:cs="Times New Roman"/>
                <w:sz w:val="24"/>
                <w:szCs w:val="24"/>
                <w:lang w:val="en-US"/>
              </w:rPr>
            </w:pPr>
          </w:p>
          <w:p w:rsidR="007F23CA" w:rsidRPr="001D59CD" w:rsidRDefault="007F23CA" w:rsidP="007F23CA">
            <w:pPr>
              <w:spacing w:before="120" w:after="120"/>
              <w:jc w:val="center"/>
              <w:rPr>
                <w:rFonts w:ascii="Times New Roman" w:eastAsia="Times New Roman" w:hAnsi="Times New Roman" w:cs="Times New Roman"/>
                <w:sz w:val="24"/>
                <w:szCs w:val="24"/>
                <w:lang w:val="en-US"/>
              </w:rPr>
            </w:pPr>
          </w:p>
        </w:tc>
      </w:tr>
      <w:tr w:rsidR="00723D92" w:rsidRPr="001D59CD" w:rsidTr="00473E58">
        <w:trPr>
          <w:trHeight w:val="440"/>
          <w:jc w:val="center"/>
        </w:trPr>
        <w:tc>
          <w:tcPr>
            <w:tcW w:w="13173" w:type="dxa"/>
            <w:gridSpan w:val="10"/>
            <w:shd w:val="clear" w:color="auto" w:fill="D9D9D9"/>
          </w:tcPr>
          <w:p w:rsidR="00F26E35" w:rsidRPr="00BA033C" w:rsidRDefault="00F26E35" w:rsidP="00F26E35">
            <w:pPr>
              <w:spacing w:before="120" w:after="120"/>
              <w:jc w:val="center"/>
              <w:rPr>
                <w:rFonts w:ascii="Times New Roman" w:eastAsia="Times New Roman" w:hAnsi="Times New Roman" w:cs="Times New Roman"/>
                <w:sz w:val="24"/>
                <w:szCs w:val="24"/>
                <w:lang w:val="en-US"/>
              </w:rPr>
            </w:pPr>
            <w:r w:rsidRPr="00BA033C">
              <w:rPr>
                <w:rFonts w:ascii="Times New Roman" w:eastAsia="Times New Roman" w:hAnsi="Times New Roman" w:cs="Times New Roman"/>
                <w:b/>
                <w:sz w:val="24"/>
                <w:szCs w:val="24"/>
                <w:lang w:val="en-US"/>
              </w:rPr>
              <w:t>Unitatea de competenţă 4:   Realizarea lucrărilor de termoizolare a suprafețelor verticale</w:t>
            </w:r>
          </w:p>
        </w:tc>
      </w:tr>
      <w:tr w:rsidR="007F23CA" w:rsidRPr="003159BF" w:rsidTr="007F23CA">
        <w:trPr>
          <w:trHeight w:val="440"/>
          <w:jc w:val="center"/>
        </w:trPr>
        <w:tc>
          <w:tcPr>
            <w:tcW w:w="2688" w:type="dxa"/>
          </w:tcPr>
          <w:p w:rsidR="007F23CA" w:rsidRPr="00BA033C" w:rsidRDefault="007F23CA" w:rsidP="00000215">
            <w:pPr>
              <w:pBdr>
                <w:top w:val="nil"/>
                <w:left w:val="nil"/>
                <w:bottom w:val="nil"/>
                <w:right w:val="nil"/>
                <w:between w:val="nil"/>
              </w:pBdr>
              <w:tabs>
                <w:tab w:val="left" w:pos="256"/>
              </w:tabs>
              <w:spacing w:before="120" w:after="120"/>
              <w:rPr>
                <w:rFonts w:ascii="Times New Roman" w:hAnsi="Times New Roman" w:cs="Times New Roman"/>
                <w:lang w:val="en-US"/>
              </w:rPr>
            </w:pPr>
            <w:r w:rsidRPr="00BA033C">
              <w:rPr>
                <w:rFonts w:ascii="Times New Roman" w:eastAsia="Times New Roman" w:hAnsi="Times New Roman" w:cs="Times New Roman"/>
                <w:sz w:val="24"/>
                <w:szCs w:val="24"/>
                <w:lang w:val="en-US"/>
              </w:rPr>
              <w:t>- Pregătirea suprafeţelor suport pentru realizarea lucrărilor de termoizolare;</w:t>
            </w:r>
          </w:p>
          <w:p w:rsidR="007F23CA" w:rsidRPr="00BA033C" w:rsidRDefault="007F23CA" w:rsidP="00000215">
            <w:pPr>
              <w:pBdr>
                <w:top w:val="nil"/>
                <w:left w:val="nil"/>
                <w:bottom w:val="nil"/>
                <w:right w:val="nil"/>
                <w:between w:val="nil"/>
              </w:pBdr>
              <w:tabs>
                <w:tab w:val="left" w:pos="256"/>
              </w:tabs>
              <w:spacing w:before="120" w:after="120"/>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w:t>
            </w:r>
            <w:r w:rsidRPr="00BA033C">
              <w:rPr>
                <w:rFonts w:ascii="Times New Roman" w:eastAsia="Times New Roman" w:hAnsi="Times New Roman" w:cs="Times New Roman"/>
                <w:sz w:val="24"/>
                <w:szCs w:val="24"/>
                <w:lang w:val="en-US"/>
              </w:rPr>
              <w:tab/>
              <w:t>Amorsarea suprafeţelor verticale în mod manual şi mecanizat;</w:t>
            </w:r>
          </w:p>
          <w:p w:rsidR="007F23CA" w:rsidRPr="00BA033C" w:rsidRDefault="007F23CA" w:rsidP="00000215">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Aplicarea materialelor termoizolante (plăci de polistiren, din vată minerală și bazaltică, din lână) pe adeziv, spumă de poliuretan.</w:t>
            </w:r>
          </w:p>
          <w:p w:rsidR="007F23CA" w:rsidRPr="00BA033C" w:rsidRDefault="007F23CA" w:rsidP="00000215">
            <w:pPr>
              <w:pBdr>
                <w:top w:val="nil"/>
                <w:left w:val="nil"/>
                <w:bottom w:val="nil"/>
                <w:right w:val="nil"/>
                <w:between w:val="nil"/>
              </w:pBdr>
              <w:tabs>
                <w:tab w:val="left" w:pos="256"/>
              </w:tabs>
              <w:spacing w:before="120" w:after="120"/>
              <w:ind w:left="36"/>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w:t>
            </w:r>
            <w:r w:rsidRPr="00BA033C">
              <w:rPr>
                <w:rFonts w:ascii="Times New Roman" w:eastAsia="Times New Roman" w:hAnsi="Times New Roman" w:cs="Times New Roman"/>
                <w:sz w:val="24"/>
                <w:szCs w:val="24"/>
                <w:lang w:val="en-US"/>
              </w:rPr>
              <w:tab/>
              <w:t>Fixarea plăcilor termoizolante în dibluri cu cap taler;</w:t>
            </w:r>
          </w:p>
          <w:p w:rsidR="007F23CA" w:rsidRPr="00BA033C" w:rsidRDefault="007F23CA" w:rsidP="00000215">
            <w:pPr>
              <w:pBdr>
                <w:top w:val="nil"/>
                <w:left w:val="nil"/>
                <w:bottom w:val="nil"/>
                <w:right w:val="nil"/>
                <w:between w:val="nil"/>
              </w:pBdr>
              <w:tabs>
                <w:tab w:val="left" w:pos="256"/>
              </w:tabs>
              <w:spacing w:before="120" w:after="120"/>
              <w:ind w:left="36"/>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w:t>
            </w:r>
            <w:r w:rsidRPr="00BA033C">
              <w:rPr>
                <w:rFonts w:ascii="Times New Roman" w:eastAsia="Times New Roman" w:hAnsi="Times New Roman" w:cs="Times New Roman"/>
                <w:sz w:val="24"/>
                <w:szCs w:val="24"/>
                <w:lang w:val="en-US"/>
              </w:rPr>
              <w:tab/>
              <w:t>Fixarea colţarilor de protecţie specifice lucrărilor de termoizolare;</w:t>
            </w:r>
          </w:p>
          <w:p w:rsidR="007F23CA" w:rsidRPr="00723D92" w:rsidRDefault="007F23CA" w:rsidP="00000215">
            <w:pPr>
              <w:pBdr>
                <w:top w:val="nil"/>
                <w:left w:val="nil"/>
                <w:bottom w:val="nil"/>
                <w:right w:val="nil"/>
                <w:between w:val="nil"/>
              </w:pBdr>
              <w:tabs>
                <w:tab w:val="left" w:pos="256"/>
              </w:tabs>
              <w:spacing w:before="120" w:after="120"/>
              <w:ind w:left="36"/>
              <w:rPr>
                <w:rFonts w:ascii="Times New Roman" w:eastAsia="Times New Roman" w:hAnsi="Times New Roman" w:cs="Times New Roman"/>
                <w:sz w:val="24"/>
                <w:szCs w:val="24"/>
                <w:lang w:val="ro-RO"/>
              </w:rPr>
            </w:pPr>
            <w:r w:rsidRPr="00723D92">
              <w:rPr>
                <w:rFonts w:ascii="Times New Roman" w:eastAsia="Times New Roman" w:hAnsi="Times New Roman" w:cs="Times New Roman"/>
                <w:sz w:val="24"/>
                <w:szCs w:val="24"/>
                <w:lang w:val="ro-RO"/>
              </w:rPr>
              <w:t>-</w:t>
            </w:r>
            <w:r w:rsidRPr="00723D92">
              <w:rPr>
                <w:rFonts w:ascii="Times New Roman" w:eastAsia="Times New Roman" w:hAnsi="Times New Roman" w:cs="Times New Roman"/>
                <w:sz w:val="24"/>
                <w:szCs w:val="24"/>
                <w:lang w:val="ro-RO"/>
              </w:rPr>
              <w:tab/>
              <w:t>Aplicarea materialelor termoizolante prin metoda uscată;</w:t>
            </w:r>
          </w:p>
          <w:p w:rsidR="007F23CA" w:rsidRPr="00BA033C" w:rsidRDefault="007F23CA" w:rsidP="00000215">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Verificarea calității lucrărilor de izolare conform normativelor în vigoare;</w:t>
            </w:r>
          </w:p>
          <w:p w:rsidR="007F23CA" w:rsidRPr="00BA033C" w:rsidRDefault="007F23CA" w:rsidP="00000215">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Depistarea defectelor și remedierea lor.</w:t>
            </w:r>
          </w:p>
        </w:tc>
        <w:tc>
          <w:tcPr>
            <w:tcW w:w="2551" w:type="dxa"/>
          </w:tcPr>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hAnsi="Times New Roman" w:cs="Times New Roman"/>
                <w:sz w:val="24"/>
                <w:szCs w:val="24"/>
                <w:lang w:val="en-US"/>
              </w:rPr>
            </w:pPr>
            <w:r w:rsidRPr="00BA033C">
              <w:rPr>
                <w:rFonts w:ascii="Times New Roman" w:hAnsi="Times New Roman" w:cs="Times New Roman"/>
                <w:sz w:val="24"/>
                <w:szCs w:val="24"/>
                <w:lang w:val="en-US"/>
              </w:rPr>
              <w:t xml:space="preserve"> Materiale utilizate în procesul de termoizolare a suprafețelor verticale: s</w:t>
            </w:r>
            <w:r w:rsidRPr="00723D92">
              <w:rPr>
                <w:rFonts w:ascii="Times New Roman" w:eastAsia="Times New Roman" w:hAnsi="Times New Roman" w:cs="Times New Roman"/>
                <w:sz w:val="24"/>
                <w:szCs w:val="24"/>
                <w:lang w:val="ro-RO"/>
              </w:rPr>
              <w:t>pumă de poliuretan; colţari de protecţie, dibluri cu cap taler</w:t>
            </w:r>
            <w:r>
              <w:rPr>
                <w:rFonts w:ascii="Times New Roman" w:eastAsia="Times New Roman" w:hAnsi="Times New Roman" w:cs="Times New Roman"/>
                <w:sz w:val="24"/>
                <w:szCs w:val="24"/>
                <w:lang w:val="ro-RO"/>
              </w:rPr>
              <w:t>;</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hAnsi="Times New Roman" w:cs="Times New Roman"/>
                <w:sz w:val="24"/>
                <w:szCs w:val="24"/>
                <w:lang w:val="en-US"/>
              </w:rPr>
            </w:pPr>
            <w:r w:rsidRPr="00BA033C">
              <w:rPr>
                <w:rFonts w:ascii="Times New Roman" w:hAnsi="Times New Roman" w:cs="Times New Roman"/>
                <w:sz w:val="24"/>
                <w:szCs w:val="24"/>
                <w:lang w:val="en-US"/>
              </w:rPr>
              <w:t>SDV-uri și utilaje utilizate în procesul de termoizolare (eșalonat pe parcurs conform temei).</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hAnsi="Times New Roman" w:cs="Times New Roman"/>
                <w:sz w:val="24"/>
                <w:szCs w:val="24"/>
                <w:lang w:val="en-US"/>
              </w:rPr>
            </w:pPr>
            <w:r w:rsidRPr="00BA033C">
              <w:rPr>
                <w:rFonts w:ascii="Times New Roman" w:hAnsi="Times New Roman" w:cs="Times New Roman"/>
                <w:sz w:val="24"/>
                <w:szCs w:val="24"/>
                <w:lang w:val="en-US"/>
              </w:rPr>
              <w:t xml:space="preserve"> Procesul de realizare a lucrărilor de termoizolare a pereților  pe adeziv;</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hAnsi="Times New Roman" w:cs="Times New Roman"/>
                <w:sz w:val="24"/>
                <w:szCs w:val="24"/>
                <w:lang w:val="en-US"/>
              </w:rPr>
            </w:pPr>
            <w:r w:rsidRPr="00BA033C">
              <w:rPr>
                <w:rFonts w:ascii="Times New Roman" w:hAnsi="Times New Roman" w:cs="Times New Roman"/>
                <w:sz w:val="24"/>
                <w:szCs w:val="24"/>
                <w:lang w:val="en-US"/>
              </w:rPr>
              <w:t>Sisteme termoizolante cu plăci de polistiren, vată minerală și lână: pregătirea suportului, amorsarea suportului, prepararea adezivului, croirea plăcilor termoizolante, aplicarea plăcilor pe suprafaţă, fixarea plăcilor în dibluri, fixarea colţarilor de protecţie, finisarea rosturilor dintre plăci; armarea suprafeţei, realizarea stratului de finisare;</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hAnsi="Times New Roman" w:cs="Times New Roman"/>
                <w:sz w:val="24"/>
                <w:szCs w:val="24"/>
                <w:lang w:val="en-US"/>
              </w:rPr>
            </w:pPr>
            <w:r w:rsidRPr="00BA033C">
              <w:rPr>
                <w:rFonts w:ascii="Times New Roman" w:hAnsi="Times New Roman" w:cs="Times New Roman"/>
                <w:sz w:val="24"/>
                <w:szCs w:val="24"/>
                <w:lang w:val="en-US"/>
              </w:rPr>
              <w:t>Procesul de realizare a termoizolației cu plăci de polistiren montate cu spumă de poliuretan;</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hAnsi="Times New Roman" w:cs="Times New Roman"/>
                <w:sz w:val="24"/>
                <w:szCs w:val="24"/>
                <w:lang w:val="en-US"/>
              </w:rPr>
            </w:pPr>
            <w:r w:rsidRPr="00BA033C">
              <w:rPr>
                <w:rFonts w:ascii="Times New Roman" w:hAnsi="Times New Roman" w:cs="Times New Roman"/>
                <w:sz w:val="24"/>
                <w:szCs w:val="24"/>
                <w:lang w:val="en-US"/>
              </w:rPr>
              <w:t>Realizarea lucrărilor de izolație termică cu spumă poliuretan;</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hAnsi="Times New Roman" w:cs="Times New Roman"/>
                <w:sz w:val="24"/>
                <w:szCs w:val="24"/>
                <w:lang w:val="en-US"/>
              </w:rPr>
            </w:pPr>
            <w:r w:rsidRPr="00BA033C">
              <w:rPr>
                <w:rFonts w:ascii="Times New Roman" w:hAnsi="Times New Roman" w:cs="Times New Roman"/>
                <w:sz w:val="24"/>
                <w:szCs w:val="24"/>
                <w:lang w:val="en-US"/>
              </w:rPr>
              <w:t>Realizarea termoizolării  prin metoda uscată;</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Norme de calitate la realizarea lucrărilor de termoizolare;</w:t>
            </w:r>
          </w:p>
          <w:p w:rsidR="007F23CA" w:rsidRPr="00BA033C" w:rsidRDefault="007F23CA" w:rsidP="001D59CD">
            <w:pPr>
              <w:numPr>
                <w:ilvl w:val="0"/>
                <w:numId w:val="24"/>
              </w:numPr>
              <w:pBdr>
                <w:top w:val="nil"/>
                <w:left w:val="nil"/>
                <w:bottom w:val="nil"/>
                <w:right w:val="nil"/>
                <w:between w:val="nil"/>
              </w:pBdr>
              <w:tabs>
                <w:tab w:val="center" w:pos="392"/>
              </w:tabs>
              <w:ind w:left="0" w:firstLine="51"/>
              <w:rPr>
                <w:rFonts w:ascii="Times New Roman" w:eastAsia="Times New Roman" w:hAnsi="Times New Roman" w:cs="Times New Roman"/>
                <w:sz w:val="24"/>
                <w:szCs w:val="24"/>
                <w:lang w:val="en-US"/>
              </w:rPr>
            </w:pPr>
            <w:r w:rsidRPr="00BA033C">
              <w:rPr>
                <w:rFonts w:ascii="Times New Roman" w:hAnsi="Times New Roman" w:cs="Times New Roman"/>
                <w:sz w:val="24"/>
                <w:szCs w:val="24"/>
                <w:lang w:val="en-US"/>
              </w:rPr>
              <w:t>Defectele suprafețelor termoizolate și remedierea lor;</w:t>
            </w:r>
          </w:p>
        </w:tc>
        <w:tc>
          <w:tcPr>
            <w:tcW w:w="567" w:type="dxa"/>
            <w:vAlign w:val="center"/>
          </w:tcPr>
          <w:p w:rsidR="007F23CA" w:rsidRPr="00723D92" w:rsidRDefault="007F23CA" w:rsidP="00F83C6F">
            <w:pPr>
              <w:shd w:val="clear" w:color="auto" w:fill="FFFFFF"/>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18</w:t>
            </w:r>
          </w:p>
        </w:tc>
        <w:tc>
          <w:tcPr>
            <w:tcW w:w="2552" w:type="dxa"/>
          </w:tcPr>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Pregătirea suportului vertical aplicarea materialelor termoizolante.</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Prepararea adezivilor.</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 xml:space="preserve"> Aplicarea plăcilor de polistiren pe adeziv.</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Aplicarea plăcilor din vată minerală pe adeziv.</w:t>
            </w:r>
          </w:p>
          <w:p w:rsidR="007F23CA" w:rsidRPr="00BA033C"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Montarea diblurilor cu cap taler în sistema termoizolantă.</w:t>
            </w:r>
          </w:p>
          <w:p w:rsidR="007F23CA" w:rsidRPr="00723D92" w:rsidRDefault="007F23CA" w:rsidP="00F83C6F">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rPr>
            </w:pPr>
            <w:r w:rsidRPr="00723D92">
              <w:rPr>
                <w:rFonts w:ascii="Times New Roman" w:hAnsi="Times New Roman" w:cs="Times New Roman"/>
                <w:sz w:val="24"/>
                <w:szCs w:val="24"/>
              </w:rPr>
              <w:t>Fixarea colțarilor de protecție.</w:t>
            </w:r>
          </w:p>
          <w:p w:rsidR="007F23CA" w:rsidRPr="00BA033C" w:rsidRDefault="007F23CA" w:rsidP="00166858">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Armarea și realizarea stratului de finisare a sistemei termoizolante.</w:t>
            </w:r>
          </w:p>
          <w:p w:rsidR="007F23CA" w:rsidRPr="00BA033C" w:rsidRDefault="007F23CA" w:rsidP="00166858">
            <w:pPr>
              <w:numPr>
                <w:ilvl w:val="0"/>
                <w:numId w:val="6"/>
              </w:numPr>
              <w:pBdr>
                <w:top w:val="nil"/>
                <w:left w:val="nil"/>
                <w:bottom w:val="nil"/>
                <w:right w:val="nil"/>
                <w:between w:val="nil"/>
              </w:pBdr>
              <w:tabs>
                <w:tab w:val="left" w:pos="256"/>
              </w:tabs>
              <w:spacing w:before="120" w:after="120" w:line="276" w:lineRule="auto"/>
              <w:ind w:left="0" w:firstLine="36"/>
              <w:rPr>
                <w:rFonts w:ascii="Times New Roman" w:hAnsi="Times New Roman" w:cs="Times New Roman"/>
                <w:sz w:val="24"/>
                <w:szCs w:val="24"/>
                <w:lang w:val="en-US"/>
              </w:rPr>
            </w:pPr>
            <w:r w:rsidRPr="00BA033C">
              <w:rPr>
                <w:rFonts w:ascii="Times New Roman" w:hAnsi="Times New Roman" w:cs="Times New Roman"/>
                <w:sz w:val="24"/>
                <w:szCs w:val="24"/>
                <w:lang w:val="en-US"/>
              </w:rPr>
              <w:t>Verificarea calităţii lucrărilor de termoizolație.</w:t>
            </w:r>
          </w:p>
        </w:tc>
        <w:tc>
          <w:tcPr>
            <w:tcW w:w="709" w:type="dxa"/>
            <w:tcBorders>
              <w:right w:val="single" w:sz="4" w:space="0" w:color="auto"/>
            </w:tcBorders>
            <w:vAlign w:val="center"/>
          </w:tcPr>
          <w:p w:rsidR="007F23CA" w:rsidRPr="00EF7685" w:rsidRDefault="00EF7685" w:rsidP="007F23CA">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40" w:type="dxa"/>
            <w:gridSpan w:val="4"/>
            <w:tcBorders>
              <w:left w:val="single" w:sz="4" w:space="0" w:color="auto"/>
              <w:right w:val="single" w:sz="4" w:space="0" w:color="auto"/>
            </w:tcBorders>
            <w:vAlign w:val="center"/>
          </w:tcPr>
          <w:p w:rsidR="003159BF" w:rsidRDefault="003159BF" w:rsidP="003159BF">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 euristică</w:t>
            </w: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Tratarea diferențiată</w:t>
            </w: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Ciorchinele</w:t>
            </w: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Graficul T</w:t>
            </w: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Observarea</w:t>
            </w: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Metoda </w:t>
            </w:r>
            <w:r w:rsidRPr="00871BDE">
              <w:rPr>
                <w:rFonts w:ascii="Times New Roman" w:eastAsia="Times New Roman" w:hAnsi="Times New Roman" w:cs="Times New Roman"/>
                <w:i/>
                <w:color w:val="000000"/>
                <w:sz w:val="24"/>
                <w:szCs w:val="24"/>
              </w:rPr>
              <w:t>Știu, Vreau să știu, Am învățat</w:t>
            </w: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3159BF" w:rsidRDefault="003159BF" w:rsidP="003159BF">
            <w:pPr>
              <w:spacing w:before="120" w:after="120"/>
              <w:rPr>
                <w:rFonts w:ascii="Times New Roman" w:eastAsia="Times New Roman" w:hAnsi="Times New Roman" w:cs="Times New Roman"/>
                <w:sz w:val="24"/>
                <w:szCs w:val="24"/>
              </w:rPr>
            </w:pPr>
          </w:p>
          <w:p w:rsidR="007F23CA" w:rsidRPr="001D59CD" w:rsidRDefault="007F23CA" w:rsidP="0021562C">
            <w:pPr>
              <w:spacing w:before="120" w:after="120"/>
              <w:jc w:val="center"/>
              <w:rPr>
                <w:rFonts w:ascii="Times New Roman" w:eastAsia="Times New Roman" w:hAnsi="Times New Roman" w:cs="Times New Roman"/>
                <w:sz w:val="24"/>
                <w:szCs w:val="24"/>
                <w:lang w:val="en-US"/>
              </w:rPr>
            </w:pPr>
          </w:p>
        </w:tc>
        <w:tc>
          <w:tcPr>
            <w:tcW w:w="2066" w:type="dxa"/>
            <w:tcBorders>
              <w:left w:val="single" w:sz="4" w:space="0" w:color="auto"/>
            </w:tcBorders>
            <w:vAlign w:val="center"/>
          </w:tcPr>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Fișe tematice cu separarea textului în aliniate și enunțuri scurte</w:t>
            </w: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Secvențe video </w:t>
            </w: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Capturi audio</w:t>
            </w: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B54C5E" w:rsidRDefault="00B54C5E"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Rechizite necesare pentru realizarea lucrărilor de termoizolare</w:t>
            </w:r>
          </w:p>
          <w:p w:rsidR="0074595A" w:rsidRDefault="0074595A"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74595A" w:rsidRDefault="0074595A"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74595A" w:rsidRDefault="0074595A" w:rsidP="0074595A">
            <w:pPr>
              <w:rPr>
                <w:rFonts w:ascii="Times New Roman" w:eastAsia="Times New Roman" w:hAnsi="Times New Roman" w:cs="Times New Roman"/>
                <w:sz w:val="24"/>
                <w:szCs w:val="24"/>
              </w:rPr>
            </w:pPr>
            <w:r w:rsidRPr="00871BDE">
              <w:rPr>
                <w:rFonts w:ascii="Times New Roman" w:eastAsia="Times New Roman" w:hAnsi="Times New Roman" w:cs="Times New Roman"/>
                <w:sz w:val="24"/>
                <w:szCs w:val="24"/>
              </w:rPr>
              <w:t>Softuri de simulare/softuri tematice</w:t>
            </w:r>
          </w:p>
          <w:p w:rsidR="0074595A" w:rsidRDefault="0074595A" w:rsidP="00B54C5E">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7F23CA" w:rsidRPr="001D59CD" w:rsidRDefault="007F23CA" w:rsidP="0021562C">
            <w:pPr>
              <w:spacing w:before="120" w:after="120"/>
              <w:jc w:val="center"/>
              <w:rPr>
                <w:rFonts w:ascii="Times New Roman" w:eastAsia="Times New Roman" w:hAnsi="Times New Roman" w:cs="Times New Roman"/>
                <w:sz w:val="24"/>
                <w:szCs w:val="24"/>
              </w:rPr>
            </w:pPr>
          </w:p>
        </w:tc>
      </w:tr>
    </w:tbl>
    <w:p w:rsidR="00000215" w:rsidRPr="001D59CD" w:rsidRDefault="00000215" w:rsidP="000365D9">
      <w:pPr>
        <w:pStyle w:val="3"/>
        <w:spacing w:before="240" w:after="240"/>
        <w:rPr>
          <w:rFonts w:ascii="Times New Roman" w:eastAsia="Times New Roman" w:hAnsi="Times New Roman" w:cs="Times New Roman"/>
          <w:color w:val="000000"/>
          <w:sz w:val="24"/>
          <w:szCs w:val="24"/>
          <w:lang w:val="en-US"/>
        </w:rPr>
      </w:pPr>
      <w:bookmarkStart w:id="36" w:name="_Toc48680686"/>
    </w:p>
    <w:p w:rsidR="00C85CA5" w:rsidRPr="00473E58" w:rsidRDefault="004275B8" w:rsidP="000365D9">
      <w:pPr>
        <w:pStyle w:val="3"/>
        <w:spacing w:before="240" w:after="240"/>
        <w:rPr>
          <w:rFonts w:ascii="Times New Roman" w:eastAsia="Times New Roman" w:hAnsi="Times New Roman" w:cs="Times New Roman"/>
          <w:color w:val="000000"/>
          <w:sz w:val="24"/>
          <w:szCs w:val="24"/>
          <w:lang w:val="en-US"/>
        </w:rPr>
      </w:pPr>
      <w:r w:rsidRPr="00723D92">
        <w:rPr>
          <w:rFonts w:ascii="Times New Roman" w:eastAsia="Times New Roman" w:hAnsi="Times New Roman" w:cs="Times New Roman"/>
          <w:color w:val="000000"/>
          <w:sz w:val="24"/>
          <w:szCs w:val="24"/>
        </w:rPr>
        <w:t>Specificații metodologice</w:t>
      </w:r>
      <w:bookmarkEnd w:id="36"/>
      <w:r w:rsidRPr="00473E58">
        <w:rPr>
          <w:rFonts w:ascii="Times New Roman" w:eastAsia="Times New Roman" w:hAnsi="Times New Roman" w:cs="Times New Roman"/>
          <w:color w:val="000000"/>
          <w:sz w:val="24"/>
          <w:szCs w:val="24"/>
          <w:lang w:val="en-US"/>
        </w:rPr>
        <w:t xml:space="preserv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parcurgerea cu succes a modulului, se recomandă aplicarea imediată a cunoştinţelor teoretice achiziţionate, în realizarea activităţilor practice. Succesiunea lecțiilor de instruire teoretică și practică va depinde de strategiile și metodele didactice aplicate, dar și de condițiile disponibile de realizare a procesului de instruire. Ordinea de parcurgere a secvenţelor de conţinut în cadrul modulului, poate fi schimbată, dacă nu este afectată logica de formare a competenţelor profesionale.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Repartizarea orelor pe unități de competențe este recomandată, însă decizia finală, inclusiv și pentru repartizarea orelor pe secvenţe de conţinut în cadrul modulului, rămâne la discreţia cadrelor didactice care predau conţinutul modulului. Orele vor fi repartizate în funcţie de dificultatea temelor, de nivelul de cunoştinţe anterioare ale elevilor, de ritmul de asimilare a cunoştinţelor de către elevi. Numărul total de ore pe modul, precum și numărul de ore alocat pentru instruirea teoretică și practică, va rămâne neschimbat. </w:t>
      </w:r>
    </w:p>
    <w:p w:rsidR="00C85CA5" w:rsidRPr="001D59CD" w:rsidRDefault="004275B8" w:rsidP="001D59CD">
      <w:pPr>
        <w:pStyle w:val="ListParagraph1"/>
        <w:shd w:val="clear" w:color="auto" w:fill="FFFFFF"/>
        <w:spacing w:before="120" w:after="120"/>
        <w:ind w:left="0" w:right="185"/>
        <w:contextualSpacing w:val="0"/>
        <w:jc w:val="both"/>
        <w:rPr>
          <w:lang w:val="ro-RO" w:eastAsia="en-US"/>
        </w:rPr>
      </w:pPr>
      <w:r w:rsidRPr="00BA033C">
        <w:rPr>
          <w:color w:val="000000"/>
          <w:lang w:val="en-US"/>
        </w:rPr>
        <w:t xml:space="preserve">Cadrele didactice vor utiliza activități de instruire centrate pe elev și vor aplica metode de învățare cu caracter activ-participativ. </w:t>
      </w:r>
      <w:r w:rsidR="00447E9A" w:rsidRPr="00BC17DF">
        <w:rPr>
          <w:lang w:val="en-US" w:eastAsia="en-US"/>
        </w:rPr>
        <w:t xml:space="preserve">În cazul elevilor cu CES  se va ține cont de categoria  de dizabilitate </w:t>
      </w:r>
      <w:r w:rsidR="00447E9A">
        <w:rPr>
          <w:lang w:val="en-US" w:eastAsia="en-US"/>
        </w:rPr>
        <w:t xml:space="preserve">a elevului, precum și de </w:t>
      </w:r>
      <w:r w:rsidR="00447E9A" w:rsidRPr="00BC17DF">
        <w:rPr>
          <w:lang w:val="en-US" w:eastAsia="en-US"/>
        </w:rPr>
        <w:t xml:space="preserve">stilul preponderant de învățare/ tipul de inteligență în procesul de predare – învățare - evaluare, </w:t>
      </w:r>
      <w:r w:rsidR="00447E9A">
        <w:rPr>
          <w:lang w:val="en-US" w:eastAsia="en-US"/>
        </w:rPr>
        <w:t xml:space="preserve">după caz, se vor oferi </w:t>
      </w:r>
      <w:r w:rsidR="00447E9A" w:rsidRPr="00BC17DF">
        <w:rPr>
          <w:lang w:val="en-US" w:eastAsia="en-US"/>
        </w:rPr>
        <w:t>mat</w:t>
      </w:r>
      <w:r w:rsidR="00447E9A">
        <w:rPr>
          <w:lang w:val="en-US" w:eastAsia="en-US"/>
        </w:rPr>
        <w:t xml:space="preserve">eriale de lucru diferințiate, cu </w:t>
      </w:r>
      <w:r w:rsidR="00447E9A" w:rsidRPr="00BC17DF">
        <w:rPr>
          <w:lang w:val="en-US" w:eastAsia="en-US"/>
        </w:rPr>
        <w:t>mărirea duratei de timp în executarea sarcinilor.</w:t>
      </w:r>
      <w:r w:rsidR="00447E9A">
        <w:rPr>
          <w:lang w:val="en-US" w:eastAsia="en-US"/>
        </w:rPr>
        <w:t xml:space="preserve">  </w:t>
      </w:r>
      <w:r w:rsidRPr="00BA033C">
        <w:rPr>
          <w:color w:val="000000"/>
          <w:lang w:val="en-US"/>
        </w:rPr>
        <w:t>(Vezi Sugestii metodologice)</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37" w:name="_Toc48680687"/>
      <w:r w:rsidRPr="00BA033C">
        <w:rPr>
          <w:rFonts w:ascii="Times New Roman" w:eastAsia="Times New Roman" w:hAnsi="Times New Roman" w:cs="Times New Roman"/>
          <w:color w:val="000000"/>
          <w:sz w:val="24"/>
          <w:szCs w:val="24"/>
          <w:lang w:val="en-US"/>
        </w:rPr>
        <w:t>Sugestii de evaluare</w:t>
      </w:r>
      <w:bookmarkEnd w:id="37"/>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Sugestiile de evaluare sunt adresate cadrelor didactice, elevilor, precum și evaluatorilor, în vederea identificării aspectelor critice în procesul de evaluare a competențelor profesionale formate în cadrul modulului.</w:t>
      </w:r>
    </w:p>
    <w:p w:rsidR="00C85CA5" w:rsidRPr="00BA033C" w:rsidRDefault="004275B8" w:rsidP="00ED2323">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colectarea dovezilor referitor la deținerea competențelor profesionale specificate în prezentul modul, se recomandă realizarea evaluării sumative prin test practic și teoretic, prin care elevul va demonstra că este capabil să:</w:t>
      </w:r>
    </w:p>
    <w:p w:rsidR="00C85CA5" w:rsidRPr="00BA033C" w:rsidRDefault="004275B8" w:rsidP="00ED2323">
      <w:pPr>
        <w:numPr>
          <w:ilvl w:val="0"/>
          <w:numId w:val="5"/>
        </w:numPr>
        <w:pBdr>
          <w:top w:val="nil"/>
          <w:left w:val="nil"/>
          <w:bottom w:val="nil"/>
          <w:right w:val="nil"/>
          <w:between w:val="nil"/>
        </w:pBdr>
        <w:tabs>
          <w:tab w:val="left" w:pos="1134"/>
        </w:tabs>
        <w:spacing w:before="240"/>
        <w:ind w:left="851" w:hanging="10"/>
        <w:jc w:val="both"/>
        <w:rPr>
          <w:rFonts w:ascii="Times New Roman" w:eastAsia="Times New Roman" w:hAnsi="Times New Roman" w:cs="Times New Roman"/>
          <w:color w:val="000000" w:themeColor="text1"/>
          <w:sz w:val="24"/>
          <w:szCs w:val="24"/>
          <w:lang w:val="en-US"/>
        </w:rPr>
      </w:pPr>
      <w:r w:rsidRPr="00BA033C">
        <w:rPr>
          <w:rFonts w:ascii="Times New Roman" w:eastAsia="Times New Roman" w:hAnsi="Times New Roman" w:cs="Times New Roman"/>
          <w:color w:val="000000"/>
          <w:sz w:val="24"/>
          <w:szCs w:val="24"/>
          <w:lang w:val="en-US"/>
        </w:rPr>
        <w:t>organizeze locul de muncă pentru realizarea izolaţiilor</w:t>
      </w:r>
      <w:r w:rsidR="00387EAC" w:rsidRPr="00BA033C">
        <w:rPr>
          <w:rFonts w:ascii="Times New Roman" w:eastAsia="Times New Roman" w:hAnsi="Times New Roman" w:cs="Times New Roman"/>
          <w:color w:val="000000"/>
          <w:sz w:val="24"/>
          <w:szCs w:val="24"/>
          <w:lang w:val="en-US"/>
        </w:rPr>
        <w:t>:</w:t>
      </w:r>
      <w:r w:rsidRPr="00BA033C">
        <w:rPr>
          <w:rFonts w:ascii="Times New Roman" w:eastAsia="Times New Roman" w:hAnsi="Times New Roman" w:cs="Times New Roman"/>
          <w:color w:val="000000"/>
          <w:sz w:val="24"/>
          <w:szCs w:val="24"/>
          <w:lang w:val="en-US"/>
        </w:rPr>
        <w:t xml:space="preserve"> </w:t>
      </w:r>
      <w:r w:rsidR="00F05298" w:rsidRPr="00BA033C">
        <w:rPr>
          <w:rFonts w:ascii="Times New Roman" w:eastAsia="Times New Roman" w:hAnsi="Times New Roman" w:cs="Times New Roman"/>
          <w:color w:val="000000" w:themeColor="text1"/>
          <w:sz w:val="24"/>
          <w:szCs w:val="24"/>
          <w:lang w:val="en-US"/>
        </w:rPr>
        <w:t xml:space="preserve">hidro, termo - </w:t>
      </w:r>
      <w:r w:rsidR="00387EAC" w:rsidRPr="00BA033C">
        <w:rPr>
          <w:rFonts w:ascii="Times New Roman" w:eastAsia="Times New Roman" w:hAnsi="Times New Roman" w:cs="Times New Roman"/>
          <w:color w:val="000000" w:themeColor="text1"/>
          <w:sz w:val="24"/>
          <w:szCs w:val="24"/>
          <w:lang w:val="en-US"/>
        </w:rPr>
        <w:t>fono a suprafețelor verticale și orizontale</w:t>
      </w:r>
      <w:r w:rsidRPr="00BA033C">
        <w:rPr>
          <w:rFonts w:ascii="Times New Roman" w:eastAsia="Times New Roman" w:hAnsi="Times New Roman" w:cs="Times New Roman"/>
          <w:color w:val="000000" w:themeColor="text1"/>
          <w:sz w:val="24"/>
          <w:szCs w:val="24"/>
          <w:lang w:val="en-US"/>
        </w:rPr>
        <w:t>;</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themeColor="text1"/>
          <w:sz w:val="24"/>
          <w:szCs w:val="24"/>
          <w:lang w:val="en-US"/>
        </w:rPr>
      </w:pPr>
      <w:r w:rsidRPr="00BA033C">
        <w:rPr>
          <w:rFonts w:ascii="Times New Roman" w:eastAsia="Times New Roman" w:hAnsi="Times New Roman" w:cs="Times New Roman"/>
          <w:color w:val="000000"/>
          <w:sz w:val="24"/>
          <w:szCs w:val="24"/>
          <w:lang w:val="en-US"/>
        </w:rPr>
        <w:t xml:space="preserve">pregătească materialele și SDV-urile pentru realizarea </w:t>
      </w:r>
      <w:r w:rsidR="00387EAC" w:rsidRPr="00BA033C">
        <w:rPr>
          <w:rFonts w:ascii="Times New Roman" w:eastAsia="Times New Roman" w:hAnsi="Times New Roman" w:cs="Times New Roman"/>
          <w:color w:val="000000" w:themeColor="text1"/>
          <w:sz w:val="24"/>
          <w:szCs w:val="24"/>
          <w:lang w:val="en-US"/>
        </w:rPr>
        <w:t>lucrărilor de izolații:</w:t>
      </w:r>
      <w:r w:rsidR="00F05298" w:rsidRPr="00BA033C">
        <w:rPr>
          <w:rFonts w:ascii="Times New Roman" w:eastAsia="Times New Roman" w:hAnsi="Times New Roman" w:cs="Times New Roman"/>
          <w:color w:val="000000" w:themeColor="text1"/>
          <w:sz w:val="24"/>
          <w:szCs w:val="24"/>
          <w:lang w:val="en-US"/>
        </w:rPr>
        <w:t xml:space="preserve"> hidro, termo - fono</w:t>
      </w:r>
      <w:r w:rsidRPr="00BA033C">
        <w:rPr>
          <w:rFonts w:ascii="Times New Roman" w:eastAsia="Times New Roman" w:hAnsi="Times New Roman" w:cs="Times New Roman"/>
          <w:color w:val="000000" w:themeColor="text1"/>
          <w:sz w:val="24"/>
          <w:szCs w:val="24"/>
          <w:lang w:val="en-US"/>
        </w:rPr>
        <w:t xml:space="preserve"> </w:t>
      </w:r>
      <w:r w:rsidR="00387EAC" w:rsidRPr="00BA033C">
        <w:rPr>
          <w:rFonts w:ascii="Times New Roman" w:eastAsia="Times New Roman" w:hAnsi="Times New Roman" w:cs="Times New Roman"/>
          <w:color w:val="000000" w:themeColor="text1"/>
          <w:sz w:val="24"/>
          <w:szCs w:val="24"/>
          <w:lang w:val="en-US"/>
        </w:rPr>
        <w:t xml:space="preserve">a suprafețelor verticale și orizontale </w:t>
      </w:r>
      <w:r w:rsidRPr="00BA033C">
        <w:rPr>
          <w:rFonts w:ascii="Times New Roman" w:eastAsia="Times New Roman" w:hAnsi="Times New Roman" w:cs="Times New Roman"/>
          <w:color w:val="000000" w:themeColor="text1"/>
          <w:sz w:val="24"/>
          <w:szCs w:val="24"/>
          <w:lang w:val="en-US"/>
        </w:rPr>
        <w:t>;</w:t>
      </w:r>
    </w:p>
    <w:p w:rsidR="00F05298" w:rsidRPr="00BA033C" w:rsidRDefault="00F0529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themeColor="text1"/>
          <w:sz w:val="24"/>
          <w:szCs w:val="24"/>
          <w:lang w:val="en-US"/>
        </w:rPr>
      </w:pPr>
      <w:r w:rsidRPr="00BA033C">
        <w:rPr>
          <w:rFonts w:ascii="Times New Roman" w:eastAsia="Times New Roman" w:hAnsi="Times New Roman" w:cs="Times New Roman"/>
          <w:color w:val="000000" w:themeColor="text1"/>
          <w:sz w:val="24"/>
          <w:szCs w:val="24"/>
          <w:lang w:val="en-US"/>
        </w:rPr>
        <w:t>calculeze necesarul de materiale pentru realizarea sarcinii de lucru;</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themeColor="text1"/>
          <w:sz w:val="24"/>
          <w:szCs w:val="24"/>
          <w:lang w:val="en-US"/>
        </w:rPr>
      </w:pPr>
      <w:r w:rsidRPr="00BA033C">
        <w:rPr>
          <w:rFonts w:ascii="Times New Roman" w:eastAsia="Times New Roman" w:hAnsi="Times New Roman" w:cs="Times New Roman"/>
          <w:color w:val="000000"/>
          <w:sz w:val="24"/>
          <w:szCs w:val="24"/>
          <w:lang w:val="en-US"/>
        </w:rPr>
        <w:t xml:space="preserve">enumere operaţiile tehnologice pentru realizarea </w:t>
      </w:r>
      <w:r w:rsidRPr="00BA033C">
        <w:rPr>
          <w:rFonts w:ascii="Times New Roman" w:eastAsia="Times New Roman" w:hAnsi="Times New Roman" w:cs="Times New Roman"/>
          <w:color w:val="000000" w:themeColor="text1"/>
          <w:sz w:val="24"/>
          <w:szCs w:val="24"/>
          <w:lang w:val="en-US"/>
        </w:rPr>
        <w:t>izolațiilor</w:t>
      </w:r>
      <w:r w:rsidR="00387EAC" w:rsidRPr="00BA033C">
        <w:rPr>
          <w:rFonts w:ascii="Times New Roman" w:eastAsia="Times New Roman" w:hAnsi="Times New Roman" w:cs="Times New Roman"/>
          <w:color w:val="000000" w:themeColor="text1"/>
          <w:sz w:val="24"/>
          <w:szCs w:val="24"/>
          <w:lang w:val="en-US"/>
        </w:rPr>
        <w:t>:</w:t>
      </w:r>
      <w:r w:rsidRPr="00BA033C">
        <w:rPr>
          <w:rFonts w:ascii="Times New Roman" w:eastAsia="Times New Roman" w:hAnsi="Times New Roman" w:cs="Times New Roman"/>
          <w:color w:val="000000" w:themeColor="text1"/>
          <w:sz w:val="24"/>
          <w:szCs w:val="24"/>
          <w:lang w:val="en-US"/>
        </w:rPr>
        <w:t xml:space="preserve"> termice</w:t>
      </w:r>
      <w:r w:rsidR="00F05298" w:rsidRPr="00BA033C">
        <w:rPr>
          <w:rFonts w:ascii="Times New Roman" w:eastAsia="Times New Roman" w:hAnsi="Times New Roman" w:cs="Times New Roman"/>
          <w:color w:val="000000" w:themeColor="text1"/>
          <w:sz w:val="24"/>
          <w:szCs w:val="24"/>
          <w:lang w:val="en-US"/>
        </w:rPr>
        <w:t>,</w:t>
      </w:r>
      <w:r w:rsidR="00387EAC" w:rsidRPr="00BA033C">
        <w:rPr>
          <w:rFonts w:ascii="Times New Roman" w:eastAsia="Times New Roman" w:hAnsi="Times New Roman" w:cs="Times New Roman"/>
          <w:color w:val="000000" w:themeColor="text1"/>
          <w:sz w:val="24"/>
          <w:szCs w:val="24"/>
          <w:lang w:val="en-US"/>
        </w:rPr>
        <w:t xml:space="preserve"> hidro, fono</w:t>
      </w:r>
      <w:r w:rsidRPr="00BA033C">
        <w:rPr>
          <w:rFonts w:ascii="Times New Roman" w:eastAsia="Times New Roman" w:hAnsi="Times New Roman" w:cs="Times New Roman"/>
          <w:color w:val="000000" w:themeColor="text1"/>
          <w:sz w:val="24"/>
          <w:szCs w:val="24"/>
          <w:lang w:val="en-US"/>
        </w:rPr>
        <w:t xml:space="preserve"> </w:t>
      </w:r>
      <w:r w:rsidR="00387EAC" w:rsidRPr="00BA033C">
        <w:rPr>
          <w:rFonts w:ascii="Times New Roman" w:eastAsia="Times New Roman" w:hAnsi="Times New Roman" w:cs="Times New Roman"/>
          <w:color w:val="000000" w:themeColor="text1"/>
          <w:sz w:val="24"/>
          <w:szCs w:val="24"/>
          <w:lang w:val="en-US"/>
        </w:rPr>
        <w:t>a suprafețelor verticale și orizontale ;</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B050"/>
          <w:sz w:val="24"/>
          <w:szCs w:val="24"/>
          <w:lang w:val="en-US"/>
        </w:rPr>
      </w:pPr>
      <w:r w:rsidRPr="00BA033C">
        <w:rPr>
          <w:rFonts w:ascii="Times New Roman" w:eastAsia="Times New Roman" w:hAnsi="Times New Roman" w:cs="Times New Roman"/>
          <w:sz w:val="24"/>
          <w:szCs w:val="24"/>
          <w:lang w:val="en-US"/>
        </w:rPr>
        <w:t>execută</w:t>
      </w:r>
      <w:r w:rsidRPr="00BA033C">
        <w:rPr>
          <w:rFonts w:ascii="Times New Roman" w:eastAsia="Times New Roman" w:hAnsi="Times New Roman" w:cs="Times New Roman"/>
          <w:color w:val="000000"/>
          <w:sz w:val="24"/>
          <w:szCs w:val="24"/>
          <w:lang w:val="en-US"/>
        </w:rPr>
        <w:t xml:space="preserve"> izolaţii termice</w:t>
      </w:r>
      <w:r w:rsidR="00387EAC" w:rsidRPr="00BA033C">
        <w:rPr>
          <w:rFonts w:ascii="Times New Roman" w:eastAsia="Times New Roman" w:hAnsi="Times New Roman" w:cs="Times New Roman"/>
          <w:color w:val="000000"/>
          <w:sz w:val="24"/>
          <w:szCs w:val="24"/>
          <w:lang w:val="en-US"/>
        </w:rPr>
        <w:t xml:space="preserve">, </w:t>
      </w:r>
      <w:r w:rsidR="00387EAC" w:rsidRPr="00BA033C">
        <w:rPr>
          <w:rFonts w:ascii="Times New Roman" w:eastAsia="Times New Roman" w:hAnsi="Times New Roman" w:cs="Times New Roman"/>
          <w:color w:val="000000" w:themeColor="text1"/>
          <w:sz w:val="24"/>
          <w:szCs w:val="24"/>
          <w:lang w:val="en-US"/>
        </w:rPr>
        <w:t>hodro, fono</w:t>
      </w:r>
      <w:r w:rsidRPr="00BA033C">
        <w:rPr>
          <w:rFonts w:ascii="Times New Roman" w:eastAsia="Times New Roman" w:hAnsi="Times New Roman" w:cs="Times New Roman"/>
          <w:color w:val="000000" w:themeColor="text1"/>
          <w:sz w:val="24"/>
          <w:szCs w:val="24"/>
          <w:lang w:val="en-US"/>
        </w:rPr>
        <w:t xml:space="preserve"> la pereţi</w:t>
      </w:r>
      <w:r w:rsidR="00387EAC" w:rsidRPr="00BA033C">
        <w:rPr>
          <w:rFonts w:ascii="Times New Roman" w:eastAsia="Times New Roman" w:hAnsi="Times New Roman" w:cs="Times New Roman"/>
          <w:color w:val="000000" w:themeColor="text1"/>
          <w:sz w:val="24"/>
          <w:szCs w:val="24"/>
          <w:lang w:val="en-US"/>
        </w:rPr>
        <w:t xml:space="preserve"> și pardoseli</w:t>
      </w:r>
      <w:r w:rsidRPr="00BA033C">
        <w:rPr>
          <w:rFonts w:ascii="Times New Roman" w:eastAsia="Times New Roman" w:hAnsi="Times New Roman" w:cs="Times New Roman"/>
          <w:color w:val="000000" w:themeColor="text1"/>
          <w:sz w:val="24"/>
          <w:szCs w:val="24"/>
          <w:lang w:val="en-US"/>
        </w:rPr>
        <w:t>;</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verifice calitatea lucrărilor executate, conform normativelor, standardelor;</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remedieze defectele suprafețelor termoizolate</w:t>
      </w:r>
      <w:r w:rsidR="003E2C7F" w:rsidRPr="00BA033C">
        <w:rPr>
          <w:rFonts w:ascii="Times New Roman" w:eastAsia="Times New Roman" w:hAnsi="Times New Roman" w:cs="Times New Roman"/>
          <w:color w:val="000000"/>
          <w:sz w:val="24"/>
          <w:szCs w:val="24"/>
          <w:lang w:val="en-US"/>
        </w:rPr>
        <w:t xml:space="preserve">, </w:t>
      </w:r>
      <w:r w:rsidR="003E2C7F" w:rsidRPr="00BA033C">
        <w:rPr>
          <w:rFonts w:ascii="Times New Roman" w:eastAsia="Times New Roman" w:hAnsi="Times New Roman" w:cs="Times New Roman"/>
          <w:color w:val="000000" w:themeColor="text1"/>
          <w:sz w:val="24"/>
          <w:szCs w:val="24"/>
          <w:lang w:val="en-US"/>
        </w:rPr>
        <w:t>hidroizolate</w:t>
      </w:r>
      <w:r w:rsidRPr="00BA033C">
        <w:rPr>
          <w:rFonts w:ascii="Times New Roman" w:eastAsia="Times New Roman" w:hAnsi="Times New Roman" w:cs="Times New Roman"/>
          <w:color w:val="000000" w:themeColor="text1"/>
          <w:sz w:val="24"/>
          <w:szCs w:val="24"/>
          <w:lang w:val="en-US"/>
        </w:rPr>
        <w:t>;</w:t>
      </w:r>
    </w:p>
    <w:p w:rsidR="00C85CA5" w:rsidRPr="00BA033C" w:rsidRDefault="0021562C"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aplice normele generale ș</w:t>
      </w:r>
      <w:r w:rsidR="004275B8" w:rsidRPr="00BA033C">
        <w:rPr>
          <w:rFonts w:ascii="Times New Roman" w:eastAsia="Times New Roman" w:hAnsi="Times New Roman" w:cs="Times New Roman"/>
          <w:color w:val="000000"/>
          <w:sz w:val="24"/>
          <w:szCs w:val="24"/>
          <w:lang w:val="en-US"/>
        </w:rPr>
        <w:t xml:space="preserve">i specifice de </w:t>
      </w:r>
      <w:r w:rsidRPr="00BA033C">
        <w:rPr>
          <w:rFonts w:ascii="Times New Roman" w:eastAsia="Times New Roman" w:hAnsi="Times New Roman" w:cs="Times New Roman"/>
          <w:color w:val="000000"/>
          <w:sz w:val="24"/>
          <w:szCs w:val="24"/>
          <w:lang w:val="en-US"/>
        </w:rPr>
        <w:t>SSM</w:t>
      </w:r>
      <w:r w:rsidR="004275B8" w:rsidRPr="00BA033C">
        <w:rPr>
          <w:rFonts w:ascii="Times New Roman" w:eastAsia="Times New Roman" w:hAnsi="Times New Roman" w:cs="Times New Roman"/>
          <w:color w:val="000000"/>
          <w:sz w:val="24"/>
          <w:szCs w:val="24"/>
          <w:lang w:val="en-US"/>
        </w:rPr>
        <w:t xml:space="preserve"> la executarea lucrărilor. </w:t>
      </w:r>
    </w:p>
    <w:p w:rsidR="003E2C7F" w:rsidRPr="00BA033C" w:rsidRDefault="004275B8" w:rsidP="00ED2323">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evaluarea abilităților practice/competențelor profesionale, se recomandă exec</w:t>
      </w:r>
      <w:r w:rsidR="003E2C7F" w:rsidRPr="00BA033C">
        <w:rPr>
          <w:rFonts w:ascii="Times New Roman" w:eastAsia="Times New Roman" w:hAnsi="Times New Roman" w:cs="Times New Roman"/>
          <w:color w:val="000000"/>
          <w:sz w:val="24"/>
          <w:szCs w:val="24"/>
          <w:lang w:val="en-US"/>
        </w:rPr>
        <w:t xml:space="preserve">utarea unei lucrări de termo și </w:t>
      </w:r>
      <w:r w:rsidRPr="00BA033C">
        <w:rPr>
          <w:rFonts w:ascii="Times New Roman" w:eastAsia="Times New Roman" w:hAnsi="Times New Roman" w:cs="Times New Roman"/>
          <w:color w:val="000000"/>
          <w:sz w:val="24"/>
          <w:szCs w:val="24"/>
          <w:lang w:val="en-US"/>
        </w:rPr>
        <w:t>fonoizolare cu plăci de polistiren expandat</w:t>
      </w:r>
      <w:r w:rsidR="003E2C7F" w:rsidRPr="00BA033C">
        <w:rPr>
          <w:rFonts w:ascii="Times New Roman" w:eastAsia="Times New Roman" w:hAnsi="Times New Roman" w:cs="Times New Roman"/>
          <w:color w:val="000000"/>
          <w:sz w:val="24"/>
          <w:szCs w:val="24"/>
          <w:lang w:val="en-US"/>
        </w:rPr>
        <w:t>/vată minerală</w:t>
      </w:r>
      <w:r w:rsidRPr="00BA033C">
        <w:rPr>
          <w:rFonts w:ascii="Times New Roman" w:eastAsia="Times New Roman" w:hAnsi="Times New Roman" w:cs="Times New Roman"/>
          <w:color w:val="000000"/>
          <w:sz w:val="24"/>
          <w:szCs w:val="24"/>
          <w:lang w:val="en-US"/>
        </w:rPr>
        <w:t xml:space="preserve"> a unui perete exterior de beton (deja pregătit) cu suprafața de 5m</w:t>
      </w:r>
      <w:r w:rsidRPr="00BA033C">
        <w:rPr>
          <w:rFonts w:ascii="Times New Roman" w:eastAsia="Times New Roman" w:hAnsi="Times New Roman" w:cs="Times New Roman"/>
          <w:color w:val="000000"/>
          <w:sz w:val="24"/>
          <w:szCs w:val="24"/>
          <w:vertAlign w:val="superscript"/>
          <w:lang w:val="en-US"/>
        </w:rPr>
        <w:t xml:space="preserve">2 </w:t>
      </w:r>
      <w:r w:rsidRPr="00BA033C">
        <w:rPr>
          <w:rFonts w:ascii="Times New Roman" w:eastAsia="Times New Roman" w:hAnsi="Times New Roman" w:cs="Times New Roman"/>
          <w:color w:val="000000"/>
          <w:sz w:val="24"/>
          <w:szCs w:val="24"/>
          <w:lang w:val="en-US"/>
        </w:rPr>
        <w:t xml:space="preserve">prin metoda </w:t>
      </w:r>
      <w:r w:rsidR="0021562C" w:rsidRPr="00BA033C">
        <w:rPr>
          <w:rFonts w:ascii="Times New Roman" w:eastAsia="Times New Roman" w:hAnsi="Times New Roman" w:cs="Times New Roman"/>
          <w:color w:val="000000"/>
          <w:sz w:val="24"/>
          <w:szCs w:val="24"/>
          <w:lang w:val="en-US"/>
        </w:rPr>
        <w:t>aplicării adezivului pe perete.</w:t>
      </w:r>
      <w:r w:rsidR="003E2C7F" w:rsidRPr="00BA033C">
        <w:rPr>
          <w:rFonts w:ascii="Times New Roman" w:eastAsia="Times New Roman" w:hAnsi="Times New Roman" w:cs="Times New Roman"/>
          <w:color w:val="000000"/>
          <w:sz w:val="24"/>
          <w:szCs w:val="24"/>
          <w:lang w:val="en-US"/>
        </w:rPr>
        <w:t xml:space="preserve"> </w:t>
      </w:r>
    </w:p>
    <w:p w:rsidR="003E2C7F" w:rsidRPr="00BA033C" w:rsidRDefault="003E2C7F" w:rsidP="00ED2323">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themeColor="text1"/>
          <w:sz w:val="24"/>
          <w:szCs w:val="24"/>
          <w:lang w:val="en-US"/>
        </w:rPr>
      </w:pPr>
      <w:r w:rsidRPr="00BA033C">
        <w:rPr>
          <w:rFonts w:ascii="Times New Roman" w:eastAsia="Times New Roman" w:hAnsi="Times New Roman" w:cs="Times New Roman"/>
          <w:color w:val="000000" w:themeColor="text1"/>
          <w:sz w:val="24"/>
          <w:szCs w:val="24"/>
          <w:lang w:val="en-US"/>
        </w:rPr>
        <w:t>Pentru evaluarea abilităților practice/competențelor profesionale, se recomandă executarea unei lucrări de hidroizolare  cu mastic/carton bituminos a unei pardoseli cu suprafața de 6m</w:t>
      </w:r>
      <w:r w:rsidRPr="00BA033C">
        <w:rPr>
          <w:rFonts w:ascii="Times New Roman" w:eastAsia="Times New Roman" w:hAnsi="Times New Roman" w:cs="Times New Roman"/>
          <w:color w:val="000000" w:themeColor="text1"/>
          <w:sz w:val="24"/>
          <w:szCs w:val="24"/>
          <w:vertAlign w:val="superscript"/>
          <w:lang w:val="en-US"/>
        </w:rPr>
        <w:t>2</w:t>
      </w:r>
      <w:r w:rsidRPr="00BA033C">
        <w:rPr>
          <w:rFonts w:ascii="Times New Roman" w:eastAsia="Times New Roman" w:hAnsi="Times New Roman" w:cs="Times New Roman"/>
          <w:color w:val="000000" w:themeColor="text1"/>
          <w:sz w:val="24"/>
          <w:szCs w:val="24"/>
          <w:lang w:val="en-US"/>
        </w:rPr>
        <w:t>.</w:t>
      </w:r>
    </w:p>
    <w:p w:rsidR="0030060F" w:rsidRPr="00BA033C" w:rsidRDefault="0030060F" w:rsidP="00ED2323">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 recomandă ca la finalul fiecărui modul, elevul, în urma îndeplinirii tuturor sarcinilor, să aibă un portofoliu cu următoarele produse:</w:t>
      </w:r>
    </w:p>
    <w:p w:rsidR="0030060F" w:rsidRPr="00723D92" w:rsidRDefault="0030060F" w:rsidP="0030060F">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referat,</w:t>
      </w:r>
    </w:p>
    <w:p w:rsidR="0030060F" w:rsidRPr="00723D92" w:rsidRDefault="0030060F" w:rsidP="0030060F">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poster,</w:t>
      </w:r>
    </w:p>
    <w:p w:rsidR="0030060F" w:rsidRPr="00723D92" w:rsidRDefault="0030060F" w:rsidP="0030060F">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studiu de caz,</w:t>
      </w:r>
    </w:p>
    <w:p w:rsidR="0030060F" w:rsidRPr="00723D92" w:rsidRDefault="0030060F" w:rsidP="0030060F">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ghid de performanță,</w:t>
      </w:r>
    </w:p>
    <w:p w:rsidR="0030060F" w:rsidRPr="00723D92" w:rsidRDefault="0030060F" w:rsidP="0030060F">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hartă de idei,</w:t>
      </w:r>
    </w:p>
    <w:p w:rsidR="0030060F" w:rsidRPr="00723D92" w:rsidRDefault="0030060F" w:rsidP="0030060F">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fișă tehnologică,</w:t>
      </w:r>
    </w:p>
    <w:p w:rsidR="0030060F" w:rsidRPr="00723D92" w:rsidRDefault="0030060F" w:rsidP="0030060F">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szCs w:val="24"/>
        </w:rPr>
        <w:t>probleme.</w:t>
      </w:r>
    </w:p>
    <w:p w:rsidR="00447E9A" w:rsidRPr="0025306F" w:rsidRDefault="004275B8" w:rsidP="00447E9A">
      <w:pPr>
        <w:ind w:firstLine="450"/>
        <w:jc w:val="both"/>
        <w:rPr>
          <w:rFonts w:ascii="Times New Roman" w:eastAsia="Times New Roman" w:hAnsi="Times New Roman" w:cs="Times New Roman"/>
          <w:sz w:val="24"/>
          <w:szCs w:val="24"/>
          <w:lang w:val="en-US" w:eastAsia="en-US"/>
        </w:rPr>
      </w:pPr>
      <w:r w:rsidRPr="00BA033C">
        <w:rPr>
          <w:rFonts w:ascii="Times New Roman" w:eastAsia="Times New Roman" w:hAnsi="Times New Roman" w:cs="Times New Roman"/>
          <w:color w:val="000000"/>
          <w:sz w:val="24"/>
          <w:szCs w:val="24"/>
          <w:lang w:val="en-US"/>
        </w:rPr>
        <w:t xml:space="preserve">Cadrul didactic (evaluatorul) va urmări și va evalua atât procesul de executare a sarcinii, cât și rezultatul lucrării, conform fișelor de evaluare. În procesul de evaluare, elevul va avea acces la documente tehnologice relevante pentru demonstrarea competențelor. După administrarea testelor (teoretic și practic), cadrul didactic va oferi elevilor un feedback constructiv referitor la rezultatele evaluării. </w:t>
      </w:r>
      <w:r w:rsidR="00447E9A">
        <w:rPr>
          <w:rFonts w:ascii="Times New Roman" w:eastAsia="Times New Roman" w:hAnsi="Times New Roman" w:cs="Times New Roman"/>
          <w:sz w:val="24"/>
          <w:szCs w:val="24"/>
          <w:lang w:val="en-US" w:eastAsia="en-US"/>
        </w:rPr>
        <w:t>Î</w:t>
      </w:r>
      <w:r w:rsidR="00447E9A" w:rsidRPr="0025306F">
        <w:rPr>
          <w:rFonts w:ascii="Times New Roman" w:eastAsia="Times New Roman" w:hAnsi="Times New Roman" w:cs="Times New Roman"/>
          <w:sz w:val="24"/>
          <w:szCs w:val="24"/>
          <w:lang w:val="en-US" w:eastAsia="en-US"/>
        </w:rPr>
        <w:t>n cazul formei de evaluare selectată pentru elevii cu CES se va ține cont de următoarele condiții specifice: adaptarea condițiilor de evaluare, adaptarea materialelor pentru evaluare, utilizarea echipamentului necesar, adaptarea evaluării conform cunoștințelor achiziționate și competențelor dezvoltate  pe parcursul modulului.</w:t>
      </w:r>
    </w:p>
    <w:p w:rsidR="00C85CA5" w:rsidRPr="00BA033C" w:rsidRDefault="00C85CA5">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38" w:name="_Toc48680688"/>
      <w:r w:rsidRPr="00BA033C">
        <w:rPr>
          <w:rFonts w:ascii="Times New Roman" w:eastAsia="Times New Roman" w:hAnsi="Times New Roman" w:cs="Times New Roman"/>
          <w:color w:val="000000"/>
          <w:sz w:val="24"/>
          <w:szCs w:val="24"/>
          <w:lang w:val="en-US"/>
        </w:rPr>
        <w:t>Resurse</w:t>
      </w:r>
      <w:bookmarkEnd w:id="38"/>
      <w:r w:rsidRPr="00BA033C">
        <w:rPr>
          <w:rFonts w:ascii="Times New Roman" w:eastAsia="Times New Roman" w:hAnsi="Times New Roman" w:cs="Times New Roman"/>
          <w:color w:val="000000"/>
          <w:sz w:val="24"/>
          <w:szCs w:val="24"/>
          <w:lang w:val="en-US"/>
        </w:rPr>
        <w:t xml:space="preserve">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Scule și utilaj (SDV- uri):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Găleată, răzuitoare metalică, cleşte,</w:t>
      </w:r>
      <w:r w:rsidR="00F01692"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ciocan, topor, drișcă, șpaclu (spatulă), gletieră,</w:t>
      </w:r>
      <w:r w:rsidR="00F01692"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 xml:space="preserve">dreptar, nivelă cu bulă de aer, hidrometru, dălți, baros, cuțit – cuter, bidinele, </w:t>
      </w:r>
      <w:r w:rsidR="00746CC7" w:rsidRPr="00BA033C">
        <w:rPr>
          <w:rFonts w:ascii="Times New Roman" w:eastAsia="Times New Roman" w:hAnsi="Times New Roman" w:cs="Times New Roman"/>
          <w:color w:val="000000"/>
          <w:sz w:val="24"/>
          <w:szCs w:val="24"/>
          <w:lang w:val="en-US"/>
        </w:rPr>
        <w:t xml:space="preserve">rolă, </w:t>
      </w:r>
      <w:r w:rsidRPr="00BA033C">
        <w:rPr>
          <w:rFonts w:ascii="Times New Roman" w:eastAsia="Times New Roman" w:hAnsi="Times New Roman" w:cs="Times New Roman"/>
          <w:color w:val="000000"/>
          <w:sz w:val="24"/>
          <w:szCs w:val="24"/>
          <w:lang w:val="en-US"/>
        </w:rPr>
        <w:t xml:space="preserve">mătură, </w:t>
      </w:r>
      <w:r w:rsidR="00746CC7" w:rsidRPr="00BA033C">
        <w:rPr>
          <w:rFonts w:ascii="Times New Roman" w:eastAsia="Times New Roman" w:hAnsi="Times New Roman" w:cs="Times New Roman"/>
          <w:color w:val="000000"/>
          <w:sz w:val="24"/>
          <w:szCs w:val="24"/>
          <w:lang w:val="en-US"/>
        </w:rPr>
        <w:t xml:space="preserve">șpaclu dințat, </w:t>
      </w:r>
      <w:r w:rsidRPr="00BA033C">
        <w:rPr>
          <w:rFonts w:ascii="Times New Roman" w:eastAsia="Times New Roman" w:hAnsi="Times New Roman" w:cs="Times New Roman"/>
          <w:color w:val="000000"/>
          <w:sz w:val="24"/>
          <w:szCs w:val="24"/>
          <w:lang w:val="en-US"/>
        </w:rPr>
        <w:t xml:space="preserve">perie de </w:t>
      </w:r>
      <w:r w:rsidR="00746CC7" w:rsidRPr="00BA033C">
        <w:rPr>
          <w:rFonts w:ascii="Times New Roman" w:eastAsia="Times New Roman" w:hAnsi="Times New Roman" w:cs="Times New Roman"/>
          <w:color w:val="000000"/>
          <w:sz w:val="24"/>
          <w:szCs w:val="24"/>
          <w:lang w:val="en-US"/>
        </w:rPr>
        <w:t xml:space="preserve">sârmă, </w:t>
      </w:r>
      <w:r w:rsidR="00FC7C6B" w:rsidRPr="00BA033C">
        <w:rPr>
          <w:rFonts w:ascii="Times New Roman" w:eastAsia="Times New Roman" w:hAnsi="Times New Roman" w:cs="Times New Roman"/>
          <w:color w:val="000000"/>
          <w:sz w:val="24"/>
          <w:szCs w:val="24"/>
          <w:lang w:val="en-US"/>
        </w:rPr>
        <w:t xml:space="preserve">foarfece pentru metal, </w:t>
      </w:r>
      <w:r w:rsidR="00746CC7" w:rsidRPr="00BA033C">
        <w:rPr>
          <w:rFonts w:ascii="Times New Roman" w:eastAsia="Times New Roman" w:hAnsi="Times New Roman" w:cs="Times New Roman"/>
          <w:color w:val="000000"/>
          <w:sz w:val="24"/>
          <w:szCs w:val="24"/>
          <w:lang w:val="en-US"/>
        </w:rPr>
        <w:t xml:space="preserve">ladă pentru mortar, </w:t>
      </w:r>
      <w:r w:rsidRPr="00BA033C">
        <w:rPr>
          <w:rFonts w:ascii="Times New Roman" w:eastAsia="Times New Roman" w:hAnsi="Times New Roman" w:cs="Times New Roman"/>
          <w:color w:val="000000"/>
          <w:sz w:val="24"/>
          <w:szCs w:val="24"/>
          <w:lang w:val="en-US"/>
        </w:rPr>
        <w:t>vas pentru adeziv, mixer, bormașină, ciocan de abataj, dispozitiv electric pentru croirea plăcilor</w:t>
      </w:r>
      <w:r w:rsidR="00FC7C6B" w:rsidRPr="00BA033C">
        <w:rPr>
          <w:rFonts w:ascii="Times New Roman" w:eastAsia="Times New Roman" w:hAnsi="Times New Roman" w:cs="Times New Roman"/>
          <w:color w:val="000000"/>
          <w:sz w:val="24"/>
          <w:szCs w:val="24"/>
          <w:lang w:val="en-US"/>
        </w:rPr>
        <w:t xml:space="preserve"> de polistiren.</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consumabile:</w:t>
      </w:r>
    </w:p>
    <w:p w:rsidR="00746CC7" w:rsidRPr="00BA033C" w:rsidRDefault="004275B8" w:rsidP="00746CC7">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Ciment, nisip, apă, adeziv, plasă cu fibre de sticlă, plăci de polistiren, plăci din vată minerală, colțare metalice de protecție cu plasă, dibluri cu cap ta</w:t>
      </w:r>
      <w:r w:rsidR="00FC7C6B" w:rsidRPr="00BA033C">
        <w:rPr>
          <w:rFonts w:ascii="Times New Roman" w:eastAsia="Times New Roman" w:hAnsi="Times New Roman" w:cs="Times New Roman"/>
          <w:color w:val="000000"/>
          <w:sz w:val="24"/>
          <w:szCs w:val="24"/>
          <w:lang w:val="en-US"/>
        </w:rPr>
        <w:t>ler, spumă de poliuretan, amorsă</w:t>
      </w:r>
      <w:r w:rsidRPr="00BA033C">
        <w:rPr>
          <w:rFonts w:ascii="Times New Roman" w:eastAsia="Times New Roman" w:hAnsi="Times New Roman" w:cs="Times New Roman"/>
          <w:color w:val="000000"/>
          <w:sz w:val="24"/>
          <w:szCs w:val="24"/>
          <w:lang w:val="en-US"/>
        </w:rPr>
        <w:t>, membrană (peliculă) anti-condensat,</w:t>
      </w:r>
      <w:r w:rsidR="00F05298" w:rsidRPr="00BA033C">
        <w:rPr>
          <w:rFonts w:ascii="Times New Roman" w:eastAsia="Times New Roman" w:hAnsi="Times New Roman" w:cs="Times New Roman"/>
          <w:color w:val="000000"/>
          <w:sz w:val="24"/>
          <w:szCs w:val="24"/>
          <w:lang w:val="en-US"/>
        </w:rPr>
        <w:t xml:space="preserve"> </w:t>
      </w:r>
      <w:r w:rsidR="00746CC7" w:rsidRPr="00BA033C">
        <w:rPr>
          <w:rFonts w:ascii="Times New Roman" w:eastAsia="Times New Roman" w:hAnsi="Times New Roman" w:cs="Times New Roman"/>
          <w:color w:val="000000"/>
          <w:sz w:val="24"/>
          <w:szCs w:val="24"/>
          <w:lang w:val="en-US"/>
        </w:rPr>
        <w:t>carton asfaltat</w:t>
      </w:r>
      <w:r w:rsidR="00F05298" w:rsidRPr="00BA033C">
        <w:rPr>
          <w:rFonts w:ascii="Times New Roman" w:eastAsia="Times New Roman" w:hAnsi="Times New Roman" w:cs="Times New Roman"/>
          <w:color w:val="000000"/>
          <w:sz w:val="24"/>
          <w:szCs w:val="24"/>
          <w:lang w:val="en-US"/>
        </w:rPr>
        <w:t xml:space="preserve">, carton bituminos, </w:t>
      </w:r>
      <w:r w:rsidR="00746CC7" w:rsidRPr="00BA033C">
        <w:rPr>
          <w:rFonts w:ascii="Times New Roman" w:eastAsia="Times New Roman" w:hAnsi="Times New Roman" w:cs="Times New Roman"/>
          <w:color w:val="000000"/>
          <w:sz w:val="24"/>
          <w:szCs w:val="24"/>
          <w:lang w:val="en-US"/>
        </w:rPr>
        <w:t>p</w:t>
      </w:r>
      <w:r w:rsidR="00746CC7" w:rsidRPr="00723D92">
        <w:rPr>
          <w:rFonts w:ascii="Times New Roman" w:hAnsi="Times New Roman" w:cs="Times New Roman"/>
          <w:sz w:val="24"/>
          <w:szCs w:val="24"/>
          <w:lang w:val="ro-RO"/>
        </w:rPr>
        <w:t xml:space="preserve">rimer - amorsă (grund), </w:t>
      </w:r>
      <w:r w:rsidR="00FC7C6B" w:rsidRPr="00723D92">
        <w:rPr>
          <w:rFonts w:ascii="Times New Roman" w:hAnsi="Times New Roman" w:cs="Times New Roman"/>
          <w:sz w:val="24"/>
          <w:szCs w:val="24"/>
          <w:lang w:val="ro-RO"/>
        </w:rPr>
        <w:t>mastic bituminos,</w:t>
      </w:r>
      <w:r w:rsidR="00F01692">
        <w:rPr>
          <w:rFonts w:ascii="Times New Roman" w:hAnsi="Times New Roman" w:cs="Times New Roman"/>
          <w:sz w:val="24"/>
          <w:szCs w:val="24"/>
          <w:lang w:val="ro-RO"/>
        </w:rPr>
        <w:t xml:space="preserve"> </w:t>
      </w:r>
      <w:r w:rsidR="00746CC7" w:rsidRPr="00723D92">
        <w:rPr>
          <w:rFonts w:ascii="Times New Roman" w:hAnsi="Times New Roman" w:cs="Times New Roman"/>
          <w:sz w:val="24"/>
          <w:szCs w:val="24"/>
          <w:lang w:val="ro-RO"/>
        </w:rPr>
        <w:t xml:space="preserve">substanţe chimice.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Echipament de securitate: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Îmbrăcăminte de protecţie, salopetă, mască, ochelari, centură de siguranţă, cască, bocanci.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didactice: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parcurgerea modulului se recomandă utilizarea următoarelor resurse materiale minime: set de planşe didactice, materiale foto/video, documentaţie tehnică, fişe tehnologice, ghid de performanţă. </w:t>
      </w:r>
    </w:p>
    <w:p w:rsidR="00C85CA5" w:rsidRPr="00723D92" w:rsidRDefault="004275B8">
      <w:pPr>
        <w:pBdr>
          <w:top w:val="nil"/>
          <w:left w:val="nil"/>
          <w:bottom w:val="nil"/>
          <w:right w:val="nil"/>
          <w:between w:val="nil"/>
        </w:pBdr>
        <w:spacing w:before="120" w:after="120" w:line="240" w:lineRule="auto"/>
        <w:ind w:left="567" w:hanging="11"/>
        <w:rPr>
          <w:rFonts w:ascii="Times New Roman" w:eastAsia="Calibri" w:hAnsi="Times New Roman" w:cs="Times New Roman"/>
          <w:color w:val="000000"/>
          <w:sz w:val="24"/>
          <w:szCs w:val="24"/>
        </w:rPr>
      </w:pPr>
      <w:r w:rsidRPr="00723D92">
        <w:rPr>
          <w:rFonts w:ascii="Times New Roman" w:eastAsia="Times New Roman" w:hAnsi="Times New Roman" w:cs="Times New Roman"/>
          <w:b/>
          <w:color w:val="000000"/>
          <w:sz w:val="24"/>
          <w:szCs w:val="24"/>
        </w:rPr>
        <w:t>Bibliografie</w:t>
      </w:r>
    </w:p>
    <w:p w:rsidR="00C85CA5" w:rsidRPr="00BA033C" w:rsidRDefault="004275B8">
      <w:pPr>
        <w:numPr>
          <w:ilvl w:val="0"/>
          <w:numId w:val="18"/>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Studiul materialelor: construcţii, finisaje; Ţonea A., Ţonea G. B., Stăncioi, Bucureşti 1997</w:t>
      </w:r>
    </w:p>
    <w:p w:rsidR="00C85CA5" w:rsidRPr="00BA033C" w:rsidRDefault="004275B8">
      <w:pPr>
        <w:numPr>
          <w:ilvl w:val="0"/>
          <w:numId w:val="18"/>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Tehnologia meseriei (construcţii, finisaje); Ţonea A, Bucureşti 1997</w:t>
      </w:r>
    </w:p>
    <w:p w:rsidR="00C85CA5" w:rsidRPr="00BA033C" w:rsidRDefault="004275B8">
      <w:pPr>
        <w:numPr>
          <w:ilvl w:val="0"/>
          <w:numId w:val="18"/>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şi Tehnologia lucrărilor de finisaj în construcţii; Elena Andronescu; FotiosTsaquiris; A. Bucureşti 1988</w:t>
      </w:r>
    </w:p>
    <w:p w:rsidR="00C85CA5" w:rsidRPr="00BA033C" w:rsidRDefault="004275B8">
      <w:pPr>
        <w:numPr>
          <w:ilvl w:val="0"/>
          <w:numId w:val="18"/>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lucrărilor de finisaj în construcţii; I. Davidescu; A. Ionescu; C. Roşoga, Bucureşti 1980</w:t>
      </w:r>
    </w:p>
    <w:p w:rsidR="00C85CA5" w:rsidRPr="00BA033C" w:rsidRDefault="004275B8" w:rsidP="00856609">
      <w:pPr>
        <w:numPr>
          <w:ilvl w:val="0"/>
          <w:numId w:val="18"/>
        </w:numPr>
        <w:rPr>
          <w:rFonts w:ascii="Times New Roman" w:eastAsia="Times New Roman" w:hAnsi="Times New Roman" w:cs="Times New Roman"/>
          <w:b/>
          <w:sz w:val="24"/>
          <w:szCs w:val="24"/>
          <w:lang w:val="en-US"/>
        </w:rPr>
      </w:pPr>
      <w:r w:rsidRPr="00BA033C">
        <w:rPr>
          <w:rFonts w:ascii="Times New Roman" w:eastAsia="Times New Roman" w:hAnsi="Times New Roman" w:cs="Times New Roman"/>
          <w:sz w:val="24"/>
          <w:szCs w:val="24"/>
          <w:lang w:val="en-US"/>
        </w:rPr>
        <w:t>Tehnologia lucrărilor de finisaj în construcţii; Iurie Dohmilă, Victor Toporeţ, Sergiu Termican, Ştiinţa, 2009</w:t>
      </w:r>
      <w:r w:rsidRPr="00BA033C">
        <w:rPr>
          <w:rFonts w:ascii="Times New Roman" w:hAnsi="Times New Roman" w:cs="Times New Roman"/>
          <w:lang w:val="en-US"/>
        </w:rPr>
        <w:br w:type="page"/>
      </w:r>
    </w:p>
    <w:tbl>
      <w:tblPr>
        <w:tblStyle w:val="aff1"/>
        <w:tblW w:w="5000" w:type="pct"/>
        <w:jc w:val="center"/>
        <w:tblInd w:w="0" w:type="dxa"/>
        <w:tblBorders>
          <w:top w:val="single" w:sz="4" w:space="0" w:color="000000"/>
          <w:left w:val="single" w:sz="4" w:space="0" w:color="000000"/>
          <w:bottom w:val="single" w:sz="4" w:space="0" w:color="000000"/>
          <w:right w:val="single" w:sz="4" w:space="0" w:color="000000"/>
          <w:insideH w:val="nil"/>
          <w:insideV w:val="nil"/>
        </w:tblBorders>
        <w:tblLook w:val="0400"/>
      </w:tblPr>
      <w:tblGrid>
        <w:gridCol w:w="13399"/>
      </w:tblGrid>
      <w:tr w:rsidR="00C85CA5" w:rsidRPr="001D59CD" w:rsidTr="000365D9">
        <w:trPr>
          <w:jc w:val="center"/>
        </w:trPr>
        <w:tc>
          <w:tcPr>
            <w:tcW w:w="5000" w:type="pct"/>
            <w:shd w:val="clear" w:color="auto" w:fill="C6D9F1"/>
          </w:tcPr>
          <w:p w:rsidR="00C85CA5" w:rsidRPr="00BA033C" w:rsidRDefault="004275B8" w:rsidP="00914E3A">
            <w:pPr>
              <w:pStyle w:val="2"/>
              <w:pBdr>
                <w:top w:val="nil"/>
                <w:left w:val="nil"/>
                <w:bottom w:val="nil"/>
                <w:right w:val="nil"/>
                <w:between w:val="nil"/>
              </w:pBdr>
              <w:shd w:val="clear" w:color="auto" w:fill="C6D9F1" w:themeFill="text2" w:themeFillTint="33"/>
              <w:spacing w:before="240" w:after="240" w:line="360" w:lineRule="auto"/>
              <w:jc w:val="center"/>
              <w:outlineLvl w:val="1"/>
              <w:rPr>
                <w:rFonts w:ascii="Times New Roman" w:eastAsia="Times New Roman" w:hAnsi="Times New Roman" w:cs="Times New Roman"/>
                <w:b w:val="0"/>
                <w:color w:val="000000"/>
                <w:sz w:val="24"/>
                <w:szCs w:val="24"/>
                <w:lang w:val="en-US"/>
              </w:rPr>
            </w:pPr>
            <w:bookmarkStart w:id="39" w:name="_Toc48680689"/>
            <w:r w:rsidRPr="00BA033C">
              <w:rPr>
                <w:rFonts w:ascii="Times New Roman" w:eastAsia="Times New Roman" w:hAnsi="Times New Roman" w:cs="Times New Roman"/>
                <w:color w:val="000000"/>
                <w:sz w:val="28"/>
                <w:szCs w:val="28"/>
                <w:lang w:val="en-US"/>
              </w:rPr>
              <w:t>MODULUL VI –EXECUTAREA LUCRĂRILOR DE TURNARE A PARDOSELILOR</w:t>
            </w:r>
            <w:bookmarkEnd w:id="39"/>
          </w:p>
        </w:tc>
      </w:tr>
    </w:tbl>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40" w:name="_Toc48680690"/>
      <w:r w:rsidRPr="00BA033C">
        <w:rPr>
          <w:rFonts w:ascii="Times New Roman" w:eastAsia="Times New Roman" w:hAnsi="Times New Roman" w:cs="Times New Roman"/>
          <w:color w:val="000000"/>
          <w:sz w:val="24"/>
          <w:szCs w:val="24"/>
          <w:lang w:val="en-US"/>
        </w:rPr>
        <w:t>Scopul modulului:</w:t>
      </w:r>
      <w:bookmarkEnd w:id="40"/>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b/>
        <w:t>Formarea competenţelor la executarea lucrărilor de turnare a pardoselilor</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41" w:name="_Toc48680691"/>
      <w:r w:rsidRPr="00BA033C">
        <w:rPr>
          <w:rFonts w:ascii="Times New Roman" w:eastAsia="Times New Roman" w:hAnsi="Times New Roman" w:cs="Times New Roman"/>
          <w:color w:val="000000"/>
          <w:sz w:val="24"/>
          <w:szCs w:val="24"/>
          <w:lang w:val="en-US"/>
        </w:rPr>
        <w:t>Administrarea modulului:</w:t>
      </w:r>
      <w:bookmarkEnd w:id="41"/>
    </w:p>
    <w:p w:rsidR="002604BA" w:rsidRPr="00BA033C" w:rsidRDefault="002604BA" w:rsidP="002604BA">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Condițiile de acces prealabile la modul sunt:</w:t>
      </w:r>
    </w:p>
    <w:p w:rsidR="002604BA" w:rsidRPr="00723D92" w:rsidRDefault="002604BA" w:rsidP="002604BA">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cunoștințe medii generale nivel gimnazial finisat;</w:t>
      </w:r>
    </w:p>
    <w:p w:rsidR="002604BA" w:rsidRPr="00723D92" w:rsidRDefault="002604BA" w:rsidP="002604BA">
      <w:pPr>
        <w:pStyle w:val="a9"/>
        <w:widowControl w:val="0"/>
        <w:numPr>
          <w:ilvl w:val="0"/>
          <w:numId w:val="29"/>
        </w:numPr>
        <w:pBdr>
          <w:top w:val="nil"/>
          <w:left w:val="nil"/>
          <w:bottom w:val="nil"/>
          <w:right w:val="nil"/>
          <w:between w:val="nil"/>
        </w:pBdr>
        <w:spacing w:after="240"/>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modulul „Montarea sistemelor izolante. (hidro-, termo-, fono- izolante)” – finalizat cu succes.</w:t>
      </w:r>
    </w:p>
    <w:tbl>
      <w:tblPr>
        <w:tblStyle w:val="aff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17"/>
        <w:gridCol w:w="6994"/>
        <w:gridCol w:w="484"/>
        <w:gridCol w:w="470"/>
        <w:gridCol w:w="777"/>
      </w:tblGrid>
      <w:tr w:rsidR="00C85CA5" w:rsidRPr="00723D92" w:rsidTr="000365D9">
        <w:trPr>
          <w:trHeight w:val="3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C85CA5">
            <w:pPr>
              <w:spacing w:before="120" w:after="120" w:line="240" w:lineRule="auto"/>
              <w:jc w:val="both"/>
              <w:rPr>
                <w:rFonts w:ascii="Times New Roman" w:eastAsia="Times New Roman" w:hAnsi="Times New Roman" w:cs="Times New Roman"/>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BA033C" w:rsidRDefault="004275B8">
            <w:pPr>
              <w:spacing w:before="120" w:after="120" w:line="240" w:lineRule="auto"/>
              <w:jc w:val="both"/>
              <w:rPr>
                <w:rFonts w:ascii="Times New Roman" w:eastAsia="Times New Roman" w:hAnsi="Times New Roman" w:cs="Times New Roman"/>
                <w:b/>
                <w:sz w:val="24"/>
                <w:szCs w:val="24"/>
                <w:lang w:val="en-US"/>
              </w:rPr>
            </w:pPr>
            <w:r w:rsidRPr="00BA033C">
              <w:rPr>
                <w:rFonts w:ascii="Times New Roman" w:eastAsia="Times New Roman" w:hAnsi="Times New Roman" w:cs="Times New Roman"/>
                <w:b/>
                <w:sz w:val="24"/>
                <w:szCs w:val="24"/>
                <w:lang w:val="en-US"/>
              </w:rPr>
              <w:t>Unităţi de competenţă (rezultate ale învăţării la final de modul)</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IT</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IP</w:t>
            </w:r>
          </w:p>
        </w:tc>
        <w:tc>
          <w:tcPr>
            <w:tcW w:w="0" w:type="auto"/>
            <w:tcBorders>
              <w:top w:val="single" w:sz="4" w:space="0" w:color="000000"/>
              <w:left w:val="single" w:sz="4" w:space="0" w:color="000000"/>
              <w:bottom w:val="single" w:sz="4" w:space="0" w:color="000000"/>
              <w:right w:val="single" w:sz="4" w:space="0" w:color="000000"/>
            </w:tcBorders>
            <w:shd w:val="clear" w:color="auto" w:fill="E7E6E6"/>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Total</w:t>
            </w:r>
          </w:p>
        </w:tc>
      </w:tr>
      <w:tr w:rsidR="00C85CA5" w:rsidRPr="00723D92" w:rsidTr="000365D9">
        <w:trPr>
          <w:trHeight w:val="40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1.</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431D3C">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 xml:space="preserve">Organizarea locului  </w:t>
            </w:r>
            <w:r w:rsidR="004275B8" w:rsidRPr="00BA033C">
              <w:rPr>
                <w:rFonts w:ascii="Times New Roman" w:eastAsia="Times New Roman" w:hAnsi="Times New Roman" w:cs="Times New Roman"/>
                <w:sz w:val="24"/>
                <w:szCs w:val="24"/>
                <w:lang w:val="en-US"/>
              </w:rPr>
              <w:t>de muncă pentru lucrări de turnare a pardoselilor.</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5F0C97">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5F0C97">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10</w:t>
            </w:r>
          </w:p>
        </w:tc>
      </w:tr>
      <w:tr w:rsidR="00C85CA5" w:rsidRPr="00723D92" w:rsidTr="000365D9">
        <w:trPr>
          <w:trHeight w:val="22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2604BA" w:rsidP="002604BA">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Realizarea lucrărilor de turnare a stratului suport.</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5F0C97">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2604BA">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5F0C97" w:rsidP="005F0C97">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44</w:t>
            </w:r>
          </w:p>
        </w:tc>
      </w:tr>
      <w:tr w:rsidR="00C85CA5" w:rsidRPr="00723D92" w:rsidTr="000365D9">
        <w:trPr>
          <w:trHeight w:val="321"/>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UC 3</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BA033C" w:rsidRDefault="005F0C97" w:rsidP="002604BA">
            <w:pPr>
              <w:spacing w:before="120" w:after="120" w:line="240" w:lineRule="auto"/>
              <w:jc w:val="both"/>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Lucrări de realizare a șapelor</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5F0C97">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5F0C97">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5F0C97">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52</w:t>
            </w:r>
          </w:p>
        </w:tc>
      </w:tr>
      <w:tr w:rsidR="00C85CA5" w:rsidRPr="00723D92" w:rsidTr="000365D9">
        <w:trPr>
          <w:trHeight w:val="276"/>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Evaluare modul</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rsidP="002604BA">
            <w:pPr>
              <w:spacing w:before="120" w:after="120" w:line="240" w:lineRule="auto"/>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8</w:t>
            </w:r>
          </w:p>
        </w:tc>
      </w:tr>
      <w:tr w:rsidR="00C85CA5" w:rsidRPr="00723D92" w:rsidTr="000365D9">
        <w:trPr>
          <w:trHeight w:val="276"/>
          <w:jc w:val="center"/>
        </w:trPr>
        <w:tc>
          <w:tcPr>
            <w:tcW w:w="0" w:type="auto"/>
            <w:gridSpan w:val="2"/>
            <w:tcBorders>
              <w:top w:val="single" w:sz="4" w:space="0" w:color="000000"/>
              <w:left w:val="single" w:sz="4" w:space="0" w:color="000000"/>
              <w:bottom w:val="single" w:sz="4" w:space="0" w:color="000000"/>
              <w:right w:val="single" w:sz="4" w:space="0" w:color="000000"/>
            </w:tcBorders>
            <w:vAlign w:val="center"/>
          </w:tcPr>
          <w:p w:rsidR="00C85CA5" w:rsidRPr="00723D92" w:rsidRDefault="004275B8">
            <w:pPr>
              <w:spacing w:before="120" w:after="120" w:line="240" w:lineRule="auto"/>
              <w:jc w:val="both"/>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2604BA">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4</w:t>
            </w:r>
            <w:r w:rsidR="004275B8" w:rsidRPr="00723D92">
              <w:rPr>
                <w:rFonts w:ascii="Times New Roman" w:eastAsia="Times New Roman" w:hAnsi="Times New Roman" w:cs="Times New Roman"/>
                <w:b/>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2604BA">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66</w:t>
            </w:r>
          </w:p>
        </w:tc>
        <w:tc>
          <w:tcPr>
            <w:tcW w:w="0" w:type="auto"/>
            <w:tcBorders>
              <w:top w:val="single" w:sz="4" w:space="0" w:color="000000"/>
              <w:left w:val="single" w:sz="4" w:space="0" w:color="000000"/>
              <w:bottom w:val="single" w:sz="4" w:space="0" w:color="000000"/>
              <w:right w:val="single" w:sz="4" w:space="0" w:color="000000"/>
            </w:tcBorders>
            <w:vAlign w:val="center"/>
          </w:tcPr>
          <w:p w:rsidR="00C85CA5" w:rsidRPr="00723D92" w:rsidRDefault="002604BA">
            <w:pPr>
              <w:spacing w:before="120" w:after="120" w:line="240" w:lineRule="auto"/>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114</w:t>
            </w:r>
          </w:p>
        </w:tc>
      </w:tr>
    </w:tbl>
    <w:p w:rsidR="000365D9" w:rsidRPr="00723D92" w:rsidRDefault="000365D9" w:rsidP="000365D9">
      <w:pPr>
        <w:pStyle w:val="3"/>
        <w:spacing w:before="240" w:after="240"/>
        <w:rPr>
          <w:rFonts w:ascii="Times New Roman" w:eastAsia="Times New Roman" w:hAnsi="Times New Roman" w:cs="Times New Roman"/>
          <w:color w:val="000000"/>
          <w:sz w:val="24"/>
          <w:szCs w:val="24"/>
        </w:rPr>
      </w:pPr>
    </w:p>
    <w:p w:rsidR="001819C8" w:rsidRPr="0085265C" w:rsidRDefault="000365D9" w:rsidP="0085265C">
      <w:pP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color w:val="000000"/>
          <w:sz w:val="24"/>
          <w:szCs w:val="24"/>
        </w:rPr>
        <w:br w:type="page"/>
      </w:r>
      <w:bookmarkStart w:id="42" w:name="_Toc48680692"/>
    </w:p>
    <w:p w:rsidR="00C85CA5" w:rsidRPr="00723D92" w:rsidRDefault="004275B8" w:rsidP="000365D9">
      <w:pPr>
        <w:pStyle w:val="3"/>
        <w:spacing w:before="240" w:after="240"/>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Achiziţii teoretice şi practice:</w:t>
      </w:r>
      <w:bookmarkEnd w:id="42"/>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972"/>
        <w:gridCol w:w="2977"/>
        <w:gridCol w:w="567"/>
        <w:gridCol w:w="2977"/>
        <w:gridCol w:w="567"/>
        <w:gridCol w:w="11"/>
        <w:gridCol w:w="2291"/>
        <w:gridCol w:w="32"/>
        <w:gridCol w:w="75"/>
        <w:gridCol w:w="1985"/>
      </w:tblGrid>
      <w:tr w:rsidR="00BE1592" w:rsidRPr="00723D92" w:rsidTr="001D59CD">
        <w:trPr>
          <w:trHeight w:val="428"/>
          <w:tblHeader/>
          <w:jc w:val="center"/>
        </w:trPr>
        <w:tc>
          <w:tcPr>
            <w:tcW w:w="2972" w:type="dxa"/>
            <w:vMerge w:val="restart"/>
            <w:shd w:val="clear" w:color="auto" w:fill="BFBFBF" w:themeFill="background1" w:themeFillShade="BF"/>
            <w:vAlign w:val="center"/>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Abilităţi</w:t>
            </w:r>
          </w:p>
        </w:tc>
        <w:tc>
          <w:tcPr>
            <w:tcW w:w="2977" w:type="dxa"/>
            <w:vMerge w:val="restart"/>
            <w:shd w:val="clear" w:color="auto" w:fill="BFBFBF" w:themeFill="background1" w:themeFillShade="BF"/>
            <w:vAlign w:val="center"/>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Cunoştinţe</w:t>
            </w:r>
          </w:p>
        </w:tc>
        <w:tc>
          <w:tcPr>
            <w:tcW w:w="567" w:type="dxa"/>
            <w:vMerge w:val="restart"/>
            <w:shd w:val="clear" w:color="auto" w:fill="BFBFBF" w:themeFill="background1" w:themeFillShade="BF"/>
          </w:tcPr>
          <w:p w:rsidR="00BE1592" w:rsidRPr="00723D92" w:rsidRDefault="00BE1592" w:rsidP="00BE1592">
            <w:pPr>
              <w:spacing w:before="120" w:after="120"/>
              <w:jc w:val="center"/>
              <w:rPr>
                <w:rFonts w:ascii="Times New Roman" w:eastAsia="Times New Roman" w:hAnsi="Times New Roman" w:cs="Times New Roman"/>
                <w:b/>
                <w:sz w:val="24"/>
                <w:szCs w:val="24"/>
              </w:rPr>
            </w:pPr>
            <w:r w:rsidRPr="00723D92">
              <w:rPr>
                <w:rFonts w:ascii="Times New Roman" w:eastAsia="Times New Roman" w:hAnsi="Times New Roman" w:cs="Times New Roman"/>
                <w:b/>
                <w:sz w:val="24"/>
                <w:szCs w:val="24"/>
              </w:rPr>
              <w:t>Nr. ore</w:t>
            </w:r>
          </w:p>
        </w:tc>
        <w:tc>
          <w:tcPr>
            <w:tcW w:w="2977" w:type="dxa"/>
            <w:vMerge w:val="restart"/>
            <w:shd w:val="clear" w:color="auto" w:fill="BFBFBF" w:themeFill="background1" w:themeFillShade="BF"/>
            <w:vAlign w:val="center"/>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color w:val="000000"/>
                <w:sz w:val="24"/>
                <w:szCs w:val="24"/>
              </w:rPr>
              <w:t>Activităţi practice recomandate</w:t>
            </w:r>
          </w:p>
        </w:tc>
        <w:tc>
          <w:tcPr>
            <w:tcW w:w="567" w:type="dxa"/>
            <w:vMerge w:val="restart"/>
            <w:tcBorders>
              <w:right w:val="single" w:sz="4" w:space="0" w:color="auto"/>
            </w:tcBorders>
            <w:shd w:val="clear" w:color="auto" w:fill="BFBFBF" w:themeFill="background1" w:themeFillShade="BF"/>
          </w:tcPr>
          <w:p w:rsidR="00BE1592" w:rsidRPr="00723D92" w:rsidRDefault="001A2ECE"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723D92">
              <w:rPr>
                <w:rFonts w:ascii="Times New Roman" w:eastAsia="Times New Roman" w:hAnsi="Times New Roman" w:cs="Times New Roman"/>
                <w:b/>
                <w:sz w:val="24"/>
                <w:szCs w:val="24"/>
              </w:rPr>
              <w:t>Nr. ore</w:t>
            </w:r>
          </w:p>
        </w:tc>
        <w:tc>
          <w:tcPr>
            <w:tcW w:w="2409" w:type="dxa"/>
            <w:gridSpan w:val="4"/>
            <w:tcBorders>
              <w:bottom w:val="single" w:sz="4" w:space="0" w:color="auto"/>
              <w:right w:val="single" w:sz="4" w:space="0" w:color="auto"/>
            </w:tcBorders>
            <w:shd w:val="clear" w:color="auto" w:fill="BFBFBF"/>
            <w:vAlign w:val="center"/>
          </w:tcPr>
          <w:p w:rsidR="00BE1592" w:rsidRPr="001D59CD"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473E58">
              <w:rPr>
                <w:rFonts w:ascii="Times New Roman" w:eastAsia="Times New Roman" w:hAnsi="Times New Roman" w:cs="Times New Roman"/>
                <w:b/>
                <w:color w:val="000000"/>
                <w:sz w:val="24"/>
                <w:szCs w:val="24"/>
              </w:rPr>
              <w:t>Metode, tehnici, strategii de învățare</w:t>
            </w:r>
          </w:p>
        </w:tc>
        <w:tc>
          <w:tcPr>
            <w:tcW w:w="1985" w:type="dxa"/>
            <w:tcBorders>
              <w:bottom w:val="single" w:sz="4" w:space="0" w:color="auto"/>
              <w:right w:val="single" w:sz="4" w:space="0" w:color="auto"/>
            </w:tcBorders>
            <w:shd w:val="clear" w:color="auto" w:fill="BFBFBF"/>
            <w:vAlign w:val="center"/>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473E58">
              <w:rPr>
                <w:rFonts w:ascii="Times New Roman" w:eastAsia="Times New Roman" w:hAnsi="Times New Roman" w:cs="Times New Roman"/>
                <w:b/>
                <w:color w:val="000000"/>
                <w:sz w:val="24"/>
                <w:szCs w:val="24"/>
              </w:rPr>
              <w:t>Materiale didactice</w:t>
            </w:r>
          </w:p>
        </w:tc>
      </w:tr>
      <w:tr w:rsidR="00BE1592" w:rsidRPr="001D59CD" w:rsidTr="001D59CD">
        <w:trPr>
          <w:trHeight w:val="436"/>
          <w:tblHeader/>
          <w:jc w:val="center"/>
        </w:trPr>
        <w:tc>
          <w:tcPr>
            <w:tcW w:w="2972" w:type="dxa"/>
            <w:vMerge/>
            <w:shd w:val="clear" w:color="auto" w:fill="BFBFBF" w:themeFill="background1" w:themeFillShade="BF"/>
            <w:vAlign w:val="center"/>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2977" w:type="dxa"/>
            <w:vMerge/>
            <w:shd w:val="clear" w:color="auto" w:fill="BFBFBF" w:themeFill="background1" w:themeFillShade="BF"/>
            <w:vAlign w:val="center"/>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567" w:type="dxa"/>
            <w:vMerge/>
            <w:shd w:val="clear" w:color="auto" w:fill="BFBFBF" w:themeFill="background1" w:themeFillShade="BF"/>
          </w:tcPr>
          <w:p w:rsidR="00BE1592" w:rsidRPr="00723D92" w:rsidRDefault="00BE1592" w:rsidP="00BE1592">
            <w:pPr>
              <w:spacing w:before="120" w:after="120"/>
              <w:jc w:val="center"/>
              <w:rPr>
                <w:rFonts w:ascii="Times New Roman" w:eastAsia="Times New Roman" w:hAnsi="Times New Roman" w:cs="Times New Roman"/>
                <w:b/>
                <w:sz w:val="24"/>
                <w:szCs w:val="24"/>
              </w:rPr>
            </w:pPr>
          </w:p>
        </w:tc>
        <w:tc>
          <w:tcPr>
            <w:tcW w:w="2977" w:type="dxa"/>
            <w:vMerge/>
            <w:shd w:val="clear" w:color="auto" w:fill="BFBFBF" w:themeFill="background1" w:themeFillShade="BF"/>
            <w:vAlign w:val="center"/>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567" w:type="dxa"/>
            <w:vMerge/>
            <w:tcBorders>
              <w:right w:val="single" w:sz="4" w:space="0" w:color="auto"/>
            </w:tcBorders>
            <w:shd w:val="clear" w:color="auto" w:fill="BFBFBF" w:themeFill="background1" w:themeFillShade="BF"/>
          </w:tcPr>
          <w:p w:rsidR="00BE1592" w:rsidRPr="00723D92"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tc>
        <w:tc>
          <w:tcPr>
            <w:tcW w:w="4394" w:type="dxa"/>
            <w:gridSpan w:val="5"/>
            <w:tcBorders>
              <w:top w:val="single" w:sz="4" w:space="0" w:color="auto"/>
              <w:right w:val="single" w:sz="4" w:space="0" w:color="auto"/>
            </w:tcBorders>
            <w:shd w:val="clear" w:color="auto" w:fill="BFBFBF"/>
            <w:vAlign w:val="center"/>
          </w:tcPr>
          <w:p w:rsidR="00BE1592" w:rsidRPr="001D59CD" w:rsidRDefault="00BE1592" w:rsidP="00BE1592">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lang w:val="en-US"/>
              </w:rPr>
            </w:pPr>
            <w:r w:rsidRPr="00473E58">
              <w:rPr>
                <w:rFonts w:ascii="Times New Roman" w:eastAsia="Times New Roman" w:hAnsi="Times New Roman" w:cs="Times New Roman"/>
                <w:b/>
                <w:color w:val="000000"/>
                <w:sz w:val="24"/>
                <w:szCs w:val="24"/>
                <w:lang w:val="en-US"/>
              </w:rPr>
              <w:t>recomandate pentru elevii care atestă diferite categorii de CES</w:t>
            </w:r>
          </w:p>
        </w:tc>
      </w:tr>
      <w:tr w:rsidR="00387EAC" w:rsidRPr="001D59CD" w:rsidTr="001D59CD">
        <w:trPr>
          <w:trHeight w:val="620"/>
          <w:jc w:val="center"/>
        </w:trPr>
        <w:tc>
          <w:tcPr>
            <w:tcW w:w="14454" w:type="dxa"/>
            <w:gridSpan w:val="10"/>
            <w:shd w:val="clear" w:color="auto" w:fill="auto"/>
            <w:vAlign w:val="center"/>
          </w:tcPr>
          <w:p w:rsidR="00387EAC" w:rsidRPr="00BA033C" w:rsidRDefault="00387EAC" w:rsidP="00431D3C">
            <w:pPr>
              <w:pBdr>
                <w:top w:val="nil"/>
                <w:left w:val="nil"/>
                <w:bottom w:val="nil"/>
                <w:right w:val="nil"/>
                <w:between w:val="nil"/>
              </w:pBdr>
              <w:shd w:val="clear" w:color="auto" w:fill="BFBFBF" w:themeFill="background1" w:themeFillShade="BF"/>
              <w:spacing w:before="120" w:after="120"/>
              <w:jc w:val="center"/>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Unitatea de competenţă 1: O</w:t>
            </w:r>
            <w:r w:rsidR="00431D3C" w:rsidRPr="00BA033C">
              <w:rPr>
                <w:rFonts w:ascii="Times New Roman" w:eastAsia="Times New Roman" w:hAnsi="Times New Roman" w:cs="Times New Roman"/>
                <w:b/>
                <w:color w:val="000000"/>
                <w:sz w:val="24"/>
                <w:szCs w:val="24"/>
                <w:lang w:val="en-US"/>
              </w:rPr>
              <w:t xml:space="preserve">rganizarea locului </w:t>
            </w:r>
            <w:r w:rsidRPr="00BA033C">
              <w:rPr>
                <w:rFonts w:ascii="Times New Roman" w:eastAsia="Times New Roman" w:hAnsi="Times New Roman" w:cs="Times New Roman"/>
                <w:b/>
                <w:color w:val="000000"/>
                <w:sz w:val="24"/>
                <w:szCs w:val="24"/>
                <w:lang w:val="en-US"/>
              </w:rPr>
              <w:t>de muncă pentru lucrări de turnare a pardoselilor</w:t>
            </w:r>
          </w:p>
        </w:tc>
      </w:tr>
      <w:tr w:rsidR="001A2ECE" w:rsidRPr="001D59CD" w:rsidTr="001D59CD">
        <w:trPr>
          <w:trHeight w:val="1566"/>
          <w:jc w:val="center"/>
        </w:trPr>
        <w:tc>
          <w:tcPr>
            <w:tcW w:w="2972" w:type="dxa"/>
            <w:shd w:val="clear" w:color="auto" w:fill="auto"/>
          </w:tcPr>
          <w:p w:rsidR="001A2ECE" w:rsidRPr="00723D92"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Organizarea </w:t>
            </w:r>
            <w:r w:rsidRPr="00723D92">
              <w:rPr>
                <w:rFonts w:ascii="Times New Roman" w:hAnsi="Times New Roman" w:cs="Times New Roman"/>
                <w:sz w:val="24"/>
                <w:szCs w:val="24"/>
              </w:rPr>
              <w:t>locului</w:t>
            </w:r>
            <w:r w:rsidRPr="00723D92">
              <w:rPr>
                <w:rFonts w:ascii="Times New Roman" w:hAnsi="Times New Roman" w:cs="Times New Roman"/>
                <w:color w:val="000000"/>
                <w:sz w:val="24"/>
                <w:szCs w:val="24"/>
              </w:rPr>
              <w:t xml:space="preserve"> de lucru;</w:t>
            </w:r>
          </w:p>
          <w:p w:rsidR="001A2ECE" w:rsidRPr="00BA033C"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Coordonarea activităţii cu superiorul şi membrii echipei, conform sarcinii de lucru;</w:t>
            </w:r>
          </w:p>
          <w:p w:rsidR="001A2ECE" w:rsidRPr="00723D92"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rPr>
            </w:pPr>
            <w:r w:rsidRPr="00723D92">
              <w:rPr>
                <w:rFonts w:ascii="Times New Roman" w:hAnsi="Times New Roman" w:cs="Times New Roman"/>
                <w:color w:val="000000"/>
                <w:sz w:val="24"/>
                <w:szCs w:val="24"/>
              </w:rPr>
              <w:t>Planificarea procesului de lucru;</w:t>
            </w:r>
          </w:p>
          <w:p w:rsidR="001A2ECE" w:rsidRPr="00BA033C"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Respectarea normelor şi regulilor de siguranţă în procesul de executare a lucrărilor de turnare a pardoselilor </w:t>
            </w:r>
          </w:p>
          <w:p w:rsidR="001A2ECE" w:rsidRPr="00BA033C"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Selectarea şi pregătirea sculelor manuale şi a utilajului pentru pregătirea suportului.</w:t>
            </w:r>
          </w:p>
          <w:p w:rsidR="001A2ECE" w:rsidRPr="00BA033C"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Selectarea şi pregătirea sculelor manuale şi a utilajului pentru prepararea mortarelor, betoanelor;</w:t>
            </w:r>
          </w:p>
          <w:p w:rsidR="001A2ECE" w:rsidRPr="00BA033C"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Selectarea și pregătirea sculelor manuale şi a mecanismelor pentru drişcuirea/elicopterizarea și şlefuirea pardoselilor;</w:t>
            </w:r>
          </w:p>
        </w:tc>
        <w:tc>
          <w:tcPr>
            <w:tcW w:w="2977" w:type="dxa"/>
            <w:shd w:val="clear" w:color="auto" w:fill="auto"/>
          </w:tcPr>
          <w:p w:rsidR="001A2ECE" w:rsidRPr="00BA033C" w:rsidRDefault="001A2ECE" w:rsidP="001D59CD">
            <w:pPr>
              <w:numPr>
                <w:ilvl w:val="0"/>
                <w:numId w:val="25"/>
              </w:numPr>
              <w:pBdr>
                <w:top w:val="nil"/>
                <w:left w:val="nil"/>
                <w:bottom w:val="nil"/>
                <w:right w:val="nil"/>
                <w:between w:val="nil"/>
              </w:pBdr>
              <w:tabs>
                <w:tab w:val="center" w:pos="284"/>
              </w:tabs>
              <w:spacing w:line="240" w:lineRule="auto"/>
              <w:ind w:left="0" w:firstLine="52"/>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Noțiuni generale despre pardoselile turnate.</w:t>
            </w:r>
          </w:p>
          <w:p w:rsidR="001A2ECE" w:rsidRPr="00BA033C" w:rsidRDefault="001A2ECE" w:rsidP="001D59CD">
            <w:pPr>
              <w:numPr>
                <w:ilvl w:val="0"/>
                <w:numId w:val="25"/>
              </w:numPr>
              <w:pBdr>
                <w:top w:val="nil"/>
                <w:left w:val="nil"/>
                <w:bottom w:val="nil"/>
                <w:right w:val="nil"/>
                <w:between w:val="nil"/>
              </w:pBdr>
              <w:tabs>
                <w:tab w:val="center" w:pos="284"/>
              </w:tabs>
              <w:spacing w:line="240" w:lineRule="auto"/>
              <w:ind w:left="0" w:firstLine="52"/>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Cerinţe faţă de organizarea locului de muncă;</w:t>
            </w:r>
          </w:p>
          <w:p w:rsidR="001A2ECE" w:rsidRPr="00BA033C" w:rsidRDefault="001A2ECE" w:rsidP="001D59CD">
            <w:pPr>
              <w:numPr>
                <w:ilvl w:val="0"/>
                <w:numId w:val="25"/>
              </w:numPr>
              <w:pBdr>
                <w:top w:val="nil"/>
                <w:left w:val="nil"/>
                <w:bottom w:val="nil"/>
                <w:right w:val="nil"/>
                <w:between w:val="nil"/>
              </w:pBdr>
              <w:tabs>
                <w:tab w:val="center" w:pos="284"/>
              </w:tabs>
              <w:spacing w:line="240" w:lineRule="auto"/>
              <w:ind w:left="0" w:firstLine="52"/>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Norme şi reguli de siguranţă în procesul de executare a lucrărilor de turnare a pardoselilor;</w:t>
            </w:r>
          </w:p>
          <w:p w:rsidR="001A2ECE" w:rsidRPr="00BA033C" w:rsidRDefault="001A2ECE" w:rsidP="001D59CD">
            <w:pPr>
              <w:numPr>
                <w:ilvl w:val="0"/>
                <w:numId w:val="25"/>
              </w:numPr>
              <w:pBdr>
                <w:top w:val="nil"/>
                <w:left w:val="nil"/>
                <w:bottom w:val="nil"/>
                <w:right w:val="nil"/>
                <w:between w:val="nil"/>
              </w:pBdr>
              <w:tabs>
                <w:tab w:val="center" w:pos="284"/>
                <w:tab w:val="center" w:pos="317"/>
              </w:tabs>
              <w:spacing w:line="240" w:lineRule="auto"/>
              <w:ind w:left="0" w:firstLine="52"/>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Echipamentul special şi individual de lucru şi protecţie; </w:t>
            </w:r>
          </w:p>
          <w:p w:rsidR="001A2ECE" w:rsidRPr="00723D92" w:rsidRDefault="001A2ECE" w:rsidP="001D59CD">
            <w:pPr>
              <w:pStyle w:val="a9"/>
              <w:numPr>
                <w:ilvl w:val="0"/>
                <w:numId w:val="25"/>
              </w:numPr>
              <w:pBdr>
                <w:top w:val="nil"/>
                <w:left w:val="nil"/>
                <w:bottom w:val="nil"/>
                <w:right w:val="nil"/>
                <w:between w:val="nil"/>
              </w:pBdr>
              <w:tabs>
                <w:tab w:val="center" w:pos="284"/>
                <w:tab w:val="center" w:pos="317"/>
                <w:tab w:val="center" w:pos="388"/>
              </w:tabs>
              <w:spacing w:after="0" w:line="240" w:lineRule="auto"/>
              <w:ind w:left="372" w:hanging="284"/>
              <w:rPr>
                <w:rFonts w:ascii="Times New Roman" w:hAnsi="Times New Roman" w:cs="Times New Roman"/>
                <w:color w:val="000000"/>
                <w:sz w:val="24"/>
                <w:szCs w:val="24"/>
              </w:rPr>
            </w:pPr>
            <w:r w:rsidRPr="00723D92">
              <w:rPr>
                <w:rFonts w:ascii="Times New Roman" w:hAnsi="Times New Roman" w:cs="Times New Roman"/>
                <w:color w:val="000000" w:themeColor="text1"/>
                <w:sz w:val="24"/>
                <w:szCs w:val="24"/>
              </w:rPr>
              <w:t xml:space="preserve"> </w:t>
            </w:r>
            <w:r w:rsidRPr="00723D92">
              <w:rPr>
                <w:rFonts w:ascii="Times New Roman" w:hAnsi="Times New Roman" w:cs="Times New Roman"/>
                <w:color w:val="000000"/>
                <w:sz w:val="24"/>
                <w:szCs w:val="24"/>
              </w:rPr>
              <w:t xml:space="preserve">SDV-uri şi utilaj pentru pregătirea suportului; </w:t>
            </w:r>
          </w:p>
          <w:p w:rsidR="001A2ECE" w:rsidRPr="00BA033C" w:rsidRDefault="001A2ECE" w:rsidP="001D59CD">
            <w:pPr>
              <w:numPr>
                <w:ilvl w:val="0"/>
                <w:numId w:val="25"/>
              </w:numPr>
              <w:pBdr>
                <w:top w:val="nil"/>
                <w:left w:val="nil"/>
                <w:bottom w:val="nil"/>
                <w:right w:val="nil"/>
                <w:between w:val="nil"/>
              </w:pBdr>
              <w:tabs>
                <w:tab w:val="center" w:pos="317"/>
                <w:tab w:val="center" w:pos="388"/>
              </w:tabs>
              <w:spacing w:line="240" w:lineRule="auto"/>
              <w:ind w:left="372" w:hanging="284"/>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Scule manuale și utilaj pentru prepararea mortarelor, betoanelor.</w:t>
            </w:r>
          </w:p>
          <w:p w:rsidR="001A2ECE" w:rsidRPr="00BA033C" w:rsidRDefault="001A2ECE" w:rsidP="001D59CD">
            <w:pPr>
              <w:numPr>
                <w:ilvl w:val="0"/>
                <w:numId w:val="25"/>
              </w:numPr>
              <w:pBdr>
                <w:top w:val="nil"/>
                <w:left w:val="nil"/>
                <w:bottom w:val="nil"/>
                <w:right w:val="nil"/>
                <w:between w:val="nil"/>
              </w:pBdr>
              <w:tabs>
                <w:tab w:val="center" w:pos="317"/>
                <w:tab w:val="center" w:pos="388"/>
              </w:tabs>
              <w:spacing w:line="240" w:lineRule="auto"/>
              <w:ind w:left="372" w:hanging="284"/>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 Scule manuale şi mecanisme pentru turnarea şi nivelarea pardoselilor; </w:t>
            </w:r>
          </w:p>
          <w:p w:rsidR="001A2ECE" w:rsidRPr="00BA033C" w:rsidRDefault="001A2ECE" w:rsidP="001D59CD">
            <w:pPr>
              <w:numPr>
                <w:ilvl w:val="0"/>
                <w:numId w:val="25"/>
              </w:numPr>
              <w:pBdr>
                <w:top w:val="nil"/>
                <w:left w:val="nil"/>
                <w:bottom w:val="nil"/>
                <w:right w:val="nil"/>
                <w:between w:val="nil"/>
              </w:pBdr>
              <w:tabs>
                <w:tab w:val="center" w:pos="317"/>
                <w:tab w:val="center" w:pos="388"/>
              </w:tabs>
              <w:spacing w:line="240" w:lineRule="auto"/>
              <w:ind w:left="372" w:hanging="284"/>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Scule manuale şi mecanisme pentru drişcuire (elicopterizare), şlefuirea pardoselilor;</w:t>
            </w:r>
          </w:p>
          <w:p w:rsidR="001A2ECE" w:rsidRPr="00BA033C" w:rsidRDefault="001A2ECE" w:rsidP="00FC7C6B">
            <w:pPr>
              <w:pBdr>
                <w:top w:val="nil"/>
                <w:left w:val="nil"/>
                <w:bottom w:val="nil"/>
                <w:right w:val="nil"/>
                <w:between w:val="nil"/>
              </w:pBdr>
              <w:tabs>
                <w:tab w:val="center" w:pos="317"/>
                <w:tab w:val="center" w:pos="388"/>
              </w:tabs>
              <w:spacing w:before="120" w:after="120"/>
              <w:ind w:left="372"/>
              <w:rPr>
                <w:rFonts w:ascii="Times New Roman" w:hAnsi="Times New Roman" w:cs="Times New Roman"/>
                <w:color w:val="000000"/>
                <w:sz w:val="24"/>
                <w:szCs w:val="24"/>
                <w:lang w:val="en-US"/>
              </w:rPr>
            </w:pPr>
          </w:p>
        </w:tc>
        <w:tc>
          <w:tcPr>
            <w:tcW w:w="567" w:type="dxa"/>
            <w:shd w:val="clear" w:color="auto" w:fill="auto"/>
            <w:vAlign w:val="center"/>
          </w:tcPr>
          <w:p w:rsidR="001A2ECE" w:rsidRPr="00723D92" w:rsidRDefault="001A2ECE" w:rsidP="00F83C6F">
            <w:pPr>
              <w:spacing w:before="120" w:after="120"/>
              <w:jc w:val="center"/>
              <w:rPr>
                <w:rFonts w:ascii="Times New Roman" w:eastAsia="Times New Roman" w:hAnsi="Times New Roman" w:cs="Times New Roman"/>
                <w:sz w:val="24"/>
                <w:szCs w:val="24"/>
              </w:rPr>
            </w:pPr>
            <w:r w:rsidRPr="00723D92">
              <w:rPr>
                <w:rFonts w:ascii="Times New Roman" w:eastAsia="Times New Roman" w:hAnsi="Times New Roman" w:cs="Times New Roman"/>
                <w:sz w:val="24"/>
                <w:szCs w:val="24"/>
              </w:rPr>
              <w:t>4</w:t>
            </w:r>
          </w:p>
        </w:tc>
        <w:tc>
          <w:tcPr>
            <w:tcW w:w="2977" w:type="dxa"/>
            <w:shd w:val="clear" w:color="auto" w:fill="auto"/>
          </w:tcPr>
          <w:p w:rsidR="001A2ECE" w:rsidRPr="00BA033C"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Pregătirea locului de muncă conform instrucţiunilor;</w:t>
            </w:r>
          </w:p>
          <w:p w:rsidR="001A2ECE" w:rsidRPr="00BA033C" w:rsidRDefault="001A2ECE" w:rsidP="00387EAC">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Pregătirea sculelor manuale, mecanismelor, utilajului pentru lucrările  de turnare a pardoselilor.</w:t>
            </w:r>
          </w:p>
          <w:p w:rsidR="001A2ECE" w:rsidRPr="00BA033C" w:rsidRDefault="001A2ECE" w:rsidP="00387EAC">
            <w:pPr>
              <w:numPr>
                <w:ilvl w:val="0"/>
                <w:numId w:val="6"/>
              </w:numPr>
              <w:pBdr>
                <w:top w:val="nil"/>
                <w:left w:val="nil"/>
                <w:bottom w:val="nil"/>
                <w:right w:val="nil"/>
                <w:between w:val="nil"/>
              </w:pBdr>
              <w:tabs>
                <w:tab w:val="left" w:pos="256"/>
                <w:tab w:val="center" w:pos="317"/>
              </w:tabs>
              <w:spacing w:before="120" w:after="120"/>
              <w:ind w:left="0" w:firstLine="36"/>
              <w:rPr>
                <w:rFonts w:ascii="Times New Roman" w:eastAsia="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Respectarea tehnicii securităţii muncii la utilizarea sculelor manuale, mecanismelor și utilajului pentru turnarea pardoselilor;</w:t>
            </w:r>
          </w:p>
        </w:tc>
        <w:tc>
          <w:tcPr>
            <w:tcW w:w="567" w:type="dxa"/>
            <w:tcBorders>
              <w:right w:val="single" w:sz="4" w:space="0" w:color="auto"/>
            </w:tcBorders>
            <w:shd w:val="clear" w:color="auto" w:fill="auto"/>
            <w:vAlign w:val="center"/>
          </w:tcPr>
          <w:p w:rsidR="001A2ECE" w:rsidRPr="001A2ECE" w:rsidRDefault="001A2ECE" w:rsidP="001A2ECE">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09" w:type="dxa"/>
            <w:gridSpan w:val="4"/>
            <w:tcBorders>
              <w:left w:val="single" w:sz="4" w:space="0" w:color="auto"/>
              <w:right w:val="single" w:sz="4" w:space="0" w:color="auto"/>
            </w:tcBorders>
            <w:shd w:val="clear" w:color="auto" w:fill="auto"/>
            <w:vAlign w:val="center"/>
          </w:tcPr>
          <w:p w:rsidR="0074595A" w:rsidRDefault="0074595A" w:rsidP="0074595A">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Comunicarea</w:t>
            </w:r>
          </w:p>
          <w:p w:rsidR="0074595A" w:rsidRPr="00871BDE" w:rsidRDefault="0074595A" w:rsidP="0074595A">
            <w:pPr>
              <w:spacing w:after="160" w:line="259" w:lineRule="auto"/>
              <w:rPr>
                <w:rFonts w:ascii="Times New Roman" w:eastAsia="Times New Roman" w:hAnsi="Times New Roman" w:cs="Times New Roman"/>
                <w:sz w:val="24"/>
                <w:szCs w:val="24"/>
                <w:lang w:val="en-US" w:eastAsia="en-US"/>
              </w:rPr>
            </w:pPr>
          </w:p>
          <w:p w:rsidR="0074595A" w:rsidRDefault="0074595A" w:rsidP="0074595A">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Explicația</w:t>
            </w:r>
          </w:p>
          <w:p w:rsidR="0074595A" w:rsidRDefault="0074595A" w:rsidP="0074595A">
            <w:pPr>
              <w:spacing w:after="160" w:line="259" w:lineRule="auto"/>
              <w:rPr>
                <w:rFonts w:ascii="Times New Roman" w:eastAsia="Times New Roman" w:hAnsi="Times New Roman" w:cs="Times New Roman"/>
                <w:sz w:val="24"/>
                <w:szCs w:val="24"/>
                <w:lang w:val="en-US" w:eastAsia="en-US"/>
              </w:rPr>
            </w:pPr>
          </w:p>
          <w:p w:rsidR="0074595A" w:rsidRDefault="0074595A" w:rsidP="0074595A">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Citirea/repetarea cu voce tare a instrucțiunii</w:t>
            </w:r>
          </w:p>
          <w:p w:rsidR="00475745" w:rsidRDefault="00475745" w:rsidP="0074595A">
            <w:pPr>
              <w:spacing w:after="160" w:line="259" w:lineRule="auto"/>
              <w:rPr>
                <w:rFonts w:ascii="Times New Roman" w:eastAsia="Times New Roman" w:hAnsi="Times New Roman" w:cs="Times New Roman"/>
                <w:sz w:val="24"/>
                <w:szCs w:val="24"/>
                <w:lang w:val="en-US" w:eastAsia="en-US"/>
              </w:rPr>
            </w:pPr>
          </w:p>
          <w:p w:rsidR="00475745" w:rsidRDefault="00475745" w:rsidP="0074595A">
            <w:pPr>
              <w:spacing w:after="160" w:line="259" w:lineRule="auto"/>
              <w:rPr>
                <w:rFonts w:ascii="Times New Roman" w:eastAsia="Times New Roman" w:hAnsi="Times New Roman" w:cs="Times New Roman"/>
                <w:sz w:val="24"/>
                <w:szCs w:val="24"/>
                <w:lang w:val="en-US" w:eastAsia="en-US"/>
              </w:rPr>
            </w:pPr>
          </w:p>
          <w:p w:rsidR="00475745" w:rsidRDefault="00475745" w:rsidP="0074595A">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Graficul T</w:t>
            </w:r>
          </w:p>
          <w:p w:rsidR="00475745" w:rsidRDefault="00475745" w:rsidP="0074595A">
            <w:pPr>
              <w:spacing w:after="160" w:line="259" w:lineRule="auto"/>
              <w:rPr>
                <w:rFonts w:ascii="Times New Roman" w:eastAsia="Times New Roman" w:hAnsi="Times New Roman" w:cs="Times New Roman"/>
                <w:sz w:val="24"/>
                <w:szCs w:val="24"/>
                <w:lang w:val="en-US" w:eastAsia="en-US"/>
              </w:rPr>
            </w:pPr>
          </w:p>
          <w:p w:rsidR="0074595A" w:rsidRDefault="0074595A" w:rsidP="0074595A">
            <w:pPr>
              <w:spacing w:after="160" w:line="259"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Observarea</w:t>
            </w:r>
          </w:p>
          <w:p w:rsidR="0074595A" w:rsidRPr="00871BDE" w:rsidRDefault="0074595A" w:rsidP="0074595A">
            <w:pPr>
              <w:spacing w:after="160" w:line="259" w:lineRule="auto"/>
              <w:rPr>
                <w:rFonts w:ascii="Times New Roman" w:eastAsia="Times New Roman" w:hAnsi="Times New Roman" w:cs="Times New Roman"/>
                <w:sz w:val="24"/>
                <w:szCs w:val="24"/>
                <w:lang w:val="en-US" w:eastAsia="en-US"/>
              </w:rPr>
            </w:pPr>
          </w:p>
          <w:p w:rsidR="0074595A" w:rsidRPr="00871BDE" w:rsidRDefault="0074595A" w:rsidP="0074595A">
            <w:pPr>
              <w:spacing w:after="160" w:line="259" w:lineRule="auto"/>
              <w:rPr>
                <w:rFonts w:ascii="Times New Roman" w:eastAsia="Times New Roman" w:hAnsi="Times New Roman" w:cs="Times New Roman"/>
                <w:sz w:val="24"/>
                <w:szCs w:val="24"/>
                <w:lang w:val="en-US" w:eastAsia="en-US"/>
              </w:rPr>
            </w:pPr>
            <w:r w:rsidRPr="00871BDE">
              <w:rPr>
                <w:rFonts w:ascii="Times New Roman" w:eastAsia="Times New Roman" w:hAnsi="Times New Roman" w:cs="Times New Roman"/>
                <w:sz w:val="24"/>
                <w:szCs w:val="24"/>
                <w:lang w:val="en-US" w:eastAsia="en-US"/>
              </w:rPr>
              <w:t xml:space="preserve">Tratarea diferențiată </w:t>
            </w:r>
          </w:p>
          <w:p w:rsidR="001A2ECE" w:rsidRPr="001D59CD" w:rsidRDefault="001A2ECE" w:rsidP="00F83C6F">
            <w:pPr>
              <w:spacing w:before="120" w:after="120"/>
              <w:jc w:val="center"/>
              <w:rPr>
                <w:rFonts w:ascii="Times New Roman" w:eastAsia="Times New Roman" w:hAnsi="Times New Roman" w:cs="Times New Roman"/>
                <w:sz w:val="24"/>
                <w:szCs w:val="24"/>
                <w:lang w:val="en-US"/>
              </w:rPr>
            </w:pPr>
          </w:p>
        </w:tc>
        <w:tc>
          <w:tcPr>
            <w:tcW w:w="1985" w:type="dxa"/>
            <w:tcBorders>
              <w:left w:val="single" w:sz="4" w:space="0" w:color="auto"/>
            </w:tcBorders>
            <w:shd w:val="clear" w:color="auto" w:fill="auto"/>
            <w:vAlign w:val="center"/>
          </w:tcPr>
          <w:p w:rsidR="001A2ECE" w:rsidRDefault="00861DE9" w:rsidP="001D59CD">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Planșe tematice cu text pronunțat</w:t>
            </w:r>
            <w:r w:rsidR="00475745">
              <w:rPr>
                <w:rFonts w:ascii="Times New Roman" w:eastAsia="Times New Roman" w:hAnsi="Times New Roman" w:cs="Times New Roman"/>
                <w:sz w:val="24"/>
                <w:szCs w:val="24"/>
                <w:lang w:val="en-US"/>
              </w:rPr>
              <w:t xml:space="preserve"> </w:t>
            </w:r>
          </w:p>
          <w:p w:rsidR="00475745" w:rsidRDefault="00475745" w:rsidP="001D59CD">
            <w:pPr>
              <w:spacing w:before="120" w:after="120"/>
              <w:rPr>
                <w:rFonts w:ascii="Times New Roman" w:eastAsia="Times New Roman" w:hAnsi="Times New Roman" w:cs="Times New Roman"/>
                <w:sz w:val="24"/>
                <w:szCs w:val="24"/>
                <w:lang w:val="en-US"/>
              </w:rPr>
            </w:pPr>
          </w:p>
          <w:p w:rsidR="00A70329" w:rsidRDefault="00A70329" w:rsidP="001D59CD">
            <w:pPr>
              <w:spacing w:before="120" w:after="120"/>
              <w:rPr>
                <w:rFonts w:ascii="Times New Roman" w:eastAsia="Times New Roman" w:hAnsi="Times New Roman" w:cs="Times New Roman"/>
                <w:sz w:val="24"/>
                <w:szCs w:val="24"/>
                <w:lang w:val="en-US"/>
              </w:rPr>
            </w:pPr>
          </w:p>
          <w:p w:rsidR="00A70329" w:rsidRDefault="00A70329" w:rsidP="001D59CD">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Secvențe video cu respectarea tehnicii securității</w:t>
            </w:r>
          </w:p>
          <w:p w:rsidR="00A70329" w:rsidRDefault="00A70329" w:rsidP="001D59CD">
            <w:pPr>
              <w:spacing w:before="120" w:after="120"/>
              <w:rPr>
                <w:rFonts w:ascii="Times New Roman" w:eastAsia="Times New Roman" w:hAnsi="Times New Roman" w:cs="Times New Roman"/>
                <w:sz w:val="24"/>
                <w:szCs w:val="24"/>
                <w:lang w:val="en-US"/>
              </w:rPr>
            </w:pPr>
          </w:p>
          <w:p w:rsidR="00A70329" w:rsidRDefault="00A70329" w:rsidP="001D59CD">
            <w:pPr>
              <w:spacing w:before="120" w:after="120"/>
              <w:rPr>
                <w:rFonts w:ascii="Times New Roman" w:eastAsia="Times New Roman" w:hAnsi="Times New Roman" w:cs="Times New Roman"/>
                <w:sz w:val="24"/>
                <w:szCs w:val="24"/>
                <w:lang w:val="en-US"/>
              </w:rPr>
            </w:pPr>
          </w:p>
          <w:p w:rsidR="00A70329" w:rsidRDefault="00A70329" w:rsidP="001D59CD">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Softuri tematice</w:t>
            </w:r>
          </w:p>
          <w:p w:rsidR="00475745" w:rsidRDefault="00475745" w:rsidP="001D59CD">
            <w:pPr>
              <w:spacing w:before="120" w:after="120"/>
              <w:rPr>
                <w:rFonts w:ascii="Times New Roman" w:eastAsia="Times New Roman" w:hAnsi="Times New Roman" w:cs="Times New Roman"/>
                <w:sz w:val="24"/>
                <w:szCs w:val="24"/>
                <w:lang w:val="en-US"/>
              </w:rPr>
            </w:pPr>
          </w:p>
          <w:p w:rsidR="00475745" w:rsidRDefault="00475745" w:rsidP="001D59CD">
            <w:pPr>
              <w:spacing w:before="120" w:after="120"/>
              <w:rPr>
                <w:rFonts w:ascii="Times New Roman" w:eastAsia="Times New Roman" w:hAnsi="Times New Roman" w:cs="Times New Roman"/>
                <w:sz w:val="24"/>
                <w:szCs w:val="24"/>
                <w:lang w:val="en-US"/>
              </w:rPr>
            </w:pPr>
          </w:p>
          <w:p w:rsidR="00475745" w:rsidRDefault="00475745" w:rsidP="001D59CD">
            <w:pPr>
              <w:spacing w:before="120" w:after="120"/>
              <w:rPr>
                <w:rFonts w:ascii="Times New Roman" w:eastAsia="Times New Roman" w:hAnsi="Times New Roman" w:cs="Times New Roman"/>
                <w:sz w:val="24"/>
                <w:szCs w:val="24"/>
                <w:lang w:val="en-US"/>
              </w:rPr>
            </w:pPr>
          </w:p>
          <w:p w:rsidR="00475745" w:rsidRDefault="00475745" w:rsidP="001D59CD">
            <w:pPr>
              <w:spacing w:before="120" w:after="120"/>
              <w:rPr>
                <w:rFonts w:ascii="Times New Roman" w:eastAsia="Times New Roman" w:hAnsi="Times New Roman" w:cs="Times New Roman"/>
                <w:sz w:val="24"/>
                <w:szCs w:val="24"/>
                <w:lang w:val="en-US"/>
              </w:rPr>
            </w:pPr>
          </w:p>
          <w:p w:rsidR="00A70329" w:rsidRDefault="00A70329" w:rsidP="001D59CD">
            <w:pPr>
              <w:spacing w:before="120" w:after="120"/>
              <w:rPr>
                <w:rFonts w:ascii="Times New Roman" w:eastAsia="Times New Roman" w:hAnsi="Times New Roman" w:cs="Times New Roman"/>
                <w:sz w:val="24"/>
                <w:szCs w:val="24"/>
                <w:lang w:val="en-US"/>
              </w:rPr>
            </w:pPr>
          </w:p>
          <w:p w:rsidR="00475745" w:rsidRDefault="00475745" w:rsidP="001D59CD">
            <w:pPr>
              <w:spacing w:before="120" w:after="120"/>
              <w:rPr>
                <w:rFonts w:ascii="Times New Roman" w:eastAsia="Times New Roman" w:hAnsi="Times New Roman" w:cs="Times New Roman"/>
                <w:sz w:val="24"/>
                <w:szCs w:val="24"/>
                <w:lang w:val="en-US"/>
              </w:rPr>
            </w:pPr>
          </w:p>
          <w:p w:rsidR="00475745" w:rsidRDefault="00475745" w:rsidP="001D59CD">
            <w:pPr>
              <w:spacing w:before="120" w:after="120"/>
              <w:rPr>
                <w:rFonts w:ascii="Times New Roman" w:eastAsia="Times New Roman" w:hAnsi="Times New Roman" w:cs="Times New Roman"/>
                <w:sz w:val="24"/>
                <w:szCs w:val="24"/>
                <w:lang w:val="en-US"/>
              </w:rPr>
            </w:pPr>
          </w:p>
          <w:p w:rsidR="00A70329" w:rsidRDefault="00A70329" w:rsidP="001D59CD">
            <w:pP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cu text și imagini corespunzătoare</w:t>
            </w:r>
          </w:p>
          <w:p w:rsidR="00861DE9" w:rsidRDefault="00861DE9" w:rsidP="001A2ECE">
            <w:pPr>
              <w:spacing w:before="120" w:after="120"/>
              <w:jc w:val="center"/>
              <w:rPr>
                <w:rFonts w:ascii="Times New Roman" w:eastAsia="Times New Roman" w:hAnsi="Times New Roman" w:cs="Times New Roman"/>
                <w:sz w:val="24"/>
                <w:szCs w:val="24"/>
                <w:lang w:val="en-US"/>
              </w:rPr>
            </w:pPr>
          </w:p>
          <w:p w:rsidR="00861DE9" w:rsidRPr="001D59CD" w:rsidRDefault="00861DE9" w:rsidP="001A2ECE">
            <w:pPr>
              <w:spacing w:before="120" w:after="120"/>
              <w:jc w:val="center"/>
              <w:rPr>
                <w:rFonts w:ascii="Times New Roman" w:eastAsia="Times New Roman" w:hAnsi="Times New Roman" w:cs="Times New Roman"/>
                <w:sz w:val="24"/>
                <w:szCs w:val="24"/>
                <w:lang w:val="en-US"/>
              </w:rPr>
            </w:pPr>
          </w:p>
        </w:tc>
      </w:tr>
      <w:tr w:rsidR="00387EAC" w:rsidRPr="001D59CD" w:rsidTr="001D59CD">
        <w:trPr>
          <w:trHeight w:val="243"/>
          <w:jc w:val="center"/>
        </w:trPr>
        <w:tc>
          <w:tcPr>
            <w:tcW w:w="14454" w:type="dxa"/>
            <w:gridSpan w:val="10"/>
            <w:shd w:val="clear" w:color="auto" w:fill="BFBFBF" w:themeFill="background1" w:themeFillShade="BF"/>
          </w:tcPr>
          <w:p w:rsidR="00387EAC" w:rsidRPr="00BA033C" w:rsidRDefault="00387EAC" w:rsidP="00F83C6F">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 xml:space="preserve">Unitatea de competenţă 2: </w:t>
            </w:r>
            <w:r w:rsidRPr="00BA033C">
              <w:rPr>
                <w:rFonts w:ascii="Times New Roman" w:eastAsia="Times New Roman" w:hAnsi="Times New Roman" w:cs="Times New Roman"/>
                <w:b/>
                <w:sz w:val="24"/>
                <w:szCs w:val="24"/>
                <w:lang w:val="en-US"/>
              </w:rPr>
              <w:t>Realizarea lucrărilor de turnare a stratului suport/de bază</w:t>
            </w:r>
          </w:p>
        </w:tc>
      </w:tr>
      <w:tr w:rsidR="00475745" w:rsidRPr="00475745" w:rsidTr="001D59CD">
        <w:trPr>
          <w:trHeight w:val="243"/>
          <w:jc w:val="center"/>
        </w:trPr>
        <w:tc>
          <w:tcPr>
            <w:tcW w:w="2972" w:type="dxa"/>
            <w:shd w:val="clear" w:color="auto" w:fill="auto"/>
          </w:tcPr>
          <w:p w:rsidR="00475745" w:rsidRPr="00BA033C"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Identificarea materialelor pentru turnarea stratului suport după proprietăţile lor fizice, chimice şi mecanice;</w:t>
            </w:r>
          </w:p>
          <w:p w:rsidR="00475745" w:rsidRPr="00BA033C"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Efectuarea calculelor materialelor necesare pentru realizarea sarcinii de lucru. </w:t>
            </w:r>
          </w:p>
          <w:p w:rsidR="00475745" w:rsidRPr="00BA033C" w:rsidRDefault="00475745" w:rsidP="00475745">
            <w:pPr>
              <w:numPr>
                <w:ilvl w:val="0"/>
                <w:numId w:val="6"/>
              </w:numPr>
              <w:pBdr>
                <w:top w:val="nil"/>
                <w:left w:val="nil"/>
                <w:bottom w:val="nil"/>
                <w:right w:val="nil"/>
                <w:between w:val="nil"/>
              </w:pBdr>
              <w:tabs>
                <w:tab w:val="left" w:pos="256"/>
              </w:tabs>
              <w:spacing w:before="120" w:after="120"/>
              <w:ind w:left="284" w:hanging="284"/>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Verificarea vizuală şi pregătirea suportului de pământ, planşeelor de beton pentru turnarea pardoselilor;</w:t>
            </w:r>
          </w:p>
          <w:p w:rsidR="00475745" w:rsidRPr="00BA033C" w:rsidRDefault="00475745" w:rsidP="00475745">
            <w:pPr>
              <w:numPr>
                <w:ilvl w:val="0"/>
                <w:numId w:val="6"/>
              </w:numPr>
              <w:pBdr>
                <w:top w:val="nil"/>
                <w:left w:val="nil"/>
                <w:bottom w:val="nil"/>
                <w:right w:val="nil"/>
                <w:between w:val="nil"/>
              </w:pBdr>
              <w:tabs>
                <w:tab w:val="left" w:pos="256"/>
              </w:tabs>
              <w:spacing w:before="120" w:after="120"/>
              <w:ind w:left="284" w:hanging="284"/>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Compactarea straturilor prin diverse procedee;</w:t>
            </w:r>
          </w:p>
          <w:p w:rsidR="00475745" w:rsidRPr="00723D92" w:rsidRDefault="00475745" w:rsidP="00475745">
            <w:pPr>
              <w:numPr>
                <w:ilvl w:val="0"/>
                <w:numId w:val="6"/>
              </w:numPr>
              <w:pBdr>
                <w:top w:val="nil"/>
                <w:left w:val="nil"/>
                <w:bottom w:val="nil"/>
                <w:right w:val="nil"/>
                <w:between w:val="nil"/>
              </w:pBdr>
              <w:tabs>
                <w:tab w:val="left" w:pos="256"/>
              </w:tabs>
              <w:spacing w:before="120" w:after="120"/>
              <w:ind w:left="284" w:hanging="284"/>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Trasarea suportului şi montarea reperelor </w:t>
            </w:r>
          </w:p>
          <w:p w:rsidR="00475745" w:rsidRPr="00BA033C" w:rsidRDefault="00475745" w:rsidP="00475745">
            <w:pPr>
              <w:numPr>
                <w:ilvl w:val="0"/>
                <w:numId w:val="6"/>
              </w:numPr>
              <w:pBdr>
                <w:top w:val="nil"/>
                <w:left w:val="nil"/>
                <w:bottom w:val="nil"/>
                <w:right w:val="nil"/>
                <w:between w:val="nil"/>
              </w:pBdr>
              <w:tabs>
                <w:tab w:val="left" w:pos="256"/>
              </w:tabs>
              <w:spacing w:before="120" w:after="120"/>
              <w:ind w:left="284" w:hanging="284"/>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Marcarea cotei de nivel prin diverse procedee;</w:t>
            </w:r>
          </w:p>
          <w:p w:rsidR="00475745" w:rsidRPr="00BA033C" w:rsidRDefault="00475745" w:rsidP="00475745">
            <w:pPr>
              <w:numPr>
                <w:ilvl w:val="0"/>
                <w:numId w:val="6"/>
              </w:numPr>
              <w:pBdr>
                <w:top w:val="nil"/>
                <w:left w:val="nil"/>
                <w:bottom w:val="nil"/>
                <w:right w:val="nil"/>
                <w:between w:val="nil"/>
              </w:pBdr>
              <w:tabs>
                <w:tab w:val="left" w:pos="256"/>
              </w:tabs>
              <w:spacing w:before="120" w:after="120"/>
              <w:ind w:left="284" w:hanging="284"/>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Prepararea mortarelor pentru realizarea lucrărilor de turnare a pardoselilor;</w:t>
            </w:r>
          </w:p>
          <w:p w:rsidR="00475745" w:rsidRPr="00723D92" w:rsidRDefault="00475745" w:rsidP="00475745">
            <w:pPr>
              <w:numPr>
                <w:ilvl w:val="0"/>
                <w:numId w:val="6"/>
              </w:numPr>
              <w:pBdr>
                <w:top w:val="nil"/>
                <w:left w:val="nil"/>
                <w:bottom w:val="nil"/>
                <w:right w:val="nil"/>
                <w:between w:val="nil"/>
              </w:pBdr>
              <w:tabs>
                <w:tab w:val="left" w:pos="256"/>
              </w:tabs>
              <w:spacing w:before="120" w:after="120"/>
              <w:ind w:left="284" w:hanging="284"/>
              <w:rPr>
                <w:rFonts w:ascii="Times New Roman" w:hAnsi="Times New Roman" w:cs="Times New Roman"/>
                <w:color w:val="000000"/>
                <w:sz w:val="24"/>
                <w:szCs w:val="24"/>
              </w:rPr>
            </w:pPr>
            <w:r w:rsidRPr="00723D92">
              <w:rPr>
                <w:rFonts w:ascii="Times New Roman" w:hAnsi="Times New Roman" w:cs="Times New Roman"/>
                <w:color w:val="000000"/>
                <w:sz w:val="24"/>
                <w:szCs w:val="24"/>
              </w:rPr>
              <w:t>Verificarea calității lucrărilor realizate;</w:t>
            </w:r>
          </w:p>
        </w:tc>
        <w:tc>
          <w:tcPr>
            <w:tcW w:w="2977" w:type="dxa"/>
            <w:shd w:val="clear" w:color="auto" w:fill="auto"/>
          </w:tcPr>
          <w:p w:rsidR="00475745" w:rsidRPr="00723D92" w:rsidRDefault="00475745" w:rsidP="00475745">
            <w:pPr>
              <w:pStyle w:val="a9"/>
              <w:numPr>
                <w:ilvl w:val="0"/>
                <w:numId w:val="25"/>
              </w:numPr>
              <w:pBdr>
                <w:top w:val="nil"/>
                <w:left w:val="nil"/>
                <w:bottom w:val="nil"/>
                <w:right w:val="nil"/>
                <w:between w:val="nil"/>
              </w:pBdr>
              <w:tabs>
                <w:tab w:val="center" w:pos="284"/>
                <w:tab w:val="center" w:pos="317"/>
              </w:tabs>
              <w:spacing w:before="120" w:after="120"/>
              <w:ind w:hanging="644"/>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 Materiale pentru turnarea stratului suport: </w:t>
            </w:r>
          </w:p>
          <w:p w:rsidR="00475745" w:rsidRPr="00723D92" w:rsidRDefault="00475745" w:rsidP="00475745">
            <w:pPr>
              <w:pStyle w:val="a9"/>
              <w:numPr>
                <w:ilvl w:val="0"/>
                <w:numId w:val="6"/>
              </w:numPr>
              <w:pBdr>
                <w:top w:val="nil"/>
                <w:left w:val="nil"/>
                <w:bottom w:val="nil"/>
                <w:right w:val="nil"/>
                <w:between w:val="nil"/>
              </w:pBdr>
              <w:tabs>
                <w:tab w:val="center" w:pos="501"/>
              </w:tabs>
              <w:spacing w:before="120" w:after="120"/>
              <w:ind w:left="332" w:hanging="115"/>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 Lianți;</w:t>
            </w:r>
          </w:p>
          <w:p w:rsidR="00475745" w:rsidRPr="00723D92" w:rsidRDefault="00475745" w:rsidP="00475745">
            <w:pPr>
              <w:pStyle w:val="a9"/>
              <w:numPr>
                <w:ilvl w:val="0"/>
                <w:numId w:val="6"/>
              </w:numPr>
              <w:pBdr>
                <w:top w:val="nil"/>
                <w:left w:val="nil"/>
                <w:bottom w:val="nil"/>
                <w:right w:val="nil"/>
                <w:between w:val="nil"/>
              </w:pBdr>
              <w:tabs>
                <w:tab w:val="center" w:pos="284"/>
                <w:tab w:val="center" w:pos="501"/>
              </w:tabs>
              <w:spacing w:before="120" w:after="120"/>
              <w:ind w:left="332" w:hanging="115"/>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 Agregate; </w:t>
            </w:r>
          </w:p>
          <w:p w:rsidR="00475745" w:rsidRPr="00723D92" w:rsidRDefault="00475745" w:rsidP="00475745">
            <w:pPr>
              <w:pStyle w:val="a9"/>
              <w:numPr>
                <w:ilvl w:val="0"/>
                <w:numId w:val="6"/>
              </w:numPr>
              <w:pBdr>
                <w:top w:val="nil"/>
                <w:left w:val="nil"/>
                <w:bottom w:val="nil"/>
                <w:right w:val="nil"/>
                <w:between w:val="nil"/>
              </w:pBdr>
              <w:tabs>
                <w:tab w:val="center" w:pos="284"/>
                <w:tab w:val="center" w:pos="501"/>
              </w:tabs>
              <w:spacing w:before="120" w:after="120"/>
              <w:ind w:left="332" w:hanging="115"/>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 Amorse și soluții de consolidare a suprafeței;</w:t>
            </w:r>
          </w:p>
          <w:p w:rsidR="00475745" w:rsidRPr="00723D92" w:rsidRDefault="00475745" w:rsidP="00475745">
            <w:pPr>
              <w:pStyle w:val="a9"/>
              <w:numPr>
                <w:ilvl w:val="0"/>
                <w:numId w:val="6"/>
              </w:numPr>
              <w:pBdr>
                <w:top w:val="nil"/>
                <w:left w:val="nil"/>
                <w:bottom w:val="nil"/>
                <w:right w:val="nil"/>
                <w:between w:val="nil"/>
              </w:pBdr>
              <w:tabs>
                <w:tab w:val="center" w:pos="284"/>
                <w:tab w:val="center" w:pos="501"/>
              </w:tabs>
              <w:spacing w:before="120" w:after="120"/>
              <w:ind w:left="332" w:hanging="115"/>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 Mortare și betoane pentru lucrări de turnare a stratului suport/de bază</w:t>
            </w:r>
          </w:p>
          <w:p w:rsidR="00475745" w:rsidRPr="00723D92" w:rsidRDefault="00475745" w:rsidP="00475745">
            <w:pPr>
              <w:pStyle w:val="a9"/>
              <w:numPr>
                <w:ilvl w:val="0"/>
                <w:numId w:val="6"/>
              </w:numPr>
              <w:pBdr>
                <w:top w:val="nil"/>
                <w:left w:val="nil"/>
                <w:bottom w:val="nil"/>
                <w:right w:val="nil"/>
                <w:between w:val="nil"/>
              </w:pBdr>
              <w:tabs>
                <w:tab w:val="center" w:pos="284"/>
                <w:tab w:val="center" w:pos="501"/>
              </w:tabs>
              <w:spacing w:before="120" w:after="120"/>
              <w:ind w:left="332" w:hanging="115"/>
              <w:rPr>
                <w:rFonts w:ascii="Times New Roman" w:hAnsi="Times New Roman" w:cs="Times New Roman"/>
                <w:color w:val="000000"/>
                <w:sz w:val="24"/>
                <w:szCs w:val="24"/>
              </w:rPr>
            </w:pPr>
            <w:r w:rsidRPr="00723D92">
              <w:rPr>
                <w:rFonts w:ascii="Times New Roman" w:hAnsi="Times New Roman" w:cs="Times New Roman"/>
                <w:color w:val="000000" w:themeColor="text1"/>
                <w:sz w:val="24"/>
                <w:szCs w:val="24"/>
              </w:rPr>
              <w:t xml:space="preserve"> Materiale</w:t>
            </w:r>
            <w:r w:rsidRPr="00723D92">
              <w:rPr>
                <w:rFonts w:ascii="Times New Roman" w:hAnsi="Times New Roman" w:cs="Times New Roman"/>
                <w:color w:val="000000"/>
                <w:sz w:val="24"/>
                <w:szCs w:val="24"/>
              </w:rPr>
              <w:t xml:space="preserve"> prefabricate ce asigură calitatea (repere, bandă de etanşare). </w:t>
            </w:r>
          </w:p>
          <w:p w:rsidR="00475745" w:rsidRPr="00BA033C" w:rsidRDefault="00475745" w:rsidP="00475745">
            <w:pPr>
              <w:pBdr>
                <w:top w:val="nil"/>
                <w:left w:val="nil"/>
                <w:bottom w:val="nil"/>
                <w:right w:val="nil"/>
                <w:between w:val="nil"/>
              </w:pBdr>
              <w:tabs>
                <w:tab w:val="center" w:pos="501"/>
              </w:tabs>
              <w:spacing w:before="120" w:after="120"/>
              <w:ind w:left="217" w:hanging="217"/>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10.Procesul de realizare a lucrărilor de turnare a  stratului suport/de bază:</w:t>
            </w:r>
          </w:p>
          <w:p w:rsidR="00475745" w:rsidRPr="00BA033C" w:rsidRDefault="00475745" w:rsidP="00475745">
            <w:pPr>
              <w:pBdr>
                <w:top w:val="nil"/>
                <w:left w:val="nil"/>
                <w:bottom w:val="nil"/>
                <w:right w:val="nil"/>
                <w:between w:val="nil"/>
              </w:pBdr>
              <w:tabs>
                <w:tab w:val="center" w:pos="501"/>
              </w:tabs>
              <w:spacing w:before="120" w:after="120"/>
              <w:ind w:left="217" w:hanging="217"/>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11.Lucrări de pregătire a suportului: pământ; beton</w:t>
            </w:r>
            <w:r w:rsidRPr="00BA033C">
              <w:rPr>
                <w:rFonts w:ascii="Times New Roman" w:hAnsi="Times New Roman" w:cs="Times New Roman"/>
                <w:color w:val="000000"/>
                <w:sz w:val="24"/>
                <w:szCs w:val="24"/>
                <w:lang w:val="en-US"/>
              </w:rPr>
              <w:br/>
              <w:t>(planşee), lemn;</w:t>
            </w:r>
          </w:p>
          <w:p w:rsidR="00475745" w:rsidRPr="00BA033C" w:rsidRDefault="00475745" w:rsidP="00475745">
            <w:pPr>
              <w:pBdr>
                <w:top w:val="nil"/>
                <w:left w:val="nil"/>
                <w:bottom w:val="nil"/>
                <w:right w:val="nil"/>
                <w:between w:val="nil"/>
              </w:pBdr>
              <w:tabs>
                <w:tab w:val="center" w:pos="501"/>
              </w:tabs>
              <w:spacing w:before="120" w:after="120"/>
              <w:ind w:left="217" w:hanging="217"/>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12.Stabilirea cotei de nivel a pardoselii.</w:t>
            </w:r>
          </w:p>
          <w:p w:rsidR="00475745" w:rsidRPr="00BA033C" w:rsidRDefault="00475745" w:rsidP="00475745">
            <w:pPr>
              <w:pBdr>
                <w:top w:val="nil"/>
                <w:left w:val="nil"/>
                <w:bottom w:val="nil"/>
                <w:right w:val="nil"/>
                <w:between w:val="nil"/>
              </w:pBdr>
              <w:tabs>
                <w:tab w:val="center" w:pos="501"/>
              </w:tabs>
              <w:spacing w:before="120" w:after="120"/>
              <w:ind w:left="217" w:hanging="217"/>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13.Prepararea betoanelor și mortarelor.</w:t>
            </w:r>
          </w:p>
          <w:p w:rsidR="00475745" w:rsidRPr="00BA033C" w:rsidRDefault="00475745" w:rsidP="00475745">
            <w:pPr>
              <w:pBdr>
                <w:top w:val="nil"/>
                <w:left w:val="nil"/>
                <w:bottom w:val="nil"/>
                <w:right w:val="nil"/>
                <w:between w:val="nil"/>
              </w:pBdr>
              <w:tabs>
                <w:tab w:val="center" w:pos="501"/>
              </w:tabs>
              <w:spacing w:before="120" w:after="120"/>
              <w:ind w:left="217" w:hanging="217"/>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14.Turnarea și nivelarea stratului de bază.</w:t>
            </w:r>
          </w:p>
          <w:p w:rsidR="00475745" w:rsidRPr="00BA033C" w:rsidRDefault="00475745" w:rsidP="00475745">
            <w:pPr>
              <w:pBdr>
                <w:top w:val="nil"/>
                <w:left w:val="nil"/>
                <w:bottom w:val="nil"/>
                <w:right w:val="nil"/>
                <w:between w:val="nil"/>
              </w:pBdr>
              <w:tabs>
                <w:tab w:val="center" w:pos="501"/>
              </w:tabs>
              <w:spacing w:before="120" w:after="120"/>
              <w:ind w:left="217" w:hanging="217"/>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15.Norme de calitate a lucrărilor realizate.</w:t>
            </w:r>
          </w:p>
          <w:p w:rsidR="00475745" w:rsidRPr="00BA033C" w:rsidRDefault="00475745" w:rsidP="00475745">
            <w:pPr>
              <w:pBdr>
                <w:top w:val="nil"/>
                <w:left w:val="nil"/>
                <w:bottom w:val="nil"/>
                <w:right w:val="nil"/>
                <w:between w:val="nil"/>
              </w:pBdr>
              <w:tabs>
                <w:tab w:val="center" w:pos="501"/>
              </w:tabs>
              <w:spacing w:before="120" w:after="120"/>
              <w:ind w:left="217" w:hanging="217"/>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16.Defectele pardoselilor turnate și remedierea lor.</w:t>
            </w:r>
          </w:p>
        </w:tc>
        <w:tc>
          <w:tcPr>
            <w:tcW w:w="567" w:type="dxa"/>
            <w:shd w:val="clear" w:color="auto" w:fill="auto"/>
            <w:vAlign w:val="center"/>
          </w:tcPr>
          <w:p w:rsidR="00475745" w:rsidRPr="00723D92" w:rsidRDefault="00475745" w:rsidP="00475745">
            <w:pPr>
              <w:pBdr>
                <w:top w:val="nil"/>
                <w:left w:val="nil"/>
                <w:bottom w:val="nil"/>
                <w:right w:val="nil"/>
                <w:between w:val="nil"/>
              </w:pBdr>
              <w:tabs>
                <w:tab w:val="left" w:pos="256"/>
              </w:tabs>
              <w:spacing w:before="120" w:after="120"/>
              <w:ind w:left="36"/>
              <w:jc w:val="center"/>
              <w:rPr>
                <w:rFonts w:ascii="Times New Roman" w:hAnsi="Times New Roman" w:cs="Times New Roman"/>
                <w:color w:val="000000"/>
                <w:sz w:val="24"/>
                <w:szCs w:val="24"/>
              </w:rPr>
            </w:pPr>
            <w:r w:rsidRPr="00723D92">
              <w:rPr>
                <w:rFonts w:ascii="Times New Roman" w:hAnsi="Times New Roman" w:cs="Times New Roman"/>
                <w:color w:val="000000"/>
                <w:sz w:val="24"/>
                <w:szCs w:val="24"/>
              </w:rPr>
              <w:t>20</w:t>
            </w:r>
          </w:p>
        </w:tc>
        <w:tc>
          <w:tcPr>
            <w:tcW w:w="2977" w:type="dxa"/>
            <w:shd w:val="clear" w:color="auto" w:fill="auto"/>
          </w:tcPr>
          <w:p w:rsidR="00475745" w:rsidRPr="00BA033C"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Selectarea materialelor </w:t>
            </w:r>
            <w:r w:rsidRPr="00BA033C">
              <w:rPr>
                <w:rFonts w:ascii="Times New Roman" w:hAnsi="Times New Roman" w:cs="Times New Roman"/>
                <w:sz w:val="24"/>
                <w:szCs w:val="24"/>
                <w:lang w:val="en-US"/>
              </w:rPr>
              <w:t>pentru realizarea</w:t>
            </w:r>
            <w:r w:rsidRPr="00BA033C">
              <w:rPr>
                <w:rFonts w:ascii="Times New Roman" w:hAnsi="Times New Roman" w:cs="Times New Roman"/>
                <w:color w:val="000000"/>
                <w:sz w:val="24"/>
                <w:szCs w:val="24"/>
                <w:lang w:val="en-US"/>
              </w:rPr>
              <w:t xml:space="preserve"> lucrărilor de turnare a pardoselilor;</w:t>
            </w:r>
          </w:p>
          <w:p w:rsidR="00475745" w:rsidRPr="00BA033C"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Efectuarea calculelor materialelor necesare pentru pregătirea amestecurilor de mortar, respectând proporțiile și cerințele din normele de consum. </w:t>
            </w:r>
          </w:p>
          <w:p w:rsidR="00475745" w:rsidRPr="00723D92"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rPr>
            </w:pPr>
            <w:r w:rsidRPr="00723D92">
              <w:rPr>
                <w:rFonts w:ascii="Times New Roman" w:hAnsi="Times New Roman" w:cs="Times New Roman"/>
                <w:sz w:val="24"/>
                <w:szCs w:val="24"/>
              </w:rPr>
              <w:t>Pregătirea suportului:</w:t>
            </w:r>
          </w:p>
          <w:p w:rsidR="00475745" w:rsidRPr="00723D92" w:rsidRDefault="00475745" w:rsidP="00475745">
            <w:pPr>
              <w:pStyle w:val="a9"/>
              <w:numPr>
                <w:ilvl w:val="0"/>
                <w:numId w:val="30"/>
              </w:numPr>
              <w:pBdr>
                <w:top w:val="nil"/>
                <w:left w:val="nil"/>
                <w:bottom w:val="nil"/>
                <w:right w:val="nil"/>
                <w:between w:val="nil"/>
              </w:pBdr>
              <w:tabs>
                <w:tab w:val="left" w:pos="498"/>
              </w:tabs>
              <w:spacing w:before="120" w:after="120"/>
              <w:ind w:left="304" w:hanging="59"/>
              <w:rPr>
                <w:rFonts w:ascii="Times New Roman" w:hAnsi="Times New Roman" w:cs="Times New Roman"/>
                <w:color w:val="000000"/>
                <w:sz w:val="24"/>
                <w:szCs w:val="24"/>
              </w:rPr>
            </w:pPr>
            <w:r w:rsidRPr="00723D92">
              <w:rPr>
                <w:rFonts w:ascii="Times New Roman" w:hAnsi="Times New Roman" w:cs="Times New Roman"/>
                <w:sz w:val="24"/>
                <w:szCs w:val="24"/>
              </w:rPr>
              <w:t>de pământ pentru turnarea stratului suport/de bază;</w:t>
            </w:r>
          </w:p>
          <w:p w:rsidR="00475745" w:rsidRPr="00723D92" w:rsidRDefault="00475745" w:rsidP="00475745">
            <w:pPr>
              <w:pStyle w:val="a9"/>
              <w:numPr>
                <w:ilvl w:val="0"/>
                <w:numId w:val="30"/>
              </w:numPr>
              <w:pBdr>
                <w:top w:val="nil"/>
                <w:left w:val="nil"/>
                <w:bottom w:val="nil"/>
                <w:right w:val="nil"/>
                <w:between w:val="nil"/>
              </w:pBdr>
              <w:tabs>
                <w:tab w:val="left" w:pos="498"/>
              </w:tabs>
              <w:spacing w:before="120" w:after="120"/>
              <w:ind w:left="304" w:hanging="59"/>
              <w:rPr>
                <w:rFonts w:ascii="Times New Roman" w:hAnsi="Times New Roman" w:cs="Times New Roman"/>
                <w:color w:val="000000"/>
                <w:sz w:val="24"/>
                <w:szCs w:val="24"/>
              </w:rPr>
            </w:pPr>
            <w:r w:rsidRPr="00723D92">
              <w:rPr>
                <w:rFonts w:ascii="Times New Roman" w:hAnsi="Times New Roman" w:cs="Times New Roman"/>
                <w:color w:val="000000"/>
                <w:sz w:val="24"/>
                <w:szCs w:val="24"/>
              </w:rPr>
              <w:t xml:space="preserve">de beton(planșee) </w:t>
            </w:r>
            <w:r w:rsidRPr="00723D92">
              <w:rPr>
                <w:rFonts w:ascii="Times New Roman" w:hAnsi="Times New Roman" w:cs="Times New Roman"/>
                <w:sz w:val="24"/>
                <w:szCs w:val="24"/>
              </w:rPr>
              <w:t>pentru turnarea stratului de egalizare;</w:t>
            </w:r>
          </w:p>
          <w:p w:rsidR="00475745" w:rsidRPr="00723D92"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rPr>
            </w:pPr>
            <w:r w:rsidRPr="00723D92">
              <w:rPr>
                <w:rFonts w:ascii="Times New Roman" w:hAnsi="Times New Roman" w:cs="Times New Roman"/>
                <w:sz w:val="24"/>
                <w:szCs w:val="24"/>
              </w:rPr>
              <w:t>Marcarea</w:t>
            </w:r>
            <w:r w:rsidRPr="00723D92">
              <w:rPr>
                <w:rFonts w:ascii="Times New Roman" w:hAnsi="Times New Roman" w:cs="Times New Roman"/>
                <w:color w:val="000000"/>
                <w:sz w:val="24"/>
                <w:szCs w:val="24"/>
              </w:rPr>
              <w:t xml:space="preserve"> cotei de nivel.</w:t>
            </w:r>
          </w:p>
          <w:p w:rsidR="00475745" w:rsidRPr="00723D92" w:rsidRDefault="00475745" w:rsidP="00475745">
            <w:pPr>
              <w:pStyle w:val="a9"/>
              <w:pBdr>
                <w:top w:val="nil"/>
                <w:left w:val="nil"/>
                <w:bottom w:val="nil"/>
                <w:right w:val="nil"/>
                <w:between w:val="nil"/>
              </w:pBdr>
              <w:tabs>
                <w:tab w:val="left" w:pos="72"/>
              </w:tabs>
              <w:spacing w:before="120" w:after="120"/>
              <w:ind w:left="304" w:hanging="304"/>
              <w:rPr>
                <w:rFonts w:ascii="Times New Roman" w:hAnsi="Times New Roman" w:cs="Times New Roman"/>
                <w:color w:val="000000"/>
                <w:sz w:val="24"/>
                <w:szCs w:val="24"/>
              </w:rPr>
            </w:pPr>
            <w:r w:rsidRPr="00723D92">
              <w:rPr>
                <w:rFonts w:ascii="Times New Roman" w:hAnsi="Times New Roman" w:cs="Times New Roman"/>
                <w:color w:val="000000"/>
                <w:sz w:val="24"/>
                <w:szCs w:val="24"/>
              </w:rPr>
              <w:t>-</w:t>
            </w:r>
            <w:r w:rsidRPr="00723D92">
              <w:rPr>
                <w:rFonts w:ascii="Times New Roman" w:hAnsi="Times New Roman" w:cs="Times New Roman"/>
                <w:color w:val="000000"/>
                <w:sz w:val="24"/>
                <w:szCs w:val="24"/>
              </w:rPr>
              <w:tab/>
              <w:t xml:space="preserve">Împrăştierea stratului de pietriș/cheramzit, compactarea și turnarea stratului de bază/de egalizare; </w:t>
            </w:r>
          </w:p>
          <w:p w:rsidR="00475745" w:rsidRPr="00723D92"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sz w:val="24"/>
                <w:szCs w:val="24"/>
              </w:rPr>
            </w:pPr>
            <w:r w:rsidRPr="00723D92">
              <w:rPr>
                <w:rFonts w:ascii="Times New Roman" w:hAnsi="Times New Roman" w:cs="Times New Roman"/>
                <w:sz w:val="24"/>
                <w:szCs w:val="24"/>
              </w:rPr>
              <w:t>Montarea reperelor</w:t>
            </w:r>
          </w:p>
          <w:p w:rsidR="00475745" w:rsidRPr="00723D92" w:rsidRDefault="00475745" w:rsidP="00475745">
            <w:pPr>
              <w:numPr>
                <w:ilvl w:val="0"/>
                <w:numId w:val="6"/>
              </w:numPr>
              <w:pBdr>
                <w:top w:val="nil"/>
                <w:left w:val="nil"/>
                <w:bottom w:val="nil"/>
                <w:right w:val="nil"/>
                <w:between w:val="nil"/>
              </w:pBdr>
              <w:tabs>
                <w:tab w:val="left" w:pos="256"/>
              </w:tabs>
              <w:spacing w:before="120" w:after="120"/>
              <w:ind w:left="0" w:firstLine="36"/>
              <w:rPr>
                <w:rFonts w:ascii="Times New Roman" w:hAnsi="Times New Roman" w:cs="Times New Roman"/>
                <w:color w:val="000000"/>
                <w:sz w:val="24"/>
                <w:szCs w:val="24"/>
              </w:rPr>
            </w:pPr>
            <w:r w:rsidRPr="00723D92">
              <w:rPr>
                <w:rFonts w:ascii="Times New Roman" w:hAnsi="Times New Roman" w:cs="Times New Roman"/>
                <w:sz w:val="24"/>
                <w:szCs w:val="24"/>
              </w:rPr>
              <w:t>Compactarea, nivelarea</w:t>
            </w:r>
          </w:p>
        </w:tc>
        <w:tc>
          <w:tcPr>
            <w:tcW w:w="567" w:type="dxa"/>
            <w:tcBorders>
              <w:right w:val="single" w:sz="4" w:space="0" w:color="auto"/>
            </w:tcBorders>
            <w:shd w:val="clear" w:color="auto" w:fill="auto"/>
            <w:vAlign w:val="center"/>
          </w:tcPr>
          <w:p w:rsidR="00475745" w:rsidRPr="007C70C7" w:rsidRDefault="00475745" w:rsidP="00475745">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334" w:type="dxa"/>
            <w:gridSpan w:val="3"/>
            <w:tcBorders>
              <w:left w:val="single" w:sz="4" w:space="0" w:color="auto"/>
              <w:right w:val="single" w:sz="4" w:space="0" w:color="auto"/>
            </w:tcBorders>
            <w:shd w:val="clear" w:color="auto" w:fill="auto"/>
            <w:vAlign w:val="center"/>
          </w:tcPr>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Metoda Cubului</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Simularea</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Conversația euristică cu accentuarea noțiunilor cheie</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Demonstrația</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Harta conceptuală</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Brainstorming</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contradictorii</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Pr="001D59CD" w:rsidRDefault="00475745" w:rsidP="00475745">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Vizite de studiu în atelier / pe șantiere</w:t>
            </w:r>
          </w:p>
        </w:tc>
        <w:tc>
          <w:tcPr>
            <w:tcW w:w="2060" w:type="dxa"/>
            <w:gridSpan w:val="2"/>
            <w:tcBorders>
              <w:left w:val="single" w:sz="4" w:space="0" w:color="auto"/>
            </w:tcBorders>
            <w:shd w:val="clear" w:color="auto" w:fill="auto"/>
            <w:vAlign w:val="center"/>
          </w:tcPr>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871BDE">
              <w:rPr>
                <w:rFonts w:ascii="Times New Roman" w:eastAsia="Times New Roman" w:hAnsi="Times New Roman" w:cs="Times New Roman"/>
                <w:color w:val="000000"/>
                <w:sz w:val="24"/>
                <w:szCs w:val="24"/>
              </w:rPr>
              <w:t xml:space="preserve">Materiale didactice ce pot fi examinate </w:t>
            </w:r>
            <w:r>
              <w:rPr>
                <w:rFonts w:ascii="Times New Roman" w:eastAsia="Times New Roman" w:hAnsi="Times New Roman" w:cs="Times New Roman"/>
                <w:color w:val="000000"/>
                <w:sz w:val="24"/>
                <w:szCs w:val="24"/>
              </w:rPr>
              <w:t xml:space="preserve">individual </w:t>
            </w:r>
            <w:r w:rsidRPr="00871BDE">
              <w:rPr>
                <w:rFonts w:ascii="Times New Roman" w:eastAsia="Times New Roman" w:hAnsi="Times New Roman" w:cs="Times New Roman"/>
                <w:color w:val="000000"/>
                <w:sz w:val="24"/>
                <w:szCs w:val="24"/>
              </w:rPr>
              <w:t>de elevi</w:t>
            </w:r>
            <w:r>
              <w:rPr>
                <w:rFonts w:ascii="Times New Roman" w:eastAsia="Times New Roman" w:hAnsi="Times New Roman" w:cs="Times New Roman"/>
                <w:color w:val="000000"/>
                <w:sz w:val="24"/>
                <w:szCs w:val="24"/>
              </w:rPr>
              <w:t>: agregate, amorse, lianți</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Fișe tematice cu separarea textului în aliniate și enunțuri scurte</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Secvențe video tematice</w:t>
            </w:r>
          </w:p>
          <w:p w:rsidR="00475745" w:rsidRPr="00871BDE" w:rsidRDefault="00475745" w:rsidP="00475745">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Planșe </w:t>
            </w:r>
            <w:r w:rsidRPr="00706A10">
              <w:rPr>
                <w:rFonts w:ascii="Times New Roman" w:eastAsia="Times New Roman" w:hAnsi="Times New Roman" w:cs="Times New Roman"/>
                <w:sz w:val="24"/>
                <w:szCs w:val="24"/>
                <w:lang w:val="en-US"/>
              </w:rPr>
              <w:t>vizual colorat</w:t>
            </w:r>
            <w:r>
              <w:rPr>
                <w:rFonts w:ascii="Times New Roman" w:eastAsia="Times New Roman" w:hAnsi="Times New Roman" w:cs="Times New Roman"/>
                <w:sz w:val="24"/>
                <w:szCs w:val="24"/>
                <w:lang w:val="en-US"/>
              </w:rPr>
              <w:t xml:space="preserve"> și cu texte pronunțate</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Fișe tehnologice</w:t>
            </w:r>
          </w:p>
          <w:p w:rsidR="00475745" w:rsidRDefault="00475745" w:rsidP="00475745">
            <w:pPr>
              <w:pBdr>
                <w:top w:val="nil"/>
                <w:left w:val="nil"/>
                <w:bottom w:val="nil"/>
                <w:right w:val="nil"/>
                <w:between w:val="nil"/>
              </w:pBdr>
              <w:spacing w:before="120" w:after="120"/>
              <w:rPr>
                <w:rFonts w:ascii="Times New Roman" w:eastAsia="Times New Roman" w:hAnsi="Times New Roman" w:cs="Times New Roman"/>
                <w:sz w:val="24"/>
                <w:szCs w:val="24"/>
                <w:lang w:val="en-US"/>
              </w:rPr>
            </w:pPr>
          </w:p>
          <w:p w:rsidR="00475745" w:rsidRDefault="00475745" w:rsidP="00475745">
            <w:pPr>
              <w:pBdr>
                <w:top w:val="nil"/>
                <w:left w:val="nil"/>
                <w:bottom w:val="nil"/>
                <w:right w:val="nil"/>
                <w:between w:val="nil"/>
              </w:pBdr>
              <w:rPr>
                <w:rFonts w:ascii="Times New Roman" w:eastAsia="Times New Roman" w:hAnsi="Times New Roman" w:cs="Times New Roman"/>
                <w:sz w:val="24"/>
                <w:szCs w:val="24"/>
                <w:lang w:val="en-US"/>
              </w:rPr>
            </w:pPr>
          </w:p>
          <w:p w:rsidR="00475745" w:rsidRPr="001D59CD" w:rsidRDefault="00475745" w:rsidP="00475745">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en-US"/>
              </w:rPr>
            </w:pPr>
          </w:p>
        </w:tc>
      </w:tr>
      <w:tr w:rsidR="00387EAC" w:rsidRPr="001D59CD" w:rsidTr="001D59CD">
        <w:trPr>
          <w:trHeight w:val="243"/>
          <w:jc w:val="center"/>
        </w:trPr>
        <w:tc>
          <w:tcPr>
            <w:tcW w:w="14454" w:type="dxa"/>
            <w:gridSpan w:val="10"/>
            <w:shd w:val="clear" w:color="auto" w:fill="auto"/>
          </w:tcPr>
          <w:p w:rsidR="00387EAC" w:rsidRPr="00BA033C" w:rsidRDefault="00387EAC" w:rsidP="00FC7C6B">
            <w:pPr>
              <w:pBdr>
                <w:top w:val="nil"/>
                <w:left w:val="nil"/>
                <w:bottom w:val="nil"/>
                <w:right w:val="nil"/>
                <w:between w:val="nil"/>
              </w:pBdr>
              <w:shd w:val="clear" w:color="auto" w:fill="BFBFBF" w:themeFill="background1" w:themeFillShade="BF"/>
              <w:spacing w:before="120" w:after="120"/>
              <w:jc w:val="center"/>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color w:val="000000"/>
                <w:sz w:val="24"/>
                <w:szCs w:val="24"/>
                <w:lang w:val="en-US"/>
              </w:rPr>
              <w:t xml:space="preserve">Unitatea de competenţă 3: </w:t>
            </w:r>
            <w:r w:rsidRPr="00BA033C">
              <w:rPr>
                <w:rFonts w:ascii="Times New Roman" w:eastAsia="Times New Roman" w:hAnsi="Times New Roman" w:cs="Times New Roman"/>
                <w:b/>
                <w:sz w:val="24"/>
                <w:szCs w:val="24"/>
                <w:lang w:val="en-US"/>
              </w:rPr>
              <w:t xml:space="preserve"> Lucrări de realizare a șapelor</w:t>
            </w:r>
          </w:p>
        </w:tc>
      </w:tr>
      <w:tr w:rsidR="00233495" w:rsidRPr="001D59CD" w:rsidTr="001D59CD">
        <w:trPr>
          <w:trHeight w:val="243"/>
          <w:jc w:val="center"/>
        </w:trPr>
        <w:tc>
          <w:tcPr>
            <w:tcW w:w="2972" w:type="dxa"/>
            <w:shd w:val="clear" w:color="auto" w:fill="auto"/>
          </w:tcPr>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Identificarea materialelor pentru șape după proprietăţile lor fizice, chimice şi mecanice;</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Efectuarea calculelor materialelor necesare pentru realizarea  șapelor;</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Pregătirea suportului pentru realizarea șapelor;</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Trasarea vagrisului și marcarea cotei de nivel;</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Montarea reperelor pentru șape din mortar obișnuit, autonivelante și uscate;</w:t>
            </w:r>
          </w:p>
          <w:p w:rsidR="00233495" w:rsidRPr="00723D92"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rPr>
            </w:pPr>
            <w:r w:rsidRPr="00723D92">
              <w:rPr>
                <w:rFonts w:ascii="Times New Roman" w:hAnsi="Times New Roman" w:cs="Times New Roman"/>
                <w:color w:val="000000"/>
                <w:sz w:val="24"/>
                <w:szCs w:val="24"/>
              </w:rPr>
              <w:t>Prepararea mortarelor pentru șape;</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Turnarea , nivelarea mortarului la realizarea șapei obișnuite, autonivelante;</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Drișcuirea și șlefuirea șapelor din mortar;</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Croirea, montarea plăcilor la realizarea șapei uscate;</w:t>
            </w:r>
          </w:p>
          <w:p w:rsidR="00233495" w:rsidRPr="00723D92"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rPr>
            </w:pPr>
            <w:r w:rsidRPr="00723D92">
              <w:rPr>
                <w:rFonts w:ascii="Times New Roman" w:hAnsi="Times New Roman" w:cs="Times New Roman"/>
                <w:color w:val="000000"/>
                <w:sz w:val="24"/>
                <w:szCs w:val="24"/>
              </w:rPr>
              <w:t>Verificarea calității șapelor realizate;</w:t>
            </w:r>
          </w:p>
          <w:p w:rsidR="00233495" w:rsidRPr="00723D92"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rPr>
            </w:pPr>
            <w:r w:rsidRPr="00723D92">
              <w:rPr>
                <w:rFonts w:ascii="Times New Roman" w:hAnsi="Times New Roman" w:cs="Times New Roman"/>
                <w:color w:val="000000"/>
                <w:sz w:val="24"/>
                <w:szCs w:val="24"/>
              </w:rPr>
              <w:t>Remedierea defectelor;</w:t>
            </w:r>
          </w:p>
        </w:tc>
        <w:tc>
          <w:tcPr>
            <w:tcW w:w="2977" w:type="dxa"/>
            <w:shd w:val="clear" w:color="auto" w:fill="auto"/>
          </w:tcPr>
          <w:p w:rsidR="00233495" w:rsidRPr="00BA033C" w:rsidRDefault="00233495" w:rsidP="001D59CD">
            <w:pPr>
              <w:pBdr>
                <w:top w:val="nil"/>
                <w:left w:val="nil"/>
                <w:bottom w:val="nil"/>
                <w:right w:val="nil"/>
                <w:between w:val="nil"/>
              </w:pBdr>
              <w:tabs>
                <w:tab w:val="center" w:pos="317"/>
                <w:tab w:val="center" w:pos="388"/>
              </w:tabs>
              <w:spacing w:line="240" w:lineRule="auto"/>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17. Materiale pentru realizarea șapelor umede:</w:t>
            </w:r>
          </w:p>
          <w:p w:rsidR="00233495" w:rsidRPr="00723D92" w:rsidRDefault="00233495" w:rsidP="001D59CD">
            <w:pPr>
              <w:pStyle w:val="a9"/>
              <w:numPr>
                <w:ilvl w:val="0"/>
                <w:numId w:val="6"/>
              </w:numPr>
              <w:pBdr>
                <w:top w:val="nil"/>
                <w:left w:val="nil"/>
                <w:bottom w:val="nil"/>
                <w:right w:val="nil"/>
                <w:between w:val="nil"/>
              </w:pBdr>
              <w:tabs>
                <w:tab w:val="center" w:pos="317"/>
                <w:tab w:val="center" w:pos="388"/>
              </w:tabs>
              <w:spacing w:after="0" w:line="240" w:lineRule="auto"/>
              <w:rPr>
                <w:rFonts w:ascii="Times New Roman" w:hAnsi="Times New Roman" w:cs="Times New Roman"/>
                <w:color w:val="000000"/>
                <w:sz w:val="24"/>
                <w:szCs w:val="24"/>
              </w:rPr>
            </w:pPr>
            <w:r w:rsidRPr="00723D92">
              <w:rPr>
                <w:rFonts w:ascii="Times New Roman" w:hAnsi="Times New Roman" w:cs="Times New Roman"/>
                <w:color w:val="000000"/>
                <w:sz w:val="24"/>
                <w:szCs w:val="24"/>
              </w:rPr>
              <w:t>Mortare pentru șape;</w:t>
            </w:r>
          </w:p>
          <w:p w:rsidR="00233495" w:rsidRPr="00723D92" w:rsidRDefault="00233495" w:rsidP="001D59CD">
            <w:pPr>
              <w:pStyle w:val="a9"/>
              <w:numPr>
                <w:ilvl w:val="0"/>
                <w:numId w:val="6"/>
              </w:numPr>
              <w:pBdr>
                <w:top w:val="nil"/>
                <w:left w:val="nil"/>
                <w:bottom w:val="nil"/>
                <w:right w:val="nil"/>
                <w:between w:val="nil"/>
              </w:pBdr>
              <w:tabs>
                <w:tab w:val="center" w:pos="317"/>
                <w:tab w:val="center" w:pos="388"/>
              </w:tabs>
              <w:spacing w:after="0" w:line="240" w:lineRule="auto"/>
              <w:rPr>
                <w:rFonts w:ascii="Times New Roman" w:hAnsi="Times New Roman" w:cs="Times New Roman"/>
                <w:color w:val="000000"/>
                <w:sz w:val="24"/>
                <w:szCs w:val="24"/>
              </w:rPr>
            </w:pPr>
            <w:r w:rsidRPr="00723D92">
              <w:rPr>
                <w:rFonts w:ascii="Times New Roman" w:hAnsi="Times New Roman" w:cs="Times New Roman"/>
                <w:color w:val="000000"/>
                <w:sz w:val="24"/>
                <w:szCs w:val="24"/>
              </w:rPr>
              <w:t>Amestecuri uscate pentru șape autonivelante;</w:t>
            </w:r>
          </w:p>
          <w:p w:rsidR="00233495" w:rsidRPr="00723D92" w:rsidRDefault="00233495" w:rsidP="001D59CD">
            <w:pPr>
              <w:pStyle w:val="a9"/>
              <w:numPr>
                <w:ilvl w:val="0"/>
                <w:numId w:val="6"/>
              </w:numPr>
              <w:pBdr>
                <w:top w:val="nil"/>
                <w:left w:val="nil"/>
                <w:bottom w:val="nil"/>
                <w:right w:val="nil"/>
                <w:between w:val="nil"/>
              </w:pBdr>
              <w:tabs>
                <w:tab w:val="center" w:pos="317"/>
                <w:tab w:val="center" w:pos="388"/>
              </w:tabs>
              <w:spacing w:after="0" w:line="240" w:lineRule="auto"/>
              <w:rPr>
                <w:rFonts w:ascii="Times New Roman" w:hAnsi="Times New Roman" w:cs="Times New Roman"/>
                <w:color w:val="000000"/>
                <w:sz w:val="24"/>
                <w:szCs w:val="24"/>
              </w:rPr>
            </w:pPr>
            <w:r w:rsidRPr="00723D92">
              <w:rPr>
                <w:rFonts w:ascii="Times New Roman" w:hAnsi="Times New Roman" w:cs="Times New Roman"/>
                <w:color w:val="000000"/>
                <w:sz w:val="24"/>
                <w:szCs w:val="24"/>
              </w:rPr>
              <w:t>Chituri speciale</w:t>
            </w:r>
          </w:p>
          <w:p w:rsidR="00233495" w:rsidRPr="00BA033C" w:rsidRDefault="00233495" w:rsidP="001D59CD">
            <w:pPr>
              <w:pBdr>
                <w:top w:val="nil"/>
                <w:left w:val="nil"/>
                <w:bottom w:val="nil"/>
                <w:right w:val="nil"/>
                <w:between w:val="nil"/>
              </w:pBdr>
              <w:tabs>
                <w:tab w:val="center" w:pos="317"/>
                <w:tab w:val="center" w:pos="388"/>
              </w:tabs>
              <w:spacing w:line="240" w:lineRule="auto"/>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18. Materiale pentru realizarea șapei uscate.</w:t>
            </w:r>
          </w:p>
          <w:p w:rsidR="00233495" w:rsidRPr="00BA033C" w:rsidRDefault="00233495" w:rsidP="001D59CD">
            <w:pPr>
              <w:pBdr>
                <w:top w:val="nil"/>
                <w:left w:val="nil"/>
                <w:bottom w:val="nil"/>
                <w:right w:val="nil"/>
                <w:between w:val="nil"/>
              </w:pBdr>
              <w:tabs>
                <w:tab w:val="center" w:pos="317"/>
                <w:tab w:val="center" w:pos="388"/>
              </w:tabs>
              <w:spacing w:line="240" w:lineRule="auto"/>
              <w:ind w:left="422" w:hanging="42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19. Procesul de turnare a șapei obișnuite din mortar de ciment - nisip;</w:t>
            </w:r>
          </w:p>
          <w:p w:rsidR="00233495" w:rsidRPr="00BA033C" w:rsidRDefault="00233495" w:rsidP="001D59CD">
            <w:pPr>
              <w:pBdr>
                <w:top w:val="nil"/>
                <w:left w:val="nil"/>
                <w:bottom w:val="nil"/>
                <w:right w:val="nil"/>
                <w:between w:val="nil"/>
              </w:pBdr>
              <w:tabs>
                <w:tab w:val="center" w:pos="317"/>
                <w:tab w:val="center" w:pos="388"/>
              </w:tabs>
              <w:spacing w:line="240" w:lineRule="auto"/>
              <w:ind w:left="280" w:hanging="280"/>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20.  Procesul de realizare a șapei din mortar semi- umed. </w:t>
            </w:r>
          </w:p>
          <w:p w:rsidR="00233495" w:rsidRPr="00BA033C" w:rsidRDefault="00233495" w:rsidP="001D59CD">
            <w:pPr>
              <w:pBdr>
                <w:top w:val="nil"/>
                <w:left w:val="nil"/>
                <w:bottom w:val="nil"/>
                <w:right w:val="nil"/>
                <w:between w:val="nil"/>
              </w:pBdr>
              <w:tabs>
                <w:tab w:val="center" w:pos="317"/>
                <w:tab w:val="center" w:pos="388"/>
              </w:tabs>
              <w:spacing w:line="240" w:lineRule="auto"/>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21. Procesul de turnare a șapei autonivelante.</w:t>
            </w:r>
          </w:p>
          <w:p w:rsidR="00233495" w:rsidRPr="00BA033C" w:rsidRDefault="00233495" w:rsidP="001D59CD">
            <w:pPr>
              <w:pBdr>
                <w:top w:val="nil"/>
                <w:left w:val="nil"/>
                <w:bottom w:val="nil"/>
                <w:right w:val="nil"/>
                <w:between w:val="nil"/>
              </w:pBdr>
              <w:tabs>
                <w:tab w:val="center" w:pos="317"/>
                <w:tab w:val="center" w:pos="388"/>
              </w:tabs>
              <w:spacing w:line="240" w:lineRule="auto"/>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22. Procesul de realizare a șapei uscate.</w:t>
            </w:r>
          </w:p>
          <w:p w:rsidR="00233495" w:rsidRPr="00BA033C" w:rsidRDefault="00233495" w:rsidP="001D59CD">
            <w:pPr>
              <w:pBdr>
                <w:top w:val="nil"/>
                <w:left w:val="nil"/>
                <w:bottom w:val="nil"/>
                <w:right w:val="nil"/>
                <w:between w:val="nil"/>
              </w:pBdr>
              <w:tabs>
                <w:tab w:val="center" w:pos="317"/>
                <w:tab w:val="center" w:pos="388"/>
              </w:tabs>
              <w:spacing w:line="240" w:lineRule="auto"/>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23. Indici de calitate a șapelor realizate.</w:t>
            </w:r>
          </w:p>
          <w:p w:rsidR="00233495" w:rsidRPr="00BA033C" w:rsidRDefault="00233495" w:rsidP="001D59CD">
            <w:pPr>
              <w:pBdr>
                <w:top w:val="nil"/>
                <w:left w:val="nil"/>
                <w:bottom w:val="nil"/>
                <w:right w:val="nil"/>
                <w:between w:val="nil"/>
              </w:pBdr>
              <w:tabs>
                <w:tab w:val="center" w:pos="317"/>
                <w:tab w:val="center" w:pos="388"/>
              </w:tabs>
              <w:spacing w:line="240" w:lineRule="auto"/>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24. Defectele șapelor și remedierea lor.</w:t>
            </w:r>
          </w:p>
        </w:tc>
        <w:tc>
          <w:tcPr>
            <w:tcW w:w="567" w:type="dxa"/>
            <w:shd w:val="clear" w:color="auto" w:fill="auto"/>
            <w:vAlign w:val="center"/>
          </w:tcPr>
          <w:p w:rsidR="00233495" w:rsidRPr="00723D92" w:rsidRDefault="00233495" w:rsidP="001D59CD">
            <w:pPr>
              <w:pBdr>
                <w:top w:val="nil"/>
                <w:left w:val="nil"/>
                <w:bottom w:val="nil"/>
                <w:right w:val="nil"/>
                <w:between w:val="nil"/>
              </w:pBdr>
              <w:tabs>
                <w:tab w:val="left" w:pos="256"/>
              </w:tabs>
              <w:spacing w:line="240" w:lineRule="auto"/>
              <w:ind w:left="36"/>
              <w:jc w:val="center"/>
              <w:rPr>
                <w:rFonts w:ascii="Times New Roman" w:hAnsi="Times New Roman" w:cs="Times New Roman"/>
                <w:color w:val="000000"/>
                <w:sz w:val="24"/>
                <w:szCs w:val="24"/>
              </w:rPr>
            </w:pPr>
            <w:r w:rsidRPr="00723D92">
              <w:rPr>
                <w:rFonts w:ascii="Times New Roman" w:hAnsi="Times New Roman" w:cs="Times New Roman"/>
                <w:color w:val="000000"/>
                <w:sz w:val="24"/>
                <w:szCs w:val="24"/>
              </w:rPr>
              <w:t>22</w:t>
            </w:r>
          </w:p>
        </w:tc>
        <w:tc>
          <w:tcPr>
            <w:tcW w:w="2977" w:type="dxa"/>
            <w:shd w:val="clear" w:color="auto" w:fill="auto"/>
          </w:tcPr>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Selectarea materialelor </w:t>
            </w:r>
            <w:r w:rsidRPr="00BA033C">
              <w:rPr>
                <w:rFonts w:ascii="Times New Roman" w:hAnsi="Times New Roman" w:cs="Times New Roman"/>
                <w:sz w:val="24"/>
                <w:szCs w:val="24"/>
                <w:lang w:val="en-US"/>
              </w:rPr>
              <w:t xml:space="preserve">pentru </w:t>
            </w:r>
            <w:r w:rsidRPr="00BA033C">
              <w:rPr>
                <w:rFonts w:ascii="Times New Roman" w:hAnsi="Times New Roman" w:cs="Times New Roman"/>
                <w:color w:val="000000"/>
                <w:sz w:val="24"/>
                <w:szCs w:val="24"/>
                <w:lang w:val="en-US"/>
              </w:rPr>
              <w:t>lucrări realizare a șapelor;</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Efectuarea calculelor materialelor necesare pentru lucrări realizare a șapelor conform normelor de consum. </w:t>
            </w:r>
          </w:p>
          <w:p w:rsidR="00233495" w:rsidRPr="00BA033C" w:rsidRDefault="00233495" w:rsidP="001D59CD">
            <w:pPr>
              <w:numPr>
                <w:ilvl w:val="0"/>
                <w:numId w:val="6"/>
              </w:numPr>
              <w:pBdr>
                <w:top w:val="nil"/>
                <w:left w:val="nil"/>
                <w:bottom w:val="nil"/>
                <w:right w:val="nil"/>
                <w:between w:val="nil"/>
              </w:pBdr>
              <w:tabs>
                <w:tab w:val="left" w:pos="256"/>
              </w:tabs>
              <w:spacing w:line="240" w:lineRule="auto"/>
              <w:ind w:left="0" w:firstLine="36"/>
              <w:rPr>
                <w:rFonts w:ascii="Times New Roman" w:hAnsi="Times New Roman" w:cs="Times New Roman"/>
                <w:color w:val="000000"/>
                <w:sz w:val="24"/>
                <w:szCs w:val="24"/>
                <w:lang w:val="en-US"/>
              </w:rPr>
            </w:pPr>
            <w:r w:rsidRPr="00BA033C">
              <w:rPr>
                <w:rFonts w:ascii="Times New Roman" w:hAnsi="Times New Roman" w:cs="Times New Roman"/>
                <w:color w:val="000000"/>
                <w:sz w:val="24"/>
                <w:szCs w:val="24"/>
                <w:lang w:val="en-US"/>
              </w:rPr>
              <w:t xml:space="preserve">Realizarea șapelor turnate din mortar de ciment – nisip obișnuit și semi-umed: </w:t>
            </w:r>
          </w:p>
          <w:p w:rsidR="00233495" w:rsidRPr="00723D92" w:rsidRDefault="00233495" w:rsidP="001D59CD">
            <w:pPr>
              <w:numPr>
                <w:ilvl w:val="0"/>
                <w:numId w:val="31"/>
              </w:numPr>
              <w:pBdr>
                <w:top w:val="nil"/>
                <w:left w:val="nil"/>
                <w:bottom w:val="nil"/>
                <w:right w:val="nil"/>
                <w:between w:val="nil"/>
              </w:pBdr>
              <w:tabs>
                <w:tab w:val="left" w:pos="256"/>
              </w:tabs>
              <w:spacing w:line="240" w:lineRule="auto"/>
              <w:ind w:left="312"/>
              <w:rPr>
                <w:rFonts w:ascii="Times New Roman" w:hAnsi="Times New Roman" w:cs="Times New Roman"/>
                <w:color w:val="000000"/>
                <w:sz w:val="24"/>
                <w:szCs w:val="24"/>
              </w:rPr>
            </w:pPr>
            <w:r w:rsidRPr="00BA033C">
              <w:rPr>
                <w:rFonts w:ascii="Times New Roman" w:hAnsi="Times New Roman" w:cs="Times New Roman"/>
                <w:sz w:val="24"/>
                <w:szCs w:val="24"/>
                <w:lang w:val="en-US"/>
              </w:rPr>
              <w:t xml:space="preserve"> </w:t>
            </w:r>
            <w:r w:rsidRPr="00723D92">
              <w:rPr>
                <w:rFonts w:ascii="Times New Roman" w:hAnsi="Times New Roman" w:cs="Times New Roman"/>
                <w:sz w:val="24"/>
                <w:szCs w:val="24"/>
              </w:rPr>
              <w:t xml:space="preserve">Pregătirea suportului pentru realizarea șapei </w:t>
            </w:r>
          </w:p>
          <w:p w:rsidR="00233495" w:rsidRPr="00BA033C" w:rsidRDefault="00233495" w:rsidP="001D59CD">
            <w:pPr>
              <w:numPr>
                <w:ilvl w:val="0"/>
                <w:numId w:val="31"/>
              </w:numPr>
              <w:pBdr>
                <w:top w:val="nil"/>
                <w:left w:val="nil"/>
                <w:bottom w:val="nil"/>
                <w:right w:val="nil"/>
                <w:between w:val="nil"/>
              </w:pBdr>
              <w:tabs>
                <w:tab w:val="left" w:pos="256"/>
              </w:tabs>
              <w:spacing w:line="240" w:lineRule="auto"/>
              <w:ind w:left="312"/>
              <w:rPr>
                <w:rFonts w:ascii="Times New Roman" w:hAnsi="Times New Roman" w:cs="Times New Roman"/>
                <w:color w:val="000000"/>
                <w:sz w:val="24"/>
                <w:szCs w:val="24"/>
                <w:lang w:val="en-US"/>
              </w:rPr>
            </w:pPr>
            <w:r w:rsidRPr="00BA033C">
              <w:rPr>
                <w:rFonts w:ascii="Times New Roman" w:hAnsi="Times New Roman" w:cs="Times New Roman"/>
                <w:sz w:val="24"/>
                <w:szCs w:val="24"/>
                <w:lang w:val="en-US"/>
              </w:rPr>
              <w:t>Trasarea liniei de vagris și cotei de nivel</w:t>
            </w:r>
          </w:p>
          <w:p w:rsidR="00233495" w:rsidRPr="00723D92" w:rsidRDefault="00233495" w:rsidP="001D59CD">
            <w:pPr>
              <w:numPr>
                <w:ilvl w:val="0"/>
                <w:numId w:val="31"/>
              </w:numPr>
              <w:pBdr>
                <w:top w:val="nil"/>
                <w:left w:val="nil"/>
                <w:bottom w:val="nil"/>
                <w:right w:val="nil"/>
                <w:between w:val="nil"/>
              </w:pBdr>
              <w:tabs>
                <w:tab w:val="left" w:pos="256"/>
              </w:tabs>
              <w:spacing w:line="240" w:lineRule="auto"/>
              <w:ind w:left="312"/>
              <w:rPr>
                <w:rFonts w:ascii="Times New Roman" w:hAnsi="Times New Roman" w:cs="Times New Roman"/>
                <w:color w:val="000000"/>
                <w:sz w:val="24"/>
                <w:szCs w:val="24"/>
              </w:rPr>
            </w:pPr>
            <w:r w:rsidRPr="00723D92">
              <w:rPr>
                <w:rFonts w:ascii="Times New Roman" w:hAnsi="Times New Roman" w:cs="Times New Roman"/>
                <w:sz w:val="24"/>
                <w:szCs w:val="24"/>
              </w:rPr>
              <w:t>Montarea reperelor;</w:t>
            </w:r>
          </w:p>
          <w:p w:rsidR="00233495" w:rsidRPr="00723D92" w:rsidRDefault="00233495" w:rsidP="001D59CD">
            <w:pPr>
              <w:numPr>
                <w:ilvl w:val="0"/>
                <w:numId w:val="31"/>
              </w:numPr>
              <w:pBdr>
                <w:top w:val="nil"/>
                <w:left w:val="nil"/>
                <w:bottom w:val="nil"/>
                <w:right w:val="nil"/>
                <w:between w:val="nil"/>
              </w:pBdr>
              <w:tabs>
                <w:tab w:val="left" w:pos="256"/>
              </w:tabs>
              <w:spacing w:line="240" w:lineRule="auto"/>
              <w:ind w:left="312"/>
              <w:rPr>
                <w:rFonts w:ascii="Times New Roman" w:hAnsi="Times New Roman" w:cs="Times New Roman"/>
                <w:color w:val="000000"/>
                <w:sz w:val="24"/>
                <w:szCs w:val="24"/>
              </w:rPr>
            </w:pPr>
            <w:r w:rsidRPr="00723D92">
              <w:rPr>
                <w:rFonts w:ascii="Times New Roman" w:hAnsi="Times New Roman" w:cs="Times New Roman"/>
                <w:sz w:val="24"/>
                <w:szCs w:val="24"/>
              </w:rPr>
              <w:t>Prepararea mortarului;</w:t>
            </w:r>
          </w:p>
          <w:p w:rsidR="00233495" w:rsidRPr="00723D92" w:rsidRDefault="00233495" w:rsidP="001D59CD">
            <w:pPr>
              <w:numPr>
                <w:ilvl w:val="0"/>
                <w:numId w:val="31"/>
              </w:numPr>
              <w:pBdr>
                <w:top w:val="nil"/>
                <w:left w:val="nil"/>
                <w:bottom w:val="nil"/>
                <w:right w:val="nil"/>
                <w:between w:val="nil"/>
              </w:pBdr>
              <w:tabs>
                <w:tab w:val="left" w:pos="256"/>
              </w:tabs>
              <w:spacing w:line="240" w:lineRule="auto"/>
              <w:ind w:left="312"/>
              <w:rPr>
                <w:rFonts w:ascii="Times New Roman" w:hAnsi="Times New Roman" w:cs="Times New Roman"/>
                <w:color w:val="000000"/>
                <w:sz w:val="24"/>
                <w:szCs w:val="24"/>
              </w:rPr>
            </w:pPr>
            <w:r w:rsidRPr="00723D92">
              <w:rPr>
                <w:rFonts w:ascii="Times New Roman" w:hAnsi="Times New Roman" w:cs="Times New Roman"/>
                <w:color w:val="000000"/>
                <w:sz w:val="24"/>
                <w:szCs w:val="24"/>
              </w:rPr>
              <w:t>Turnarea și nivelarea șapei</w:t>
            </w:r>
          </w:p>
          <w:p w:rsidR="00233495" w:rsidRPr="00723D92" w:rsidRDefault="00233495" w:rsidP="001D59CD">
            <w:pPr>
              <w:numPr>
                <w:ilvl w:val="0"/>
                <w:numId w:val="31"/>
              </w:numPr>
              <w:pBdr>
                <w:top w:val="nil"/>
                <w:left w:val="nil"/>
                <w:bottom w:val="nil"/>
                <w:right w:val="nil"/>
                <w:between w:val="nil"/>
              </w:pBdr>
              <w:tabs>
                <w:tab w:val="left" w:pos="256"/>
              </w:tabs>
              <w:spacing w:line="240" w:lineRule="auto"/>
              <w:ind w:left="312"/>
              <w:rPr>
                <w:rFonts w:ascii="Times New Roman" w:hAnsi="Times New Roman" w:cs="Times New Roman"/>
                <w:color w:val="000000"/>
                <w:sz w:val="24"/>
                <w:szCs w:val="24"/>
              </w:rPr>
            </w:pPr>
            <w:r w:rsidRPr="00723D92">
              <w:rPr>
                <w:rFonts w:ascii="Times New Roman" w:hAnsi="Times New Roman" w:cs="Times New Roman"/>
                <w:color w:val="000000"/>
                <w:sz w:val="24"/>
                <w:szCs w:val="24"/>
              </w:rPr>
              <w:t>Drișcuirea/elicopterizarea șapei;</w:t>
            </w:r>
          </w:p>
          <w:p w:rsidR="00233495" w:rsidRPr="00723D92" w:rsidRDefault="00233495" w:rsidP="001D59CD">
            <w:pPr>
              <w:pStyle w:val="a9"/>
              <w:numPr>
                <w:ilvl w:val="0"/>
                <w:numId w:val="6"/>
              </w:numPr>
              <w:pBdr>
                <w:top w:val="nil"/>
                <w:left w:val="nil"/>
                <w:bottom w:val="nil"/>
                <w:right w:val="nil"/>
                <w:between w:val="nil"/>
              </w:pBdr>
              <w:tabs>
                <w:tab w:val="left" w:pos="256"/>
              </w:tabs>
              <w:spacing w:after="0" w:line="240" w:lineRule="auto"/>
              <w:ind w:left="217" w:hanging="217"/>
              <w:rPr>
                <w:rFonts w:ascii="Times New Roman" w:hAnsi="Times New Roman" w:cs="Times New Roman"/>
                <w:color w:val="000000"/>
                <w:sz w:val="24"/>
                <w:szCs w:val="24"/>
              </w:rPr>
            </w:pPr>
            <w:r w:rsidRPr="00723D92">
              <w:rPr>
                <w:rFonts w:ascii="Times New Roman" w:hAnsi="Times New Roman" w:cs="Times New Roman"/>
                <w:color w:val="000000"/>
                <w:sz w:val="24"/>
                <w:szCs w:val="24"/>
              </w:rPr>
              <w:t>Turnarea  șapei autonivelante.</w:t>
            </w:r>
          </w:p>
          <w:p w:rsidR="00233495" w:rsidRPr="00723D92" w:rsidRDefault="00233495" w:rsidP="001D59CD">
            <w:pPr>
              <w:pStyle w:val="a9"/>
              <w:numPr>
                <w:ilvl w:val="0"/>
                <w:numId w:val="6"/>
              </w:numPr>
              <w:pBdr>
                <w:top w:val="nil"/>
                <w:left w:val="nil"/>
                <w:bottom w:val="nil"/>
                <w:right w:val="nil"/>
                <w:between w:val="nil"/>
              </w:pBdr>
              <w:tabs>
                <w:tab w:val="left" w:pos="256"/>
              </w:tabs>
              <w:spacing w:after="0" w:line="240" w:lineRule="auto"/>
              <w:ind w:left="217" w:hanging="217"/>
              <w:rPr>
                <w:rFonts w:ascii="Times New Roman" w:hAnsi="Times New Roman" w:cs="Times New Roman"/>
                <w:color w:val="000000"/>
                <w:sz w:val="24"/>
                <w:szCs w:val="24"/>
              </w:rPr>
            </w:pPr>
            <w:r w:rsidRPr="00723D92">
              <w:rPr>
                <w:rFonts w:ascii="Times New Roman" w:hAnsi="Times New Roman" w:cs="Times New Roman"/>
                <w:sz w:val="24"/>
                <w:szCs w:val="24"/>
              </w:rPr>
              <w:t>Depistarea și remedierea defectelor șapelor realizate.</w:t>
            </w:r>
          </w:p>
        </w:tc>
        <w:tc>
          <w:tcPr>
            <w:tcW w:w="578" w:type="dxa"/>
            <w:gridSpan w:val="2"/>
            <w:tcBorders>
              <w:right w:val="single" w:sz="4" w:space="0" w:color="auto"/>
            </w:tcBorders>
            <w:shd w:val="clear" w:color="auto" w:fill="auto"/>
            <w:vAlign w:val="center"/>
          </w:tcPr>
          <w:p w:rsidR="00233495" w:rsidRPr="00DE0ACE" w:rsidRDefault="00DE0ACE" w:rsidP="00233495">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291" w:type="dxa"/>
            <w:tcBorders>
              <w:left w:val="single" w:sz="4" w:space="0" w:color="auto"/>
              <w:right w:val="single" w:sz="4" w:space="0" w:color="auto"/>
            </w:tcBorders>
            <w:shd w:val="clear" w:color="auto" w:fill="auto"/>
            <w:vAlign w:val="center"/>
          </w:tcPr>
          <w:p w:rsidR="00475745" w:rsidRPr="001D59CD" w:rsidRDefault="00475745" w:rsidP="00475745">
            <w:pPr>
              <w:spacing w:after="160" w:line="259" w:lineRule="auto"/>
              <w:rPr>
                <w:rFonts w:ascii="Times New Roman" w:eastAsia="Times New Roman" w:hAnsi="Times New Roman" w:cs="Times New Roman"/>
                <w:sz w:val="24"/>
                <w:szCs w:val="24"/>
                <w:lang w:eastAsia="en-US"/>
              </w:rPr>
            </w:pPr>
            <w:r w:rsidRPr="001D59CD">
              <w:rPr>
                <w:rFonts w:ascii="Times New Roman" w:eastAsia="Times New Roman" w:hAnsi="Times New Roman" w:cs="Times New Roman"/>
                <w:sz w:val="24"/>
                <w:szCs w:val="24"/>
                <w:lang w:eastAsia="en-US"/>
              </w:rPr>
              <w:t xml:space="preserve">Tratarea diferențiată </w:t>
            </w:r>
          </w:p>
          <w:p w:rsidR="00233495" w:rsidRPr="001D59CD" w:rsidRDefault="0023349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Lucru ghidat</w:t>
            </w: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F83C6F">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Metoda </w:t>
            </w:r>
            <w:r w:rsidRPr="001D59CD">
              <w:rPr>
                <w:rFonts w:ascii="Times New Roman" w:eastAsia="Times New Roman" w:hAnsi="Times New Roman" w:cs="Times New Roman"/>
                <w:i/>
                <w:color w:val="000000"/>
                <w:sz w:val="24"/>
                <w:szCs w:val="24"/>
              </w:rPr>
              <w:t>Știu, Vreau să știu, Am învățat</w:t>
            </w: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Brainstorming</w:t>
            </w: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Harta conceptuală</w:t>
            </w: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475745" w:rsidRPr="001D59CD"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Demonstrarea</w:t>
            </w:r>
          </w:p>
        </w:tc>
        <w:tc>
          <w:tcPr>
            <w:tcW w:w="2092" w:type="dxa"/>
            <w:gridSpan w:val="3"/>
            <w:tcBorders>
              <w:left w:val="single" w:sz="4" w:space="0" w:color="auto"/>
            </w:tcBorders>
            <w:shd w:val="clear" w:color="auto" w:fill="auto"/>
            <w:vAlign w:val="center"/>
          </w:tcPr>
          <w:p w:rsidR="0023349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Secvențe video</w:t>
            </w: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Planșe informative</w:t>
            </w: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475745" w:rsidRDefault="00BC5CF4"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Trusa cu ustensile</w:t>
            </w:r>
          </w:p>
          <w:p w:rsidR="00475745" w:rsidRDefault="00475745"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447E9A" w:rsidRDefault="00447E9A"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447E9A" w:rsidRDefault="00447E9A" w:rsidP="001D59CD">
            <w:pPr>
              <w:pBdr>
                <w:top w:val="nil"/>
                <w:left w:val="nil"/>
                <w:bottom w:val="nil"/>
                <w:right w:val="nil"/>
                <w:between w:val="nil"/>
              </w:pBdr>
              <w:spacing w:before="120" w:after="120"/>
              <w:rPr>
                <w:rFonts w:ascii="Times New Roman" w:eastAsia="Times New Roman" w:hAnsi="Times New Roman" w:cs="Times New Roman"/>
                <w:color w:val="000000"/>
                <w:sz w:val="24"/>
                <w:szCs w:val="24"/>
                <w:lang w:val="en-US"/>
              </w:rPr>
            </w:pPr>
          </w:p>
          <w:p w:rsidR="00447E9A" w:rsidRDefault="00447E9A" w:rsidP="00447E9A">
            <w:pPr>
              <w:tabs>
                <w:tab w:val="center" w:pos="258"/>
              </w:tabs>
              <w:spacing w:before="120" w:after="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Prezentări electronice adaptate cu text special și imagini corespunzătoare (PPT)</w:t>
            </w:r>
          </w:p>
          <w:p w:rsidR="00475745" w:rsidRPr="001D59CD" w:rsidRDefault="00475745" w:rsidP="00233495">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lang w:val="en-US"/>
              </w:rPr>
            </w:pPr>
          </w:p>
        </w:tc>
      </w:tr>
    </w:tbl>
    <w:p w:rsidR="00387EAC" w:rsidRPr="001D59CD" w:rsidRDefault="00387EAC" w:rsidP="00387EAC">
      <w:pPr>
        <w:pStyle w:val="10"/>
        <w:rPr>
          <w:rFonts w:ascii="Times New Roman" w:hAnsi="Times New Roman" w:cs="Times New Roman"/>
          <w:lang w:val="en-US"/>
        </w:rPr>
      </w:pPr>
    </w:p>
    <w:p w:rsidR="00C85CA5" w:rsidRPr="001D59CD" w:rsidRDefault="004275B8" w:rsidP="000365D9">
      <w:pPr>
        <w:pStyle w:val="3"/>
        <w:spacing w:before="240" w:after="240"/>
        <w:rPr>
          <w:rFonts w:ascii="Times New Roman" w:eastAsia="Times New Roman" w:hAnsi="Times New Roman" w:cs="Times New Roman"/>
          <w:color w:val="000000"/>
          <w:sz w:val="24"/>
          <w:szCs w:val="24"/>
          <w:lang w:val="en-US"/>
        </w:rPr>
      </w:pPr>
      <w:bookmarkStart w:id="43" w:name="_Toc48680693"/>
      <w:r w:rsidRPr="001D59CD">
        <w:rPr>
          <w:rFonts w:ascii="Times New Roman" w:eastAsia="Times New Roman" w:hAnsi="Times New Roman" w:cs="Times New Roman"/>
          <w:color w:val="000000"/>
          <w:sz w:val="24"/>
          <w:szCs w:val="24"/>
          <w:lang w:val="en-US"/>
        </w:rPr>
        <w:t>Specificații metodologice</w:t>
      </w:r>
      <w:bookmarkEnd w:id="43"/>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Pentru parcurgerea cu succes a modulului, se recomandă aplicarea imediată a cunoştinţelor teoretice achiziţionate, în realizarea activităţilor practice. Succesiunea lecțiilor de instruire teoretică și practică va depinde de strategiile și metodele didactice aplicate, dar și de condițiile disponibile de realizare a procesului de instruire.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Ordinea de parcurgere a secvenţelor de conţinut în cadrul modulului, poate fi schimbată, dacă nu este afectată logica de formare a competenţelor profesionale.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Repartizarea orelor pe unități de competențe este recomandată, însă decizia finală, inclusiv și pentru repartizarea orelor pe secvenţe de conţinut în cadrul modulului, rămâne la discreţia cadrelor didactice care predau conţinutul modulului. Orele vor fi repartizate în funcţie de dificultatea temelor, de nivelul de cunoştinţe anterioare ale elevilor, de ritmul de asimilare a cunoştinţelor de către elevi. Numărul total de ore pe modul, precum și numărul de ore alocat pentru instruirea teoretică și practică, va rămâne neschimbat.</w:t>
      </w:r>
    </w:p>
    <w:p w:rsidR="00C85CA5" w:rsidRPr="001D59CD" w:rsidRDefault="004275B8" w:rsidP="001D59CD">
      <w:pPr>
        <w:pStyle w:val="ListParagraph1"/>
        <w:shd w:val="clear" w:color="auto" w:fill="FFFFFF"/>
        <w:spacing w:before="120" w:after="120"/>
        <w:ind w:left="0" w:right="185"/>
        <w:contextualSpacing w:val="0"/>
        <w:jc w:val="both"/>
        <w:rPr>
          <w:lang w:val="ro-RO" w:eastAsia="en-US"/>
        </w:rPr>
      </w:pPr>
      <w:r w:rsidRPr="00BA033C">
        <w:rPr>
          <w:color w:val="000000"/>
          <w:lang w:val="en-US"/>
        </w:rPr>
        <w:t xml:space="preserve">Cadrele didactice vor utiliza activități de instruire centrate pe elev și vor aplica metode de învățare cu caracter activ-participativ. </w:t>
      </w:r>
      <w:r w:rsidR="00447E9A" w:rsidRPr="00BC17DF">
        <w:rPr>
          <w:lang w:val="en-US" w:eastAsia="en-US"/>
        </w:rPr>
        <w:t xml:space="preserve">În cazul elevilor cu CES  se va ține cont de categoria  de dizabilitate </w:t>
      </w:r>
      <w:r w:rsidR="00447E9A">
        <w:rPr>
          <w:lang w:val="en-US" w:eastAsia="en-US"/>
        </w:rPr>
        <w:t xml:space="preserve">a elevului, precum și de </w:t>
      </w:r>
      <w:r w:rsidR="00447E9A" w:rsidRPr="00BC17DF">
        <w:rPr>
          <w:lang w:val="en-US" w:eastAsia="en-US"/>
        </w:rPr>
        <w:t xml:space="preserve">stilul preponderant de învățare/ tipul de inteligență în procesul de predare – învățare - evaluare, </w:t>
      </w:r>
      <w:r w:rsidR="00447E9A">
        <w:rPr>
          <w:lang w:val="en-US" w:eastAsia="en-US"/>
        </w:rPr>
        <w:t xml:space="preserve">după caz, se vor oferi </w:t>
      </w:r>
      <w:r w:rsidR="00447E9A" w:rsidRPr="00BC17DF">
        <w:rPr>
          <w:lang w:val="en-US" w:eastAsia="en-US"/>
        </w:rPr>
        <w:t>mat</w:t>
      </w:r>
      <w:r w:rsidR="00447E9A">
        <w:rPr>
          <w:lang w:val="en-US" w:eastAsia="en-US"/>
        </w:rPr>
        <w:t xml:space="preserve">eriale de lucru diferințiate, cu </w:t>
      </w:r>
      <w:r w:rsidR="00447E9A" w:rsidRPr="00BC17DF">
        <w:rPr>
          <w:lang w:val="en-US" w:eastAsia="en-US"/>
        </w:rPr>
        <w:t>mărirea duratei de timp în executarea sarcinilor.</w:t>
      </w:r>
      <w:r w:rsidR="00447E9A">
        <w:rPr>
          <w:lang w:val="en-US" w:eastAsia="en-US"/>
        </w:rPr>
        <w:t xml:space="preserve"> </w:t>
      </w:r>
      <w:r w:rsidRPr="00BA033C">
        <w:rPr>
          <w:color w:val="000000"/>
          <w:lang w:val="en-US"/>
        </w:rPr>
        <w:t>(Vezi Sugestii metodologice)</w:t>
      </w:r>
    </w:p>
    <w:p w:rsidR="00C85CA5" w:rsidRPr="00BA033C" w:rsidRDefault="004275B8" w:rsidP="000365D9">
      <w:pPr>
        <w:pStyle w:val="3"/>
        <w:spacing w:before="240" w:after="240"/>
        <w:rPr>
          <w:rFonts w:ascii="Times New Roman" w:eastAsia="Times New Roman" w:hAnsi="Times New Roman" w:cs="Times New Roman"/>
          <w:color w:val="000000"/>
          <w:sz w:val="24"/>
          <w:szCs w:val="24"/>
          <w:lang w:val="en-US"/>
        </w:rPr>
      </w:pPr>
      <w:bookmarkStart w:id="44" w:name="_Toc48680694"/>
      <w:r w:rsidRPr="00BA033C">
        <w:rPr>
          <w:rFonts w:ascii="Times New Roman" w:eastAsia="Times New Roman" w:hAnsi="Times New Roman" w:cs="Times New Roman"/>
          <w:color w:val="000000"/>
          <w:sz w:val="24"/>
          <w:szCs w:val="24"/>
          <w:lang w:val="en-US"/>
        </w:rPr>
        <w:t>Sugestii de evaluare</w:t>
      </w:r>
      <w:bookmarkEnd w:id="44"/>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Sugestiile de evaluare sunt adresate cadrelor didactice, elevilor, precum și evaluatorilor, în vederea identificării aspectelor critice în procesul de evaluare a competențelor profesionale formate în cadrul modulului.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colectarea dovezilor referitor la deținerea competențelor profesionale specificate în prezentul modul, se recomandă realizarea evaluării sumative prin test practic și teoretic, prin care elevul va demonstra că este capabil să:</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selecteze </w:t>
      </w:r>
      <w:r w:rsidRPr="00BA033C">
        <w:rPr>
          <w:rFonts w:ascii="Times New Roman" w:eastAsia="Times New Roman" w:hAnsi="Times New Roman" w:cs="Times New Roman"/>
          <w:sz w:val="24"/>
          <w:szCs w:val="24"/>
          <w:lang w:val="en-US"/>
        </w:rPr>
        <w:t>și</w:t>
      </w:r>
      <w:r w:rsidRPr="00BA033C">
        <w:rPr>
          <w:rFonts w:ascii="Times New Roman" w:eastAsia="Times New Roman" w:hAnsi="Times New Roman" w:cs="Times New Roman"/>
          <w:color w:val="000000"/>
          <w:sz w:val="24"/>
          <w:szCs w:val="24"/>
          <w:lang w:val="en-US"/>
        </w:rPr>
        <w:t xml:space="preserve"> să pregătească materiale pentru turnarea pardoselilor conform normativelor si prescripțiilor tehnice;</w:t>
      </w:r>
    </w:p>
    <w:p w:rsidR="00C85CA5" w:rsidRPr="00BA033C"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întocmească lista operaţiilor tehnologice pentru realizarea lucrărilor de turnare a pardoselilor;</w:t>
      </w:r>
    </w:p>
    <w:p w:rsidR="00C85CA5" w:rsidRPr="00723D92" w:rsidRDefault="004275B8" w:rsidP="00ED2323">
      <w:pPr>
        <w:numPr>
          <w:ilvl w:val="0"/>
          <w:numId w:val="5"/>
        </w:numPr>
        <w:pBdr>
          <w:top w:val="nil"/>
          <w:left w:val="nil"/>
          <w:bottom w:val="nil"/>
          <w:right w:val="nil"/>
          <w:between w:val="nil"/>
        </w:pBdr>
        <w:tabs>
          <w:tab w:val="left" w:pos="1134"/>
        </w:tabs>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traseze suprafaţa suport;</w:t>
      </w:r>
    </w:p>
    <w:p w:rsidR="00C85CA5" w:rsidRPr="00BA033C" w:rsidRDefault="004275B8" w:rsidP="00ED2323">
      <w:pPr>
        <w:widowControl w:val="0"/>
        <w:numPr>
          <w:ilvl w:val="0"/>
          <w:numId w:val="5"/>
        </w:numPr>
        <w:pBdr>
          <w:top w:val="nil"/>
          <w:left w:val="nil"/>
          <w:bottom w:val="nil"/>
          <w:right w:val="nil"/>
          <w:between w:val="nil"/>
        </w:pBdr>
        <w:tabs>
          <w:tab w:val="left" w:pos="1134"/>
        </w:tabs>
        <w:spacing w:before="33"/>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verifice calitatea de trasare a lucrărilor de pardoseli (linia de reper, cota pardoselii, axele încăperilor, unghiurile colțurilor încăperii, panta pardoselii);</w:t>
      </w:r>
    </w:p>
    <w:p w:rsidR="00C85CA5" w:rsidRPr="00BA033C" w:rsidRDefault="004275B8" w:rsidP="00ED2323">
      <w:pPr>
        <w:widowControl w:val="0"/>
        <w:numPr>
          <w:ilvl w:val="0"/>
          <w:numId w:val="5"/>
        </w:numPr>
        <w:pBdr>
          <w:top w:val="nil"/>
          <w:left w:val="nil"/>
          <w:bottom w:val="nil"/>
          <w:right w:val="nil"/>
          <w:between w:val="nil"/>
        </w:pBdr>
        <w:tabs>
          <w:tab w:val="left" w:pos="1134"/>
        </w:tabs>
        <w:spacing w:before="33"/>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pregătească stratul suport al pardoselilor;</w:t>
      </w:r>
    </w:p>
    <w:p w:rsidR="00C85CA5" w:rsidRPr="00723D92" w:rsidRDefault="004275B8" w:rsidP="00ED2323">
      <w:pPr>
        <w:widowControl w:val="0"/>
        <w:numPr>
          <w:ilvl w:val="0"/>
          <w:numId w:val="5"/>
        </w:numPr>
        <w:pBdr>
          <w:top w:val="nil"/>
          <w:left w:val="nil"/>
          <w:bottom w:val="nil"/>
          <w:right w:val="nil"/>
          <w:between w:val="nil"/>
        </w:pBdr>
        <w:tabs>
          <w:tab w:val="left" w:pos="1134"/>
        </w:tabs>
        <w:spacing w:before="33"/>
        <w:ind w:left="851" w:right="5"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 xml:space="preserve">verifice calitatea executării stratului suport </w:t>
      </w:r>
      <w:r w:rsidR="00431D3C" w:rsidRPr="00723D92">
        <w:rPr>
          <w:rFonts w:ascii="Times New Roman" w:eastAsia="Times New Roman" w:hAnsi="Times New Roman" w:cs="Times New Roman"/>
          <w:color w:val="000000"/>
          <w:sz w:val="24"/>
          <w:szCs w:val="24"/>
        </w:rPr>
        <w:t xml:space="preserve"> </w:t>
      </w:r>
    </w:p>
    <w:p w:rsidR="00C85CA5" w:rsidRPr="00723D92" w:rsidRDefault="004275B8" w:rsidP="00ED2323">
      <w:pPr>
        <w:widowControl w:val="0"/>
        <w:numPr>
          <w:ilvl w:val="0"/>
          <w:numId w:val="5"/>
        </w:numPr>
        <w:pBdr>
          <w:top w:val="nil"/>
          <w:left w:val="nil"/>
          <w:bottom w:val="nil"/>
          <w:right w:val="nil"/>
          <w:between w:val="nil"/>
        </w:pBdr>
        <w:tabs>
          <w:tab w:val="left" w:pos="1134"/>
        </w:tabs>
        <w:spacing w:before="33"/>
        <w:ind w:left="851" w:right="5"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remedieze defectele pardoselilor turnate;</w:t>
      </w:r>
    </w:p>
    <w:p w:rsidR="00C85CA5" w:rsidRPr="00BA033C" w:rsidRDefault="004275B8" w:rsidP="00ED2323">
      <w:pPr>
        <w:widowControl w:val="0"/>
        <w:numPr>
          <w:ilvl w:val="0"/>
          <w:numId w:val="5"/>
        </w:numPr>
        <w:pBdr>
          <w:top w:val="nil"/>
          <w:left w:val="nil"/>
          <w:bottom w:val="nil"/>
          <w:right w:val="nil"/>
          <w:between w:val="nil"/>
        </w:pBdr>
        <w:tabs>
          <w:tab w:val="left" w:pos="1134"/>
        </w:tabs>
        <w:spacing w:before="33"/>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execute lucrări de reparații ai pardoselilor existente;</w:t>
      </w:r>
    </w:p>
    <w:p w:rsidR="00C85CA5" w:rsidRPr="00BA033C" w:rsidRDefault="004275B8" w:rsidP="00ED2323">
      <w:pPr>
        <w:widowControl w:val="0"/>
        <w:numPr>
          <w:ilvl w:val="0"/>
          <w:numId w:val="5"/>
        </w:numPr>
        <w:pBdr>
          <w:top w:val="nil"/>
          <w:left w:val="nil"/>
          <w:bottom w:val="nil"/>
          <w:right w:val="nil"/>
          <w:between w:val="nil"/>
        </w:pBdr>
        <w:tabs>
          <w:tab w:val="left" w:pos="1134"/>
        </w:tabs>
        <w:spacing w:before="33"/>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verifice calitatea lucrărilor executate, conform normativelor, standardelor;</w:t>
      </w:r>
    </w:p>
    <w:p w:rsidR="00C85CA5" w:rsidRPr="00BA033C" w:rsidRDefault="004275B8">
      <w:pPr>
        <w:widowControl w:val="0"/>
        <w:pBdr>
          <w:top w:val="nil"/>
          <w:left w:val="nil"/>
          <w:bottom w:val="nil"/>
          <w:right w:val="nil"/>
          <w:between w:val="nil"/>
        </w:pBdr>
        <w:spacing w:before="240" w:after="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evaluarea abilităților practice/competențelor profesionale, se recomandă executarea unei lucrări de turnare a pardoselii pe o suprafață de 6</w:t>
      </w:r>
      <w:r w:rsidR="0094786C" w:rsidRPr="00BA033C">
        <w:rPr>
          <w:rFonts w:ascii="Times New Roman" w:eastAsia="Times New Roman" w:hAnsi="Times New Roman" w:cs="Times New Roman"/>
          <w:color w:val="000000"/>
          <w:sz w:val="24"/>
          <w:szCs w:val="24"/>
          <w:lang w:val="en-US"/>
        </w:rPr>
        <w:t xml:space="preserve"> </w:t>
      </w:r>
      <w:r w:rsidR="00ED2323" w:rsidRPr="00BA033C">
        <w:rPr>
          <w:rFonts w:ascii="Times New Roman" w:eastAsia="Times New Roman" w:hAnsi="Times New Roman" w:cs="Times New Roman"/>
          <w:color w:val="000000"/>
          <w:sz w:val="24"/>
          <w:szCs w:val="24"/>
          <w:lang w:val="en-US"/>
        </w:rPr>
        <w:t>m2.</w:t>
      </w:r>
    </w:p>
    <w:p w:rsidR="00ED2323" w:rsidRPr="00BA033C" w:rsidRDefault="00ED2323" w:rsidP="00ED2323">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Se recomandă ca la finalul fiecărui modul elevul, în urma îndeplinirii tuturor sarcinilor, să aibă un portofoliu cu următoarele produse:</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referat,</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poster,</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studiu de caz,</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ghid de performanță,</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hartă de idei,</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fișă tehnologică,</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schemă tehnologică,</w:t>
      </w:r>
    </w:p>
    <w:p w:rsidR="00ED2323" w:rsidRPr="00723D92" w:rsidRDefault="00ED2323" w:rsidP="00ED2323">
      <w:pPr>
        <w:pStyle w:val="a9"/>
        <w:widowControl w:val="0"/>
        <w:numPr>
          <w:ilvl w:val="0"/>
          <w:numId w:val="28"/>
        </w:numPr>
        <w:pBdr>
          <w:top w:val="nil"/>
          <w:left w:val="nil"/>
          <w:bottom w:val="nil"/>
          <w:right w:val="nil"/>
          <w:between w:val="nil"/>
        </w:pBdr>
        <w:ind w:right="5"/>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sz w:val="24"/>
        </w:rPr>
        <w:t>probleme.</w:t>
      </w:r>
    </w:p>
    <w:p w:rsidR="00447E9A" w:rsidRPr="0025306F" w:rsidRDefault="004275B8" w:rsidP="00447E9A">
      <w:pPr>
        <w:ind w:firstLine="450"/>
        <w:jc w:val="both"/>
        <w:rPr>
          <w:rFonts w:ascii="Times New Roman" w:eastAsia="Times New Roman" w:hAnsi="Times New Roman" w:cs="Times New Roman"/>
          <w:sz w:val="24"/>
          <w:szCs w:val="24"/>
          <w:lang w:val="en-US" w:eastAsia="en-US"/>
        </w:rPr>
      </w:pPr>
      <w:r w:rsidRPr="00BA033C">
        <w:rPr>
          <w:rFonts w:ascii="Times New Roman" w:eastAsia="Times New Roman" w:hAnsi="Times New Roman" w:cs="Times New Roman"/>
          <w:color w:val="000000"/>
          <w:sz w:val="24"/>
          <w:szCs w:val="24"/>
          <w:lang w:val="en-US"/>
        </w:rPr>
        <w:t xml:space="preserve">Cadrul didactic (evaluatorul) va urmări și va evalua </w:t>
      </w:r>
      <w:r w:rsidRPr="00BA033C">
        <w:rPr>
          <w:rFonts w:ascii="Times New Roman" w:eastAsia="Times New Roman" w:hAnsi="Times New Roman" w:cs="Times New Roman"/>
          <w:sz w:val="24"/>
          <w:szCs w:val="24"/>
          <w:lang w:val="en-US"/>
        </w:rPr>
        <w:t>atât</w:t>
      </w:r>
      <w:r w:rsidRPr="00BA033C">
        <w:rPr>
          <w:rFonts w:ascii="Times New Roman" w:eastAsia="Times New Roman" w:hAnsi="Times New Roman" w:cs="Times New Roman"/>
          <w:color w:val="000000"/>
          <w:sz w:val="24"/>
          <w:szCs w:val="24"/>
          <w:lang w:val="en-US"/>
        </w:rPr>
        <w:t xml:space="preserve"> procesul de executare a sarcinii, cât și rezultatul lucrării, conform fișelor de evaluare. În procesul de evaluare, elevul va avea acces la documente tehnologice relevante pentru demonstrarea competențelor. După administrarea testelor (teoretic și practic), cadrul didactic va oferi elevilor un feedback constructiv referitor la rezultatele evaluării. </w:t>
      </w:r>
      <w:r w:rsidR="00447E9A">
        <w:rPr>
          <w:rFonts w:ascii="Times New Roman" w:eastAsia="Times New Roman" w:hAnsi="Times New Roman" w:cs="Times New Roman"/>
          <w:sz w:val="24"/>
          <w:szCs w:val="24"/>
          <w:lang w:val="en-US" w:eastAsia="en-US"/>
        </w:rPr>
        <w:t>Î</w:t>
      </w:r>
      <w:r w:rsidR="00447E9A" w:rsidRPr="0025306F">
        <w:rPr>
          <w:rFonts w:ascii="Times New Roman" w:eastAsia="Times New Roman" w:hAnsi="Times New Roman" w:cs="Times New Roman"/>
          <w:sz w:val="24"/>
          <w:szCs w:val="24"/>
          <w:lang w:val="en-US" w:eastAsia="en-US"/>
        </w:rPr>
        <w:t>n cazul formei de evaluare selectată pentru elevii cu CES se va ține cont de următoarele condiții specifice: adaptarea condițiilor de evaluare, adaptarea materialelor pentru evaluare, utilizarea echipamentului necesar, adaptarea evaluării conform cunoștințelor achiziționate și competențelor dezvoltate  pe parcursul modulului.</w:t>
      </w:r>
    </w:p>
    <w:p w:rsidR="00C85CA5" w:rsidRPr="00BA033C" w:rsidRDefault="00C85CA5">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p>
    <w:p w:rsidR="00C85CA5" w:rsidRPr="00BA033C" w:rsidRDefault="004275B8" w:rsidP="000365D9">
      <w:pPr>
        <w:pStyle w:val="3"/>
        <w:spacing w:before="240" w:after="240"/>
        <w:rPr>
          <w:rFonts w:ascii="Times New Roman" w:eastAsia="Times New Roman" w:hAnsi="Times New Roman" w:cs="Times New Roman"/>
          <w:b w:val="0"/>
          <w:color w:val="000000"/>
          <w:sz w:val="24"/>
          <w:szCs w:val="24"/>
          <w:lang w:val="en-US"/>
        </w:rPr>
      </w:pPr>
      <w:bookmarkStart w:id="45" w:name="_Toc48680695"/>
      <w:r w:rsidRPr="00BA033C">
        <w:rPr>
          <w:rFonts w:ascii="Times New Roman" w:eastAsia="Times New Roman" w:hAnsi="Times New Roman" w:cs="Times New Roman"/>
          <w:color w:val="000000"/>
          <w:sz w:val="24"/>
          <w:szCs w:val="24"/>
          <w:lang w:val="en-US"/>
        </w:rPr>
        <w:t>Resurse</w:t>
      </w:r>
      <w:bookmarkEnd w:id="45"/>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Scule și utilaj (SDV- uri):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Metru pliant; ruleta de buzunar; dreptar de lemn; dreptar metalic; echer; Hidrometru (furtun de nivel); nivela cu bula de aer; dreptar cu nivelă cu bulă de aer, perii de sarma; răzuitoare; arzător cu flacără de gaz, mistrie, șpacluri; driște, ciocane; mașină de găurit portabila; mașină de șlefuit șape; dreptar vibrator, vibratoare; malaxor, mixer, repere metalice, tăvălug, greblă, lopată, ferestrău, topor, căldare , cuțit cosor, bidinea, rolă, pulverizator, aspirator industrial,</w:t>
      </w:r>
      <w:r w:rsidR="001E7461"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șpaclu cu dinți,</w:t>
      </w:r>
      <w:r w:rsidR="001E7461"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 xml:space="preserve">dispozitiv cu sfoară de trasat, rolă cu ace (țape), sită, netezitor metalic, foarfece pentru metal, roabă.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 xml:space="preserve">Materiale consumabile: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Cuie, sfoară, frânghie, banda adezivă, peliculă, apă, nisip, ciment, lapte de ciment, plasă metalică, primer, amorsă (grund), substanţe chimice, plăci de polistiren extrudat, polistiren granulat,</w:t>
      </w:r>
      <w:r w:rsidR="001E7461" w:rsidRPr="00BA033C">
        <w:rPr>
          <w:rFonts w:ascii="Times New Roman" w:eastAsia="Times New Roman" w:hAnsi="Times New Roman" w:cs="Times New Roman"/>
          <w:color w:val="000000"/>
          <w:sz w:val="24"/>
          <w:szCs w:val="24"/>
          <w:lang w:val="en-US"/>
        </w:rPr>
        <w:t xml:space="preserve"> </w:t>
      </w:r>
      <w:r w:rsidRPr="00BA033C">
        <w:rPr>
          <w:rFonts w:ascii="Times New Roman" w:eastAsia="Times New Roman" w:hAnsi="Times New Roman" w:cs="Times New Roman"/>
          <w:color w:val="000000"/>
          <w:sz w:val="24"/>
          <w:szCs w:val="24"/>
          <w:lang w:val="en-US"/>
        </w:rPr>
        <w:t>prundiş, cheramzit, carton gudronat, carton asfaltat, Lincrom, Rubimast, membrană bituminoasă, ulei de motorină, mastic bituminos, amestec uscat pentru șape autonivelante, BCA, adezivi.</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Echipament de securitate: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Cască, salopetă, mănuşi, bocanci, ochelari, mască de respiraţie, şorţ din cauciuc. </w:t>
      </w:r>
    </w:p>
    <w:p w:rsidR="00C85CA5" w:rsidRPr="00BA033C" w:rsidRDefault="004275B8">
      <w:pPr>
        <w:pBdr>
          <w:top w:val="nil"/>
          <w:left w:val="nil"/>
          <w:bottom w:val="nil"/>
          <w:right w:val="nil"/>
          <w:between w:val="nil"/>
        </w:pBdr>
        <w:spacing w:before="120" w:after="120" w:line="240" w:lineRule="auto"/>
        <w:ind w:left="567" w:hanging="11"/>
        <w:rPr>
          <w:rFonts w:ascii="Times New Roman" w:eastAsia="Times New Roman" w:hAnsi="Times New Roman" w:cs="Times New Roman"/>
          <w:b/>
          <w:color w:val="000000"/>
          <w:sz w:val="24"/>
          <w:szCs w:val="24"/>
          <w:lang w:val="en-US"/>
        </w:rPr>
      </w:pPr>
      <w:r w:rsidRPr="00BA033C">
        <w:rPr>
          <w:rFonts w:ascii="Times New Roman" w:eastAsia="Times New Roman" w:hAnsi="Times New Roman" w:cs="Times New Roman"/>
          <w:b/>
          <w:color w:val="000000"/>
          <w:sz w:val="24"/>
          <w:szCs w:val="24"/>
          <w:lang w:val="en-US"/>
        </w:rPr>
        <w:t>Materiale didactice: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Pentru parcurgerea modulului se recomandă utilizarea următoarelor resurse materiale minime: set de planşe didactice, materiale foto/video, documentaţie tehnică, fişe tehnologice, ghid de performanţă.</w:t>
      </w:r>
    </w:p>
    <w:p w:rsidR="00C85CA5" w:rsidRPr="00723D92" w:rsidRDefault="004275B8">
      <w:pPr>
        <w:pBdr>
          <w:top w:val="nil"/>
          <w:left w:val="nil"/>
          <w:bottom w:val="nil"/>
          <w:right w:val="nil"/>
          <w:between w:val="nil"/>
        </w:pBdr>
        <w:spacing w:before="120" w:after="120" w:line="240" w:lineRule="auto"/>
        <w:ind w:left="567" w:hanging="11"/>
        <w:rPr>
          <w:rFonts w:ascii="Times New Roman" w:eastAsia="Calibri" w:hAnsi="Times New Roman" w:cs="Times New Roman"/>
          <w:color w:val="000000"/>
          <w:sz w:val="24"/>
          <w:szCs w:val="24"/>
        </w:rPr>
      </w:pPr>
      <w:r w:rsidRPr="00723D92">
        <w:rPr>
          <w:rFonts w:ascii="Times New Roman" w:eastAsia="Times New Roman" w:hAnsi="Times New Roman" w:cs="Times New Roman"/>
          <w:b/>
          <w:color w:val="000000"/>
          <w:sz w:val="24"/>
          <w:szCs w:val="24"/>
        </w:rPr>
        <w:t>Bibliografie</w:t>
      </w:r>
    </w:p>
    <w:p w:rsidR="00C85CA5" w:rsidRPr="00BA033C" w:rsidRDefault="004275B8">
      <w:pPr>
        <w:numPr>
          <w:ilvl w:val="0"/>
          <w:numId w:val="17"/>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Studiul materialelor: construcţii, finisaje; Ţonea A., Ţonea G. B., Stăncioi, Bucureşti 1997</w:t>
      </w:r>
    </w:p>
    <w:p w:rsidR="00C85CA5" w:rsidRPr="00BA033C" w:rsidRDefault="004275B8">
      <w:pPr>
        <w:numPr>
          <w:ilvl w:val="0"/>
          <w:numId w:val="17"/>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Tehnologia meseriei (construcţii, finisaje); Ţonea A, Bucureşti 1997</w:t>
      </w:r>
    </w:p>
    <w:p w:rsidR="00C85CA5" w:rsidRPr="00BA033C" w:rsidRDefault="004275B8">
      <w:pPr>
        <w:numPr>
          <w:ilvl w:val="0"/>
          <w:numId w:val="17"/>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şi Tehnologia lucrărilor de finisaj în construcţii; Elena Andronescu; FotiosTsaquiris; A. Bucureşti 1988</w:t>
      </w:r>
    </w:p>
    <w:p w:rsidR="00C85CA5" w:rsidRPr="00BA033C" w:rsidRDefault="004275B8">
      <w:pPr>
        <w:numPr>
          <w:ilvl w:val="0"/>
          <w:numId w:val="17"/>
        </w:numPr>
        <w:rPr>
          <w:rFonts w:ascii="Times New Roman" w:eastAsia="Times New Roman" w:hAnsi="Times New Roman" w:cs="Times New Roman"/>
          <w:sz w:val="24"/>
          <w:szCs w:val="24"/>
          <w:lang w:val="en-US"/>
        </w:rPr>
      </w:pPr>
      <w:r w:rsidRPr="00BA033C">
        <w:rPr>
          <w:rFonts w:ascii="Times New Roman" w:eastAsia="Times New Roman" w:hAnsi="Times New Roman" w:cs="Times New Roman"/>
          <w:sz w:val="24"/>
          <w:szCs w:val="24"/>
          <w:lang w:val="en-US"/>
        </w:rPr>
        <w:t>Utilajul lucrărilor de finisaj în construcţii; I. Davidescu; A. Ionescu; C. Roşoga, Bucureşti 1980</w:t>
      </w:r>
    </w:p>
    <w:p w:rsidR="00C85CA5" w:rsidRPr="00BA033C" w:rsidRDefault="004275B8">
      <w:pPr>
        <w:numPr>
          <w:ilvl w:val="0"/>
          <w:numId w:val="17"/>
        </w:numPr>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sz w:val="24"/>
          <w:szCs w:val="24"/>
          <w:lang w:val="en-US"/>
        </w:rPr>
        <w:t>Tehnologia lucrărilor de finisaj în construcţii; Iurie Dohmilă, Victor Toporeţ, Sergiu Termican, Ştiinţa, 2009</w:t>
      </w:r>
    </w:p>
    <w:p w:rsidR="00C85CA5" w:rsidRPr="00BA033C" w:rsidRDefault="004275B8">
      <w:pPr>
        <w:rPr>
          <w:rFonts w:ascii="Times New Roman" w:eastAsia="Times New Roman" w:hAnsi="Times New Roman" w:cs="Times New Roman"/>
          <w:b/>
          <w:color w:val="000000"/>
          <w:sz w:val="28"/>
          <w:szCs w:val="28"/>
          <w:lang w:val="en-US"/>
        </w:rPr>
      </w:pPr>
      <w:r w:rsidRPr="00BA033C">
        <w:rPr>
          <w:rFonts w:ascii="Times New Roman" w:hAnsi="Times New Roman" w:cs="Times New Roman"/>
          <w:lang w:val="en-US"/>
        </w:rPr>
        <w:br w:type="page"/>
      </w:r>
    </w:p>
    <w:p w:rsidR="0094786C" w:rsidRPr="00BA033C" w:rsidRDefault="0094786C" w:rsidP="00914E3A">
      <w:pPr>
        <w:pStyle w:val="1"/>
        <w:numPr>
          <w:ilvl w:val="0"/>
          <w:numId w:val="26"/>
        </w:numPr>
        <w:jc w:val="center"/>
        <w:rPr>
          <w:rFonts w:ascii="Times New Roman" w:eastAsia="Times New Roman" w:hAnsi="Times New Roman" w:cs="Times New Roman"/>
          <w:color w:val="000000"/>
          <w:sz w:val="24"/>
          <w:szCs w:val="28"/>
          <w:lang w:val="en-US"/>
        </w:rPr>
        <w:sectPr w:rsidR="0094786C" w:rsidRPr="00BA033C" w:rsidSect="00C67ACF">
          <w:pgSz w:w="15840" w:h="12240" w:orient="landscape"/>
          <w:pgMar w:top="1134" w:right="1523" w:bottom="993" w:left="1134" w:header="0" w:footer="720" w:gutter="0"/>
          <w:cols w:space="720"/>
          <w:docGrid w:linePitch="299"/>
        </w:sectPr>
      </w:pPr>
    </w:p>
    <w:p w:rsidR="00C85CA5" w:rsidRPr="00CC3EA2" w:rsidRDefault="00914E3A" w:rsidP="00914E3A">
      <w:pPr>
        <w:pStyle w:val="1"/>
        <w:numPr>
          <w:ilvl w:val="0"/>
          <w:numId w:val="26"/>
        </w:numPr>
        <w:jc w:val="center"/>
        <w:rPr>
          <w:rFonts w:ascii="Times New Roman" w:eastAsia="Times New Roman" w:hAnsi="Times New Roman" w:cs="Times New Roman"/>
          <w:color w:val="000000"/>
          <w:sz w:val="24"/>
          <w:szCs w:val="28"/>
        </w:rPr>
      </w:pPr>
      <w:bookmarkStart w:id="46" w:name="_Ref42604140"/>
      <w:bookmarkStart w:id="47" w:name="_Ref42604153"/>
      <w:bookmarkStart w:id="48" w:name="_Ref42605483"/>
      <w:bookmarkStart w:id="49" w:name="_Ref42607092"/>
      <w:bookmarkStart w:id="50" w:name="_Toc48680696"/>
      <w:r w:rsidRPr="00CC3EA2">
        <w:rPr>
          <w:rFonts w:ascii="Times New Roman" w:eastAsia="Times New Roman" w:hAnsi="Times New Roman" w:cs="Times New Roman"/>
          <w:color w:val="000000"/>
          <w:sz w:val="24"/>
          <w:szCs w:val="28"/>
        </w:rPr>
        <w:t>SUGESTII METODOLOGICE</w:t>
      </w:r>
      <w:bookmarkEnd w:id="46"/>
      <w:bookmarkEnd w:id="47"/>
      <w:bookmarkEnd w:id="48"/>
      <w:bookmarkEnd w:id="49"/>
      <w:bookmarkEnd w:id="50"/>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Abordarea modulară în formarea profesională este orientată spre formarea competenţelor profesionale. Reuşita realizării finalităţilor curriculare depinde de managementul procesului didactic, corelarea procesului de predare, învăţare şi evaluare. Formarea competenţelor este asigurată dacă este îmbinată judicios predarea-învăţarea cunoştinţelor în cadrul orelor teoretice cu formarea abilităţilor în cadrul atelierelor de instruire practică şi consolidarea acestora în cadrul stagiilor de practică.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Predarea şi învăţarea cunoştinţelor constituie o precondiţie a formării abilităţilor, dar funcţionalitatea acestora este apreciată doar în raport cu importanţa lor în formarea abilităţilor, şi în final, cu formarea competenţelor. Conţinuturile separate nu sunt o valoare în sine. Acestea dobândesc rolul de mesaj educaţional, doar dacă printr-o abordare integratoare, constituie suportul informaţional al formării competenţei. De aceea, este important ca profesorul şi maistrul sau echipa de profesori, să sincronizeze aspectul teoretic şi pra</w:t>
      </w:r>
      <w:r w:rsidR="000D53BE" w:rsidRPr="00BA033C">
        <w:rPr>
          <w:rFonts w:ascii="Times New Roman" w:eastAsia="Times New Roman" w:hAnsi="Times New Roman" w:cs="Times New Roman"/>
          <w:color w:val="000000"/>
          <w:sz w:val="24"/>
          <w:szCs w:val="24"/>
          <w:lang w:val="en-US"/>
        </w:rPr>
        <w:t>ctic al formării competenţelor.</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 acest context, strategia didactică se axează pe tehnologii participative, care plasează elevul în contextul de învăţare bazat pe acţ</w:t>
      </w:r>
      <w:r w:rsidR="000D53BE" w:rsidRPr="00BA033C">
        <w:rPr>
          <w:rFonts w:ascii="Times New Roman" w:eastAsia="Times New Roman" w:hAnsi="Times New Roman" w:cs="Times New Roman"/>
          <w:color w:val="000000"/>
          <w:sz w:val="24"/>
          <w:szCs w:val="24"/>
          <w:lang w:val="en-US"/>
        </w:rPr>
        <w:t>iune şi implicare responsabilă.</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Eficiența procesului de învățământ poate fi asigurată de selectarea reușită a strategiilor și metodelor didactice, mijloacelor de învățare și formelor de organizare, precum şi de îmbinarea armonioasă a acestora cu situațiile de învățare. Un criteriu important de selectare și ordonare a strategiilor didactice este </w:t>
      </w:r>
      <w:r w:rsidRPr="00BA033C">
        <w:rPr>
          <w:rFonts w:ascii="Times New Roman" w:eastAsia="Times New Roman" w:hAnsi="Times New Roman" w:cs="Times New Roman"/>
          <w:i/>
          <w:color w:val="000000"/>
          <w:sz w:val="24"/>
          <w:szCs w:val="24"/>
          <w:lang w:val="en-US"/>
        </w:rPr>
        <w:t xml:space="preserve">gradul de dirijare sau de autonomie </w:t>
      </w:r>
      <w:r w:rsidRPr="00BA033C">
        <w:rPr>
          <w:rFonts w:ascii="Times New Roman" w:eastAsia="Times New Roman" w:hAnsi="Times New Roman" w:cs="Times New Roman"/>
          <w:color w:val="000000"/>
          <w:sz w:val="24"/>
          <w:szCs w:val="24"/>
          <w:lang w:val="en-US"/>
        </w:rPr>
        <w:t>conferit elevilor în procesul învățării. Prin urmare se recomandă aplicarea strategiilor didactice care deplasează accentul de la învățarea cu strictețe prescrisă și controlată de profesor spre învățarea prin descoperire și cooperare. Pentru realizarea cu succes a procesului de instruire, se recomandă aplicarea atât a strategiilor didactice deductive (al căror demers este de la general spre particular, de la legi spre concretizarea lor în exemple, de la teorie spre practică), cât și strategiilor inductive (de la concret spre abstrac</w:t>
      </w:r>
      <w:r w:rsidR="000D53BE" w:rsidRPr="00BA033C">
        <w:rPr>
          <w:rFonts w:ascii="Times New Roman" w:eastAsia="Times New Roman" w:hAnsi="Times New Roman" w:cs="Times New Roman"/>
          <w:color w:val="000000"/>
          <w:sz w:val="24"/>
          <w:szCs w:val="24"/>
          <w:lang w:val="en-US"/>
        </w:rPr>
        <w:t>t, de la practică spre teorie).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i/>
          <w:color w:val="000000"/>
          <w:sz w:val="24"/>
          <w:szCs w:val="24"/>
          <w:lang w:val="en-US"/>
        </w:rPr>
      </w:pPr>
      <w:r w:rsidRPr="00BA033C">
        <w:rPr>
          <w:rFonts w:ascii="Times New Roman" w:eastAsia="Times New Roman" w:hAnsi="Times New Roman" w:cs="Times New Roman"/>
          <w:b/>
          <w:i/>
          <w:color w:val="000000"/>
          <w:sz w:val="24"/>
          <w:szCs w:val="24"/>
          <w:lang w:val="en-US"/>
        </w:rPr>
        <w:t xml:space="preserve">Metodele interactive </w:t>
      </w:r>
      <w:r w:rsidRPr="00BA033C">
        <w:rPr>
          <w:rFonts w:ascii="Times New Roman" w:eastAsia="Times New Roman" w:hAnsi="Times New Roman" w:cs="Times New Roman"/>
          <w:color w:val="000000"/>
          <w:sz w:val="24"/>
          <w:szCs w:val="24"/>
          <w:lang w:val="en-US"/>
        </w:rPr>
        <w:t xml:space="preserve">asigură o instruire dinamică, formativă, motivantă, reflexivă, continuă. Metodele cele mai recomandate în formarea profesională, care presupun îmbinarea cunoștințelor teoretice şi abilităților practice sînt: </w:t>
      </w:r>
      <w:r w:rsidRPr="00BA033C">
        <w:rPr>
          <w:rFonts w:ascii="Times New Roman" w:eastAsia="Times New Roman" w:hAnsi="Times New Roman" w:cs="Times New Roman"/>
          <w:i/>
          <w:color w:val="000000"/>
          <w:sz w:val="24"/>
          <w:szCs w:val="24"/>
          <w:lang w:val="en-US"/>
        </w:rPr>
        <w:t xml:space="preserve">demonstrația, observația, exercițiul, algoritmizarea, </w:t>
      </w:r>
      <w:r w:rsidRPr="00BA033C">
        <w:rPr>
          <w:rFonts w:ascii="Times New Roman" w:eastAsia="Times New Roman" w:hAnsi="Times New Roman" w:cs="Times New Roman"/>
          <w:b/>
          <w:i/>
          <w:color w:val="000000"/>
          <w:sz w:val="24"/>
          <w:szCs w:val="24"/>
          <w:lang w:val="en-US"/>
        </w:rPr>
        <w:t>l</w:t>
      </w:r>
      <w:r w:rsidRPr="00BA033C">
        <w:rPr>
          <w:rFonts w:ascii="Times New Roman" w:eastAsia="Times New Roman" w:hAnsi="Times New Roman" w:cs="Times New Roman"/>
          <w:i/>
          <w:color w:val="000000"/>
          <w:sz w:val="24"/>
          <w:szCs w:val="24"/>
          <w:lang w:val="en-US"/>
        </w:rPr>
        <w:t>ucrarea practică, problematizarea, studiul de ca</w:t>
      </w:r>
      <w:r w:rsidR="000D53BE" w:rsidRPr="00BA033C">
        <w:rPr>
          <w:rFonts w:ascii="Times New Roman" w:eastAsia="Times New Roman" w:hAnsi="Times New Roman" w:cs="Times New Roman"/>
          <w:i/>
          <w:color w:val="000000"/>
          <w:sz w:val="24"/>
          <w:szCs w:val="24"/>
          <w:lang w:val="en-US"/>
        </w:rPr>
        <w:t>z, experimentul, proiectul etc.</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Demonstrația: </w:t>
      </w:r>
      <w:r w:rsidRPr="00BA033C">
        <w:rPr>
          <w:rFonts w:ascii="Times New Roman" w:eastAsia="Times New Roman" w:hAnsi="Times New Roman" w:cs="Times New Roman"/>
          <w:color w:val="000000"/>
          <w:sz w:val="24"/>
          <w:szCs w:val="24"/>
          <w:lang w:val="en-US"/>
        </w:rPr>
        <w:t>metodă de explorare indirectă a realității, utilizată pentru a prezenta obiecte și fenomene reale, pe baza unui material suport (natural, figurativ sau simbolic). Demonstrarea poate fi realizată cu ajutorul obiectelor naturale sau cu substitute (bi - tridimensionale, simbolice) sau cu mijloace tehnice audio-video.</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Observația: </w:t>
      </w:r>
      <w:r w:rsidRPr="00BA033C">
        <w:rPr>
          <w:rFonts w:ascii="Times New Roman" w:eastAsia="Times New Roman" w:hAnsi="Times New Roman" w:cs="Times New Roman"/>
          <w:color w:val="000000"/>
          <w:sz w:val="24"/>
          <w:szCs w:val="24"/>
          <w:lang w:val="en-US"/>
        </w:rPr>
        <w:t>metodă de explorare directă a realității, care reprezintă urmărirea și înregistrarea sistematică a datelor despre obiecte și fenomene, în scopul cunoașterii lor. Observația poate fi dirijată, independentă, spontană, de scurtă/lungă durată.</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Exercițiul: </w:t>
      </w:r>
      <w:r w:rsidRPr="00BA033C">
        <w:rPr>
          <w:rFonts w:ascii="Times New Roman" w:eastAsia="Times New Roman" w:hAnsi="Times New Roman" w:cs="Times New Roman"/>
          <w:color w:val="000000"/>
          <w:sz w:val="24"/>
          <w:szCs w:val="24"/>
          <w:lang w:val="en-US"/>
        </w:rPr>
        <w:t>metodă de acțiune reală asupra realității, care presupune executarea repetată, conștientă și sistematică a unor acțiuni, operații sau procedee în scopul formării abilităților practice și intelectuale sau a formării unei competențe. Exercițiile pot fi introductive, curente, de consolidare, de verificare, individuale sau în grup, dirijate/semi-dirijate sau creative.</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Algoritmizarea: </w:t>
      </w:r>
      <w:r w:rsidRPr="00BA033C">
        <w:rPr>
          <w:rFonts w:ascii="Times New Roman" w:eastAsia="Times New Roman" w:hAnsi="Times New Roman" w:cs="Times New Roman"/>
          <w:color w:val="000000"/>
          <w:sz w:val="24"/>
          <w:szCs w:val="24"/>
          <w:lang w:val="en-US"/>
        </w:rPr>
        <w:t>metodă didactică care presupune găsirea/identificarea de către profesor a înlănțuirii (algoritmului) necesare a operațiilor activității de învățare. Prin calea algoritmizării, elevul însușește cunoștințele sau tehnicile de lucru, prin simpla parcurgere a unei căi deja stabilite.</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Lucrarea practică: </w:t>
      </w:r>
      <w:r w:rsidRPr="00BA033C">
        <w:rPr>
          <w:rFonts w:ascii="Times New Roman" w:eastAsia="Times New Roman" w:hAnsi="Times New Roman" w:cs="Times New Roman"/>
          <w:color w:val="000000"/>
          <w:sz w:val="24"/>
          <w:szCs w:val="24"/>
          <w:lang w:val="en-US"/>
        </w:rPr>
        <w:t>metodă didactică care constă în executarea de către elevi a unor sarcini cu caracter aplicativ: de execuție, de fabricație, de reparație. Prin această metodă se realizează formarea abilităților, achiziționarea unor strategii de rezolvare a unor probleme practice, consolidarea cunoștințelor și formarea competențelor. În comparație cu exercițiul practic, lucrarea practică presupune un grad mai sporit de complexitate și de independență. Pentru realizarea lucrării practice, cadrul didactic va explica și demonstra corect acțiunea de executat; elevii vor efectua acțiunea în mod repetat și în diferite situații; exercițiile propuse trebuie să contribuie la creșterea progresivă a gradului de independență a elevilor; profesorul asigură un control permanent, care treptat se transformă în autocontrol.</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Problematizarea: </w:t>
      </w:r>
      <w:r w:rsidRPr="00BA033C">
        <w:rPr>
          <w:rFonts w:ascii="Times New Roman" w:eastAsia="Times New Roman" w:hAnsi="Times New Roman" w:cs="Times New Roman"/>
          <w:color w:val="000000"/>
          <w:sz w:val="24"/>
          <w:szCs w:val="24"/>
          <w:lang w:val="en-US"/>
        </w:rPr>
        <w:t xml:space="preserve">metodă didactică care pune accent pe </w:t>
      </w:r>
      <w:r w:rsidRPr="00BA033C">
        <w:rPr>
          <w:rFonts w:ascii="Times New Roman" w:eastAsia="Times New Roman" w:hAnsi="Times New Roman" w:cs="Times New Roman"/>
          <w:sz w:val="24"/>
          <w:szCs w:val="24"/>
          <w:lang w:val="en-US"/>
        </w:rPr>
        <w:t>cercetare descoperirea</w:t>
      </w:r>
      <w:r w:rsidRPr="00BA033C">
        <w:rPr>
          <w:rFonts w:ascii="Times New Roman" w:eastAsia="Times New Roman" w:hAnsi="Times New Roman" w:cs="Times New Roman"/>
          <w:color w:val="000000"/>
          <w:sz w:val="24"/>
          <w:szCs w:val="24"/>
          <w:lang w:val="en-US"/>
        </w:rPr>
        <w:t xml:space="preserve"> unor cauze ori soluții la o problemă. Cadrul didactic propune o </w:t>
      </w:r>
      <w:r w:rsidRPr="00BA033C">
        <w:rPr>
          <w:rFonts w:ascii="Times New Roman" w:eastAsia="Times New Roman" w:hAnsi="Times New Roman" w:cs="Times New Roman"/>
          <w:sz w:val="24"/>
          <w:szCs w:val="24"/>
          <w:lang w:val="en-US"/>
        </w:rPr>
        <w:t>situație problemă</w:t>
      </w:r>
      <w:r w:rsidRPr="00BA033C">
        <w:rPr>
          <w:rFonts w:ascii="Times New Roman" w:eastAsia="Times New Roman" w:hAnsi="Times New Roman" w:cs="Times New Roman"/>
          <w:color w:val="000000"/>
          <w:sz w:val="24"/>
          <w:szCs w:val="24"/>
          <w:lang w:val="en-US"/>
        </w:rPr>
        <w:t xml:space="preserve"> cu mai multe alternative de rezolvare, care generează elevilor îndoială, incertitudine, curiozitate și dorința de a descoperi soluția, iar elevii vor putea să o rezolve dacă vor însuși noile cunoștințe care urmează să fie prezentate de către profesor.</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Studiul de caz</w:t>
      </w:r>
      <w:r w:rsidRPr="00BA033C">
        <w:rPr>
          <w:rFonts w:ascii="Times New Roman" w:eastAsia="Times New Roman" w:hAnsi="Times New Roman" w:cs="Times New Roman"/>
          <w:color w:val="000000"/>
          <w:sz w:val="24"/>
          <w:szCs w:val="24"/>
          <w:lang w:val="en-US"/>
        </w:rPr>
        <w:t>: metodă de explorare directă a realității care presupune confruntarea elevului cu o situație din viața reală ”caz”, cu scopul de a observa, înțelege, interpreta sau chiar soluționa</w:t>
      </w:r>
      <w:r w:rsidRPr="00BA033C">
        <w:rPr>
          <w:rFonts w:ascii="Times New Roman" w:eastAsia="Times New Roman" w:hAnsi="Times New Roman" w:cs="Times New Roman"/>
          <w:i/>
          <w:color w:val="000000"/>
          <w:sz w:val="24"/>
          <w:szCs w:val="24"/>
          <w:lang w:val="en-US"/>
        </w:rPr>
        <w:t>. ”</w:t>
      </w:r>
      <w:r w:rsidRPr="00BA033C">
        <w:rPr>
          <w:rFonts w:ascii="Times New Roman" w:eastAsia="Times New Roman" w:hAnsi="Times New Roman" w:cs="Times New Roman"/>
          <w:color w:val="000000"/>
          <w:sz w:val="24"/>
          <w:szCs w:val="24"/>
          <w:lang w:val="en-US"/>
        </w:rPr>
        <w:t xml:space="preserve">Cazul” ales reflectă o situație tipică, reprezentativă, și semnificativă pentru un anumit sector industrial, este autentic și implică o </w:t>
      </w:r>
      <w:r w:rsidRPr="00BA033C">
        <w:rPr>
          <w:rFonts w:ascii="Times New Roman" w:eastAsia="Times New Roman" w:hAnsi="Times New Roman" w:cs="Times New Roman"/>
          <w:sz w:val="24"/>
          <w:szCs w:val="24"/>
          <w:lang w:val="en-US"/>
        </w:rPr>
        <w:t>situație problemă</w:t>
      </w:r>
      <w:r w:rsidRPr="00BA033C">
        <w:rPr>
          <w:rFonts w:ascii="Times New Roman" w:eastAsia="Times New Roman" w:hAnsi="Times New Roman" w:cs="Times New Roman"/>
          <w:color w:val="000000"/>
          <w:sz w:val="24"/>
          <w:szCs w:val="24"/>
          <w:lang w:val="en-US"/>
        </w:rPr>
        <w:t>, care cere un diagnostic sau o decizie.</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Experimentul cu caracter aplicativ: </w:t>
      </w:r>
      <w:r w:rsidRPr="00BA033C">
        <w:rPr>
          <w:rFonts w:ascii="Times New Roman" w:eastAsia="Times New Roman" w:hAnsi="Times New Roman" w:cs="Times New Roman"/>
          <w:color w:val="000000"/>
          <w:sz w:val="24"/>
          <w:szCs w:val="24"/>
          <w:lang w:val="en-US"/>
        </w:rPr>
        <w:t>metodă didactică prin care profesorul provoacă intenționat un fenomen în scopul studierii acestuia. Experimentul poate fi demonstrativ, aplicativ, de laborator, natural, individual/în echipă.</w:t>
      </w:r>
    </w:p>
    <w:p w:rsidR="00C85CA5" w:rsidRPr="00BA033C" w:rsidRDefault="004275B8">
      <w:pPr>
        <w:widowControl w:val="0"/>
        <w:numPr>
          <w:ilvl w:val="0"/>
          <w:numId w:val="13"/>
        </w:numPr>
        <w:pBdr>
          <w:top w:val="nil"/>
          <w:left w:val="nil"/>
          <w:bottom w:val="nil"/>
          <w:right w:val="nil"/>
          <w:between w:val="nil"/>
        </w:pBdr>
        <w:spacing w:before="38"/>
        <w:ind w:right="5"/>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i/>
          <w:color w:val="000000"/>
          <w:sz w:val="24"/>
          <w:szCs w:val="24"/>
          <w:lang w:val="en-US"/>
        </w:rPr>
        <w:t xml:space="preserve">Proiectul: </w:t>
      </w:r>
      <w:r w:rsidRPr="00BA033C">
        <w:rPr>
          <w:rFonts w:ascii="Times New Roman" w:eastAsia="Times New Roman" w:hAnsi="Times New Roman" w:cs="Times New Roman"/>
          <w:color w:val="000000"/>
          <w:sz w:val="24"/>
          <w:szCs w:val="24"/>
          <w:lang w:val="en-US"/>
        </w:rPr>
        <w:t>metodă didactică care presupune cercetare orientată spre un scop bine precizat, care este realizată prin îmbinarea cunoștințelor teoretice cu activități prac</w:t>
      </w:r>
      <w:r w:rsidR="000D53BE" w:rsidRPr="00BA033C">
        <w:rPr>
          <w:rFonts w:ascii="Times New Roman" w:eastAsia="Times New Roman" w:hAnsi="Times New Roman" w:cs="Times New Roman"/>
          <w:color w:val="000000"/>
          <w:sz w:val="24"/>
          <w:szCs w:val="24"/>
          <w:lang w:val="en-US"/>
        </w:rPr>
        <w:t>tice, finalizate cu un produs.</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Pe lângă strategiile și metodele didactice, un rol important le revine mijloacelor didactice moderne care motivează elevii pentru învățare şi formează competențele profesionale. Pentru realizarea obiectivelor și dezvoltarea competențelor profesionale, se recomandă utilizarea </w:t>
      </w:r>
      <w:r w:rsidRPr="00BA033C">
        <w:rPr>
          <w:rFonts w:ascii="Times New Roman" w:eastAsia="Times New Roman" w:hAnsi="Times New Roman" w:cs="Times New Roman"/>
          <w:b/>
          <w:i/>
          <w:color w:val="000000"/>
          <w:sz w:val="24"/>
          <w:szCs w:val="24"/>
          <w:lang w:val="en-US"/>
        </w:rPr>
        <w:t xml:space="preserve">mijloacelor audiovizuale </w:t>
      </w:r>
      <w:r w:rsidRPr="00BA033C">
        <w:rPr>
          <w:rFonts w:ascii="Times New Roman" w:eastAsia="Times New Roman" w:hAnsi="Times New Roman" w:cs="Times New Roman"/>
          <w:color w:val="000000"/>
          <w:sz w:val="24"/>
          <w:szCs w:val="24"/>
          <w:lang w:val="en-US"/>
        </w:rPr>
        <w:t xml:space="preserve">şi anume: </w:t>
      </w:r>
      <w:r w:rsidRPr="00BA033C">
        <w:rPr>
          <w:rFonts w:ascii="Times New Roman" w:eastAsia="Times New Roman" w:hAnsi="Times New Roman" w:cs="Times New Roman"/>
          <w:i/>
          <w:color w:val="000000"/>
          <w:sz w:val="24"/>
          <w:szCs w:val="24"/>
          <w:lang w:val="en-US"/>
        </w:rPr>
        <w:t xml:space="preserve">computerul, notebook-ul, </w:t>
      </w:r>
      <w:r w:rsidRPr="00BA033C">
        <w:rPr>
          <w:rFonts w:ascii="Times New Roman" w:eastAsia="Times New Roman" w:hAnsi="Times New Roman" w:cs="Times New Roman"/>
          <w:b/>
          <w:i/>
          <w:color w:val="000000"/>
          <w:sz w:val="24"/>
          <w:szCs w:val="24"/>
          <w:lang w:val="en-US"/>
        </w:rPr>
        <w:t>v</w:t>
      </w:r>
      <w:r w:rsidRPr="00BA033C">
        <w:rPr>
          <w:rFonts w:ascii="Times New Roman" w:eastAsia="Times New Roman" w:hAnsi="Times New Roman" w:cs="Times New Roman"/>
          <w:i/>
          <w:color w:val="000000"/>
          <w:sz w:val="24"/>
          <w:szCs w:val="24"/>
          <w:lang w:val="en-US"/>
        </w:rPr>
        <w:t xml:space="preserve">ideoproiectorul, filmele didactice pe CD-uri, </w:t>
      </w:r>
      <w:r w:rsidRPr="00BA033C">
        <w:rPr>
          <w:rFonts w:ascii="Times New Roman" w:eastAsia="Times New Roman" w:hAnsi="Times New Roman" w:cs="Times New Roman"/>
          <w:i/>
          <w:sz w:val="24"/>
          <w:szCs w:val="24"/>
          <w:lang w:val="en-US"/>
        </w:rPr>
        <w:t>softurile</w:t>
      </w:r>
      <w:r w:rsidRPr="00BA033C">
        <w:rPr>
          <w:rFonts w:ascii="Times New Roman" w:eastAsia="Times New Roman" w:hAnsi="Times New Roman" w:cs="Times New Roman"/>
          <w:i/>
          <w:color w:val="000000"/>
          <w:sz w:val="24"/>
          <w:szCs w:val="24"/>
          <w:lang w:val="en-US"/>
        </w:rPr>
        <w:t xml:space="preserve"> educaționale </w:t>
      </w:r>
      <w:r w:rsidRPr="00BA033C">
        <w:rPr>
          <w:rFonts w:ascii="Times New Roman" w:eastAsia="Times New Roman" w:hAnsi="Times New Roman" w:cs="Times New Roman"/>
          <w:color w:val="000000"/>
          <w:sz w:val="24"/>
          <w:szCs w:val="24"/>
          <w:lang w:val="en-US"/>
        </w:rPr>
        <w:t>etc.</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Un alt tip de mijloace didactice eficiente sunt </w:t>
      </w:r>
      <w:r w:rsidRPr="00BA033C">
        <w:rPr>
          <w:rFonts w:ascii="Times New Roman" w:eastAsia="Times New Roman" w:hAnsi="Times New Roman" w:cs="Times New Roman"/>
          <w:b/>
          <w:i/>
          <w:color w:val="000000"/>
          <w:sz w:val="24"/>
          <w:szCs w:val="24"/>
          <w:lang w:val="en-US"/>
        </w:rPr>
        <w:t xml:space="preserve">mijloacele didactice ilustrative: </w:t>
      </w:r>
      <w:r w:rsidRPr="00BA033C">
        <w:rPr>
          <w:rFonts w:ascii="Times New Roman" w:eastAsia="Times New Roman" w:hAnsi="Times New Roman" w:cs="Times New Roman"/>
          <w:i/>
          <w:color w:val="000000"/>
          <w:sz w:val="24"/>
          <w:szCs w:val="24"/>
          <w:lang w:val="en-US"/>
        </w:rPr>
        <w:t xml:space="preserve">fişe instructiv-tehnologice, cartele tehnologice, planșe referitoare la </w:t>
      </w:r>
      <w:r w:rsidRPr="00BA033C">
        <w:rPr>
          <w:rFonts w:ascii="Times New Roman" w:eastAsia="Times New Roman" w:hAnsi="Times New Roman" w:cs="Times New Roman"/>
          <w:i/>
          <w:sz w:val="24"/>
          <w:szCs w:val="24"/>
          <w:lang w:val="en-US"/>
        </w:rPr>
        <w:t>igienă</w:t>
      </w:r>
      <w:r w:rsidRPr="00BA033C">
        <w:rPr>
          <w:rFonts w:ascii="Times New Roman" w:eastAsia="Times New Roman" w:hAnsi="Times New Roman" w:cs="Times New Roman"/>
          <w:i/>
          <w:color w:val="000000"/>
          <w:sz w:val="24"/>
          <w:szCs w:val="24"/>
          <w:lang w:val="en-US"/>
        </w:rPr>
        <w:t xml:space="preserve"> personală a bucătarului, locul de muncă şi activități realizate la locul de muncă, scheme tehnologice de preparare a bucatelor </w:t>
      </w:r>
      <w:r w:rsidRPr="00BA033C">
        <w:rPr>
          <w:rFonts w:ascii="Times New Roman" w:eastAsia="Times New Roman" w:hAnsi="Times New Roman" w:cs="Times New Roman"/>
          <w:color w:val="000000"/>
          <w:sz w:val="24"/>
          <w:szCs w:val="24"/>
          <w:lang w:val="en-US"/>
        </w:rPr>
        <w:t xml:space="preserve">etc. </w:t>
      </w:r>
    </w:p>
    <w:p w:rsidR="00C85CA5" w:rsidRPr="00BA033C" w:rsidRDefault="004275B8">
      <w:pPr>
        <w:rPr>
          <w:rFonts w:ascii="Times New Roman" w:eastAsia="Times New Roman" w:hAnsi="Times New Roman" w:cs="Times New Roman"/>
          <w:b/>
          <w:color w:val="000000"/>
          <w:sz w:val="28"/>
          <w:szCs w:val="28"/>
          <w:lang w:val="en-US"/>
        </w:rPr>
      </w:pPr>
      <w:r w:rsidRPr="00BA033C">
        <w:rPr>
          <w:rFonts w:ascii="Times New Roman" w:hAnsi="Times New Roman" w:cs="Times New Roman"/>
          <w:lang w:val="en-US"/>
        </w:rPr>
        <w:br w:type="page"/>
      </w:r>
    </w:p>
    <w:p w:rsidR="00C85CA5" w:rsidRPr="00CC3EA2" w:rsidRDefault="00914E3A" w:rsidP="00914E3A">
      <w:pPr>
        <w:pStyle w:val="1"/>
        <w:numPr>
          <w:ilvl w:val="0"/>
          <w:numId w:val="26"/>
        </w:numPr>
        <w:jc w:val="center"/>
        <w:rPr>
          <w:rFonts w:ascii="Times New Roman" w:eastAsia="Times New Roman" w:hAnsi="Times New Roman" w:cs="Times New Roman"/>
          <w:color w:val="000000"/>
          <w:sz w:val="24"/>
          <w:szCs w:val="28"/>
        </w:rPr>
      </w:pPr>
      <w:bookmarkStart w:id="51" w:name="_Ref42604194"/>
      <w:bookmarkStart w:id="52" w:name="_Ref42605794"/>
      <w:bookmarkStart w:id="53" w:name="_Ref42607201"/>
      <w:bookmarkStart w:id="54" w:name="_Toc48680697"/>
      <w:r w:rsidRPr="00CC3EA2">
        <w:rPr>
          <w:rFonts w:ascii="Times New Roman" w:eastAsia="Times New Roman" w:hAnsi="Times New Roman" w:cs="Times New Roman"/>
          <w:color w:val="000000"/>
          <w:sz w:val="24"/>
          <w:szCs w:val="28"/>
        </w:rPr>
        <w:t>SUGESTII DE EVALUARE</w:t>
      </w:r>
      <w:bookmarkEnd w:id="51"/>
      <w:bookmarkEnd w:id="52"/>
      <w:bookmarkEnd w:id="53"/>
      <w:bookmarkEnd w:id="54"/>
    </w:p>
    <w:p w:rsidR="00C85CA5" w:rsidRPr="00BA033C" w:rsidRDefault="004275B8">
      <w:pPr>
        <w:widowControl w:val="0"/>
        <w:pBdr>
          <w:top w:val="nil"/>
          <w:left w:val="nil"/>
          <w:bottom w:val="nil"/>
          <w:right w:val="nil"/>
          <w:between w:val="nil"/>
        </w:pBdr>
        <w:spacing w:after="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Evaluarea reprezintă totalitatea activităților prin care se colectează, organizează și interpretează datele obținute în urma folosirii unor metode, tehnici și instrumente de măsurare și apre</w:t>
      </w:r>
      <w:r w:rsidR="000D53BE" w:rsidRPr="00BA033C">
        <w:rPr>
          <w:rFonts w:ascii="Times New Roman" w:eastAsia="Times New Roman" w:hAnsi="Times New Roman" w:cs="Times New Roman"/>
          <w:color w:val="000000"/>
          <w:sz w:val="24"/>
          <w:szCs w:val="24"/>
          <w:lang w:val="en-US"/>
        </w:rPr>
        <w:t>ciere a rezultatelor învățării.</w:t>
      </w:r>
    </w:p>
    <w:p w:rsidR="00C85CA5" w:rsidRPr="00BA033C" w:rsidRDefault="004275B8">
      <w:pPr>
        <w:widowControl w:val="0"/>
        <w:pBdr>
          <w:top w:val="nil"/>
          <w:left w:val="nil"/>
          <w:bottom w:val="nil"/>
          <w:right w:val="nil"/>
          <w:between w:val="nil"/>
        </w:pBdr>
        <w:spacing w:after="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 contextul structurării procesului de instruire pe module axate pe formare de competențe, evaluarea modulului presupune demonstrarea de către elev a deținerii com</w:t>
      </w:r>
      <w:r w:rsidR="000D53BE" w:rsidRPr="00BA033C">
        <w:rPr>
          <w:rFonts w:ascii="Times New Roman" w:eastAsia="Times New Roman" w:hAnsi="Times New Roman" w:cs="Times New Roman"/>
          <w:color w:val="000000"/>
          <w:sz w:val="24"/>
          <w:szCs w:val="24"/>
          <w:lang w:val="en-US"/>
        </w:rPr>
        <w:t>petențelor specifice modulului.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Evaluarea competențelor la final de modul va fi realizată </w:t>
      </w:r>
      <w:r w:rsidR="000D53BE" w:rsidRPr="00BA033C">
        <w:rPr>
          <w:rFonts w:ascii="Times New Roman" w:eastAsia="Times New Roman" w:hAnsi="Times New Roman" w:cs="Times New Roman"/>
          <w:color w:val="000000"/>
          <w:sz w:val="24"/>
          <w:szCs w:val="24"/>
          <w:lang w:val="en-US"/>
        </w:rPr>
        <w:t>în baza următoarelor principii:</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competențele formate sînt evaluate în bază de criterii;</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criteriile de evaluare sînt formulate în termeni de rezultate ale activităților/sarcinilor modulului;</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în procesul de evaluare se ține cont de dovezile referitor la deținerea competențelor de către elev;</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acumularea de dovezi se realizează continuu pe perioada parcurgerii modulului;</w:t>
      </w:r>
    </w:p>
    <w:p w:rsidR="00C85CA5" w:rsidRPr="00BA033C"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evaluarea rezultatelor modulului se realizează în baza tuturor dovezilor, acumulate atât în procesul de evalu</w:t>
      </w:r>
      <w:r w:rsidR="000D53BE" w:rsidRPr="00BA033C">
        <w:rPr>
          <w:rFonts w:ascii="Times New Roman" w:eastAsia="Times New Roman" w:hAnsi="Times New Roman" w:cs="Times New Roman"/>
          <w:color w:val="000000"/>
          <w:sz w:val="24"/>
          <w:szCs w:val="24"/>
          <w:lang w:val="en-US"/>
        </w:rPr>
        <w:t>are formativă, cât și sumativă.</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Dacă pentru cadrul didactic evaluarea reprezintă ultima etapă în procesul de predare-învățare, atunci pentru elev, evaluarea este punctul de plecare pentru învățare: elevii vor învăța ceea ce ei știu că va fi evaluat! O condiție de importanță majoră pentru asigurarea unei învățări eficiente este ca elevul să știe clar care sunt așteptările la final de modul. Lipsa de claritate, în mare parte, va duce la evaluări negative, dificultăți de învățare și performanțe joase ale elevilor.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Astfel, pentru a asigura parcurgerea cu succes a modulului și formarea competențelor profesionale, specifice modulului, se recomandă ca la început de modul cadrul didactic să informeze elevii despre ceea ce ei trebuie să fie capabili să facă/demonstreze la final de modul (rezultatele învățării), dar și despre modalitatea și criteriile de evaluare. </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Conexiunea dintre învățare și evaluare va fi asigurată la începutul procesului de învățare în așa fel ca elevii să știe cum rezultatele lor vor fi măsurate. Deci, provocarea pentru cadrele didactice este să asigure conexiunea dintre metodele didactice, tehnicile și criteriile de evaluare, precum și rezultatele învățării. Această conexiune dintre predare, evaluare și finalitățile de învățare ajută ca întreaga experiență de învățare să fie mai transparentă. În procesul de formare profesională se utilizează o gamă amplă de modalități de evaluare:</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evaluarea inițială,</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evaluarea formativă,</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evaluarea sumativă,</w:t>
      </w:r>
    </w:p>
    <w:p w:rsidR="00C85CA5" w:rsidRPr="00723D92" w:rsidRDefault="004275B8">
      <w:pPr>
        <w:numPr>
          <w:ilvl w:val="0"/>
          <w:numId w:val="5"/>
        </w:numPr>
        <w:pBdr>
          <w:top w:val="nil"/>
          <w:left w:val="nil"/>
          <w:bottom w:val="nil"/>
          <w:right w:val="nil"/>
          <w:between w:val="nil"/>
        </w:pBdr>
        <w:tabs>
          <w:tab w:val="left" w:pos="1134"/>
        </w:tabs>
        <w:spacing w:line="240" w:lineRule="auto"/>
        <w:ind w:left="851" w:hanging="10"/>
        <w:jc w:val="both"/>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evaluarea pentru certificare.</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i/>
          <w:color w:val="000000"/>
          <w:sz w:val="24"/>
          <w:szCs w:val="24"/>
          <w:lang w:val="en-US"/>
        </w:rPr>
        <w:t xml:space="preserve">Evaluarea inițială </w:t>
      </w:r>
      <w:r w:rsidRPr="00BA033C">
        <w:rPr>
          <w:rFonts w:ascii="Times New Roman" w:eastAsia="Times New Roman" w:hAnsi="Times New Roman" w:cs="Times New Roman"/>
          <w:color w:val="000000"/>
          <w:sz w:val="24"/>
          <w:szCs w:val="24"/>
          <w:lang w:val="en-US"/>
        </w:rPr>
        <w:t>stabilește nivelul cunoștințelor, priceperilor, deprinderilor şi a competențelor formate la elevi. În cadrul curriculumului acest tip de evaluare se realizează la începutul procesului de instruire profesională cu scopul de a determina prezenţa competenţelor-cheie, care constituie o bază şi o premisă de formare a competenţelor profesionale. Lipsa unor competenţe-cheie sau nivelul scăzut de performanţă în demonstrarea anumitor competenţe-cheie (ca de exemplu: competenţele de învăţare, competenţe în ştiinţe şi tehnologie), sporesc gradul de dificultate în formarea competenţelor profesionale. Evaluarea iniţială indică cadrelor didactice, care este potenţialul elevilor, precum şi aspectele ce necesită corectare sau îmbunătățire, realiza</w:t>
      </w:r>
      <w:r w:rsidR="000D53BE" w:rsidRPr="00BA033C">
        <w:rPr>
          <w:rFonts w:ascii="Times New Roman" w:eastAsia="Times New Roman" w:hAnsi="Times New Roman" w:cs="Times New Roman"/>
          <w:color w:val="000000"/>
          <w:sz w:val="24"/>
          <w:szCs w:val="24"/>
          <w:lang w:val="en-US"/>
        </w:rPr>
        <w:t>te prin programe de recuperare.</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În contextul unui învățământ axat pe competențe vectorul evaluării este orientat spre </w:t>
      </w:r>
      <w:r w:rsidRPr="00BA033C">
        <w:rPr>
          <w:rFonts w:ascii="Times New Roman" w:eastAsia="Times New Roman" w:hAnsi="Times New Roman" w:cs="Times New Roman"/>
          <w:b/>
          <w:i/>
          <w:color w:val="000000"/>
          <w:sz w:val="24"/>
          <w:szCs w:val="24"/>
          <w:lang w:val="en-US"/>
        </w:rPr>
        <w:t xml:space="preserve">evaluarea formativă </w:t>
      </w:r>
      <w:r w:rsidRPr="00BA033C">
        <w:rPr>
          <w:rFonts w:ascii="Times New Roman" w:eastAsia="Times New Roman" w:hAnsi="Times New Roman" w:cs="Times New Roman"/>
          <w:color w:val="000000"/>
          <w:sz w:val="24"/>
          <w:szCs w:val="24"/>
          <w:lang w:val="en-US"/>
        </w:rPr>
        <w:t>– proces continuu de observare a formării elevului în procesul de instruire. Acest tip de evaluare se realizează pe tot parcursul activității de instruire şi oferă un feedback relevant în legătură cu procesul de formare a competențelor.</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Metaforic vorbind, evaluarea formativă/continuă seamănă cu un proces de preparare a bucatelor. La diverse etape, produsul este degustat, iar calitatea lui poate fi ameliorată prin adăugarea de ingrediente, extinderea timpului de prelucrare termică etc. În acest context, evaluarea formativă permite o remediere a procesului de învăţare la etapele timpurii, dar atunci când produsul este expus pe masă, remedierea nu mai e posibilă, fiind vorba numai de un bilanț – evaluarea sumativă. Astfel, valoarea evaluării formative constă în formarea permanentă şi continuă a competențelor la elevi reflectate în standardul ocupațional și calificarea profesională. În acest context, în activitatea didactică va reuşi acel profesor care va oferi la lecții un set de sarcini didactice pe nivele, elaborate în contextul taxonomiilor corespunzătoare, fapt care va permite valorificarea la maximum a potențialului fiecărui elev şi va permite profesorului să ghideze şi să monitorizeze activitatea de formare a competențelor pr</w:t>
      </w:r>
      <w:r w:rsidR="000D53BE" w:rsidRPr="00BA033C">
        <w:rPr>
          <w:rFonts w:ascii="Times New Roman" w:eastAsia="Times New Roman" w:hAnsi="Times New Roman" w:cs="Times New Roman"/>
          <w:color w:val="000000"/>
          <w:sz w:val="24"/>
          <w:szCs w:val="24"/>
          <w:lang w:val="en-US"/>
        </w:rPr>
        <w:t>ofesionale la elevi.</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Un interes deosebit prezintă lucrările practice, în cadrul cărora elevii sunt puşi în situaţia de a executa ei însuși, sub conducerea şi îndrumarea maistrului, diferite sarcini cu caracter aplicativ în vederea acumulării, fixării şi consolidării cunoştinţelor şi a formării abilităților. Astfel, lucrările practice presupun un volum mai mare de muncă in</w:t>
      </w:r>
      <w:r w:rsidR="000D53BE" w:rsidRPr="00BA033C">
        <w:rPr>
          <w:rFonts w:ascii="Times New Roman" w:eastAsia="Times New Roman" w:hAnsi="Times New Roman" w:cs="Times New Roman"/>
          <w:color w:val="000000"/>
          <w:sz w:val="24"/>
          <w:szCs w:val="24"/>
          <w:lang w:val="en-US"/>
        </w:rPr>
        <w:t>dependentă din partea elevilor.</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La probele practice se evaluează </w:t>
      </w:r>
      <w:r w:rsidRPr="00BA033C">
        <w:rPr>
          <w:rFonts w:ascii="Times New Roman" w:eastAsia="Times New Roman" w:hAnsi="Times New Roman" w:cs="Times New Roman"/>
          <w:i/>
          <w:color w:val="000000"/>
          <w:sz w:val="24"/>
          <w:szCs w:val="24"/>
          <w:lang w:val="en-US"/>
        </w:rPr>
        <w:t xml:space="preserve">procesul </w:t>
      </w:r>
      <w:r w:rsidRPr="00BA033C">
        <w:rPr>
          <w:rFonts w:ascii="Times New Roman" w:eastAsia="Times New Roman" w:hAnsi="Times New Roman" w:cs="Times New Roman"/>
          <w:color w:val="000000"/>
          <w:sz w:val="24"/>
          <w:szCs w:val="24"/>
          <w:lang w:val="en-US"/>
        </w:rPr>
        <w:t xml:space="preserve">de executare a operaţiei profesionale / sarcinii practice, și calitatea </w:t>
      </w:r>
      <w:r w:rsidRPr="00BA033C">
        <w:rPr>
          <w:rFonts w:ascii="Times New Roman" w:eastAsia="Times New Roman" w:hAnsi="Times New Roman" w:cs="Times New Roman"/>
          <w:i/>
          <w:color w:val="000000"/>
          <w:sz w:val="24"/>
          <w:szCs w:val="24"/>
          <w:lang w:val="en-US"/>
        </w:rPr>
        <w:t xml:space="preserve">produsului finit </w:t>
      </w:r>
      <w:r w:rsidRPr="00BA033C">
        <w:rPr>
          <w:rFonts w:ascii="Times New Roman" w:eastAsia="Times New Roman" w:hAnsi="Times New Roman" w:cs="Times New Roman"/>
          <w:color w:val="000000"/>
          <w:sz w:val="24"/>
          <w:szCs w:val="24"/>
          <w:lang w:val="en-US"/>
        </w:rPr>
        <w:t>dup</w:t>
      </w:r>
      <w:r w:rsidR="000D53BE" w:rsidRPr="00BA033C">
        <w:rPr>
          <w:rFonts w:ascii="Times New Roman" w:eastAsia="Times New Roman" w:hAnsi="Times New Roman" w:cs="Times New Roman"/>
          <w:color w:val="000000"/>
          <w:sz w:val="24"/>
          <w:szCs w:val="24"/>
          <w:lang w:val="en-US"/>
        </w:rPr>
        <w:t>ă anumite criterii de evaluare.</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În cadrul activităţilor practice, vor fi aplicate teste/probe practice autentice prin care se evaluează cunoștințele, abilitățile şi competenţele elevului, plasat într-o situaţie similară </w:t>
      </w:r>
      <w:r w:rsidRPr="00BA033C">
        <w:rPr>
          <w:rFonts w:ascii="Times New Roman" w:eastAsia="Times New Roman" w:hAnsi="Times New Roman" w:cs="Times New Roman"/>
          <w:i/>
          <w:color w:val="000000"/>
          <w:sz w:val="24"/>
          <w:szCs w:val="24"/>
          <w:lang w:val="en-US"/>
        </w:rPr>
        <w:t xml:space="preserve">condiţiilor reale de viaţă </w:t>
      </w:r>
      <w:r w:rsidRPr="00BA033C">
        <w:rPr>
          <w:rFonts w:ascii="Times New Roman" w:eastAsia="Times New Roman" w:hAnsi="Times New Roman" w:cs="Times New Roman"/>
          <w:color w:val="000000"/>
          <w:sz w:val="24"/>
          <w:szCs w:val="24"/>
          <w:lang w:val="en-US"/>
        </w:rPr>
        <w:t>din activitatea profesională. Evaluarea curentă/formativă se realizează prin diverse modalităţi: observarea comportamentului elevului, analiza rezultatelor activităţii elevului, discuţia/conversaţia, răspunsuri orale ale elevilor, lucrări scrise, lucrările practice, prezentarea proiectelor</w:t>
      </w:r>
      <w:r w:rsidR="000D53BE" w:rsidRPr="00BA033C">
        <w:rPr>
          <w:rFonts w:ascii="Times New Roman" w:eastAsia="Times New Roman" w:hAnsi="Times New Roman" w:cs="Times New Roman"/>
          <w:color w:val="000000"/>
          <w:sz w:val="24"/>
          <w:szCs w:val="24"/>
          <w:lang w:val="en-US"/>
        </w:rPr>
        <w:t xml:space="preserve"> individuale de activitate etc.</w:t>
      </w:r>
    </w:p>
    <w:p w:rsidR="00C85CA5" w:rsidRPr="00BA033C" w:rsidRDefault="004275B8">
      <w:pPr>
        <w:widowControl w:val="0"/>
        <w:pBdr>
          <w:top w:val="nil"/>
          <w:left w:val="nil"/>
          <w:bottom w:val="nil"/>
          <w:right w:val="nil"/>
          <w:between w:val="nil"/>
        </w:pBdr>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Prin evaluarea curentă/formativă, cadrele didactice informează elevul despre nivelul de performanţă; îl motivează să se implice în dobândirea competenţelor profesional</w:t>
      </w:r>
      <w:r w:rsidR="000D53BE" w:rsidRPr="00BA033C">
        <w:rPr>
          <w:rFonts w:ascii="Times New Roman" w:eastAsia="Times New Roman" w:hAnsi="Times New Roman" w:cs="Times New Roman"/>
          <w:color w:val="000000"/>
          <w:sz w:val="24"/>
          <w:szCs w:val="24"/>
          <w:lang w:val="en-US"/>
        </w:rPr>
        <w:t>e.</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i/>
          <w:color w:val="000000"/>
          <w:sz w:val="24"/>
          <w:szCs w:val="24"/>
          <w:lang w:val="en-US"/>
        </w:rPr>
        <w:t xml:space="preserve">Evaluarea sumativă </w:t>
      </w:r>
      <w:r w:rsidRPr="00BA033C">
        <w:rPr>
          <w:rFonts w:ascii="Times New Roman" w:eastAsia="Times New Roman" w:hAnsi="Times New Roman" w:cs="Times New Roman"/>
          <w:color w:val="000000"/>
          <w:sz w:val="24"/>
          <w:szCs w:val="24"/>
          <w:lang w:val="en-US"/>
        </w:rPr>
        <w:t>este o evaluare finală care evidenţiază nivelul de pregătire profesională a elevului implicat într-o activitate de formare după o anumită perioadă de timp, fiind realizează prin: teste sumative, examene, teste/probe practice etc. Acest tip de evaluare are drept scop atestarea progreselor elevilor în formarea competenţelor și</w:t>
      </w:r>
      <w:r w:rsidR="000D53BE" w:rsidRPr="00BA033C">
        <w:rPr>
          <w:rFonts w:ascii="Times New Roman" w:eastAsia="Times New Roman" w:hAnsi="Times New Roman" w:cs="Times New Roman"/>
          <w:color w:val="000000"/>
          <w:sz w:val="24"/>
          <w:szCs w:val="24"/>
          <w:lang w:val="en-US"/>
        </w:rPr>
        <w:t xml:space="preserve"> urmărește mai multe obiective:</w:t>
      </w:r>
    </w:p>
    <w:p w:rsidR="00C85CA5" w:rsidRPr="00BA033C" w:rsidRDefault="004275B8">
      <w:pPr>
        <w:widowControl w:val="0"/>
        <w:numPr>
          <w:ilvl w:val="0"/>
          <w:numId w:val="5"/>
        </w:numPr>
        <w:pBdr>
          <w:top w:val="nil"/>
          <w:left w:val="nil"/>
          <w:bottom w:val="nil"/>
          <w:right w:val="nil"/>
          <w:between w:val="nil"/>
        </w:pBdr>
        <w:tabs>
          <w:tab w:val="left" w:pos="1134"/>
        </w:tabs>
        <w:spacing w:before="33" w:line="240" w:lineRule="auto"/>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oferă elevilor informații individuale referitor la rezultatele obținute, gradul/nivelul de deținere a competențelor specifice modulului, precu</w:t>
      </w:r>
      <w:r w:rsidR="000D53BE" w:rsidRPr="00BA033C">
        <w:rPr>
          <w:rFonts w:ascii="Times New Roman" w:eastAsia="Times New Roman" w:hAnsi="Times New Roman" w:cs="Times New Roman"/>
          <w:color w:val="000000"/>
          <w:sz w:val="24"/>
          <w:szCs w:val="24"/>
          <w:lang w:val="en-US"/>
        </w:rPr>
        <w:t>m și dificultățile de învățare.</w:t>
      </w:r>
    </w:p>
    <w:p w:rsidR="00C85CA5" w:rsidRPr="00BA033C" w:rsidRDefault="004275B8">
      <w:pPr>
        <w:widowControl w:val="0"/>
        <w:numPr>
          <w:ilvl w:val="0"/>
          <w:numId w:val="5"/>
        </w:numPr>
        <w:pBdr>
          <w:top w:val="nil"/>
          <w:left w:val="nil"/>
          <w:bottom w:val="nil"/>
          <w:right w:val="nil"/>
          <w:between w:val="nil"/>
        </w:pBdr>
        <w:tabs>
          <w:tab w:val="left" w:pos="1134"/>
        </w:tabs>
        <w:spacing w:before="33" w:line="240" w:lineRule="auto"/>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oferă profesorului informații referitor la nivelul de deținere de către elevi a cunoștințelor, abilităților și com</w:t>
      </w:r>
      <w:r w:rsidR="000D53BE" w:rsidRPr="00BA033C">
        <w:rPr>
          <w:rFonts w:ascii="Times New Roman" w:eastAsia="Times New Roman" w:hAnsi="Times New Roman" w:cs="Times New Roman"/>
          <w:color w:val="000000"/>
          <w:sz w:val="24"/>
          <w:szCs w:val="24"/>
          <w:lang w:val="en-US"/>
        </w:rPr>
        <w:t>petențelor specifice modulului.</w:t>
      </w:r>
    </w:p>
    <w:p w:rsidR="00C85CA5" w:rsidRPr="00BA033C" w:rsidRDefault="004275B8">
      <w:pPr>
        <w:widowControl w:val="0"/>
        <w:numPr>
          <w:ilvl w:val="0"/>
          <w:numId w:val="5"/>
        </w:numPr>
        <w:pBdr>
          <w:top w:val="nil"/>
          <w:left w:val="nil"/>
          <w:bottom w:val="nil"/>
          <w:right w:val="nil"/>
          <w:between w:val="nil"/>
        </w:pBdr>
        <w:tabs>
          <w:tab w:val="left" w:pos="1134"/>
        </w:tabs>
        <w:spacing w:before="33" w:line="240" w:lineRule="auto"/>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oferă profesorului informații referitor la modul și gradul de realizare de către ele</w:t>
      </w:r>
      <w:r w:rsidR="000D53BE" w:rsidRPr="00BA033C">
        <w:rPr>
          <w:rFonts w:ascii="Times New Roman" w:eastAsia="Times New Roman" w:hAnsi="Times New Roman" w:cs="Times New Roman"/>
          <w:color w:val="000000"/>
          <w:sz w:val="24"/>
          <w:szCs w:val="24"/>
          <w:lang w:val="en-US"/>
        </w:rPr>
        <w:t>vi a activităților planificate.</w:t>
      </w:r>
    </w:p>
    <w:p w:rsidR="00C85CA5" w:rsidRPr="00BA033C" w:rsidRDefault="004275B8">
      <w:pPr>
        <w:widowControl w:val="0"/>
        <w:numPr>
          <w:ilvl w:val="0"/>
          <w:numId w:val="5"/>
        </w:numPr>
        <w:pBdr>
          <w:top w:val="nil"/>
          <w:left w:val="nil"/>
          <w:bottom w:val="nil"/>
          <w:right w:val="nil"/>
          <w:between w:val="nil"/>
        </w:pBdr>
        <w:tabs>
          <w:tab w:val="left" w:pos="1134"/>
        </w:tabs>
        <w:spacing w:before="33" w:line="240" w:lineRule="auto"/>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oferă profesorului informații de diagnosticare referitor la dificultățile cu care se confruntă elevii în procesul de învățare și sugerează activități didactice suplimentare pentru îmbunătățirea procesulu</w:t>
      </w:r>
      <w:r w:rsidR="000D53BE" w:rsidRPr="00BA033C">
        <w:rPr>
          <w:rFonts w:ascii="Times New Roman" w:eastAsia="Times New Roman" w:hAnsi="Times New Roman" w:cs="Times New Roman"/>
          <w:color w:val="000000"/>
          <w:sz w:val="24"/>
          <w:szCs w:val="24"/>
          <w:lang w:val="en-US"/>
        </w:rPr>
        <w:t>i de instruire.</w:t>
      </w:r>
    </w:p>
    <w:p w:rsidR="00C85CA5" w:rsidRPr="00BA033C" w:rsidRDefault="004275B8">
      <w:pPr>
        <w:widowControl w:val="0"/>
        <w:numPr>
          <w:ilvl w:val="0"/>
          <w:numId w:val="5"/>
        </w:numPr>
        <w:pBdr>
          <w:top w:val="nil"/>
          <w:left w:val="nil"/>
          <w:bottom w:val="nil"/>
          <w:right w:val="nil"/>
          <w:between w:val="nil"/>
        </w:pBdr>
        <w:tabs>
          <w:tab w:val="left" w:pos="1134"/>
        </w:tabs>
        <w:spacing w:before="33" w:line="240" w:lineRule="auto"/>
        <w:ind w:left="851" w:right="5" w:hanging="10"/>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armonizează instruirea cu obiectivele și rezultatele instruirii în mod continuu. Prezentul curriculum recomandă realizarea evaluărilor sumative la finele fiecărui modul. În scopul aprecierii competențelor formate, se recomandă evaluarea atât a cunoștințelor teoretice, cât și a abilităților practice, care solicită elevului demonst</w:t>
      </w:r>
      <w:r w:rsidR="000D53BE" w:rsidRPr="00BA033C">
        <w:rPr>
          <w:rFonts w:ascii="Times New Roman" w:eastAsia="Times New Roman" w:hAnsi="Times New Roman" w:cs="Times New Roman"/>
          <w:color w:val="000000"/>
          <w:sz w:val="24"/>
          <w:szCs w:val="24"/>
          <w:lang w:val="en-US"/>
        </w:rPr>
        <w:t>rarea competenţei profesionale.</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Autorii de curriculum propun diverse sarcini/probe de evaluare la final de module, care vor orienta comportamentul profesional al elevului spre demonstrarea sistemului de cunoştinţe şi abilităţi, dar nu limitează cadrele didactice doar la acestea. Echipa de profesori pot aplica și alte probe practice, cu condiția că prin aceste probe elevii vor putea demonstra deținerea competențelor specifice modulului. Pentru evaluarea competențelor vor fi clar stabiliţi indicatorii şi descriptorii de performanţă ai procesului şi pro</w:t>
      </w:r>
      <w:r w:rsidR="000D53BE" w:rsidRPr="00BA033C">
        <w:rPr>
          <w:rFonts w:ascii="Times New Roman" w:eastAsia="Times New Roman" w:hAnsi="Times New Roman" w:cs="Times New Roman"/>
          <w:color w:val="000000"/>
          <w:sz w:val="24"/>
          <w:szCs w:val="24"/>
          <w:lang w:val="en-US"/>
        </w:rPr>
        <w:t>dusului realizat de către elev.</w:t>
      </w:r>
    </w:p>
    <w:p w:rsidR="00C85CA5" w:rsidRPr="00BA033C" w:rsidRDefault="004275B8">
      <w:pPr>
        <w:widowControl w:val="0"/>
        <w:pBdr>
          <w:top w:val="nil"/>
          <w:left w:val="nil"/>
          <w:bottom w:val="nil"/>
          <w:right w:val="nil"/>
          <w:between w:val="nil"/>
        </w:pBdr>
        <w:spacing w:before="240"/>
        <w:ind w:right="5" w:firstLine="567"/>
        <w:jc w:val="both"/>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b/>
          <w:i/>
          <w:color w:val="000000"/>
          <w:sz w:val="24"/>
          <w:szCs w:val="24"/>
          <w:lang w:val="en-US"/>
        </w:rPr>
        <w:t xml:space="preserve">Evaluarea de certificare </w:t>
      </w:r>
      <w:r w:rsidRPr="00BA033C">
        <w:rPr>
          <w:rFonts w:ascii="Times New Roman" w:eastAsia="Times New Roman" w:hAnsi="Times New Roman" w:cs="Times New Roman"/>
          <w:color w:val="000000"/>
          <w:sz w:val="24"/>
          <w:szCs w:val="24"/>
          <w:lang w:val="en-US"/>
        </w:rPr>
        <w:t>este un proces de evaluare a nivelului de cunoștințe, abilități, competențe ale elevilor la sfârșitul unei perioade îndelungate de instruire (ciclu de învățământ). Conform curriculumului o astfel de evaluare este realizată la încheierea procesului de instruire/formare, prin care elevul va demonstra deținerea competențelor profesionale formate, după care acesta primeşte un certificat de calificare. Obiectivul major al evaluării este îmbunătățirea procesului de învățare. Deci, după evaluare, cadrele didactice nu se vor opri doar la constatări, ci vor dezvolta demersurile didactice întreprinse și pe cele viitoare, încercând să îmbunătățească activitatea, și vor informa elevii despre rezultatele obținute și despre c</w:t>
      </w:r>
      <w:r w:rsidR="000D53BE" w:rsidRPr="00BA033C">
        <w:rPr>
          <w:rFonts w:ascii="Times New Roman" w:eastAsia="Times New Roman" w:hAnsi="Times New Roman" w:cs="Times New Roman"/>
          <w:color w:val="000000"/>
          <w:sz w:val="24"/>
          <w:szCs w:val="24"/>
          <w:lang w:val="en-US"/>
        </w:rPr>
        <w:t>eea ce este de făcut în viitor.</w:t>
      </w:r>
    </w:p>
    <w:p w:rsidR="00C85CA5" w:rsidRPr="00BA033C" w:rsidRDefault="004275B8">
      <w:pPr>
        <w:rPr>
          <w:rFonts w:ascii="Times New Roman" w:eastAsia="Times New Roman" w:hAnsi="Times New Roman" w:cs="Times New Roman"/>
          <w:b/>
          <w:color w:val="000000"/>
          <w:sz w:val="24"/>
          <w:szCs w:val="24"/>
          <w:lang w:val="en-US"/>
        </w:rPr>
      </w:pPr>
      <w:r w:rsidRPr="00BA033C">
        <w:rPr>
          <w:rFonts w:ascii="Times New Roman" w:hAnsi="Times New Roman" w:cs="Times New Roman"/>
          <w:lang w:val="en-US"/>
        </w:rPr>
        <w:br w:type="page"/>
      </w:r>
    </w:p>
    <w:p w:rsidR="00C85CA5" w:rsidRPr="00CC3EA2" w:rsidRDefault="004275B8" w:rsidP="00914E3A">
      <w:pPr>
        <w:pStyle w:val="1"/>
        <w:numPr>
          <w:ilvl w:val="0"/>
          <w:numId w:val="26"/>
        </w:numPr>
        <w:jc w:val="center"/>
        <w:rPr>
          <w:rFonts w:ascii="Times New Roman" w:eastAsia="Times New Roman" w:hAnsi="Times New Roman" w:cs="Times New Roman"/>
          <w:color w:val="000000"/>
          <w:sz w:val="24"/>
          <w:szCs w:val="28"/>
        </w:rPr>
      </w:pPr>
      <w:bookmarkStart w:id="55" w:name="_Toc48680698"/>
      <w:r w:rsidRPr="00CC3EA2">
        <w:rPr>
          <w:rFonts w:ascii="Times New Roman" w:eastAsia="Times New Roman" w:hAnsi="Times New Roman" w:cs="Times New Roman"/>
          <w:color w:val="000000"/>
          <w:sz w:val="24"/>
          <w:szCs w:val="28"/>
        </w:rPr>
        <w:t>BIBLIOGRAFIE</w:t>
      </w:r>
      <w:r w:rsidRPr="00723D92">
        <w:rPr>
          <w:rFonts w:ascii="Times New Roman" w:eastAsia="Times New Roman" w:hAnsi="Times New Roman" w:cs="Times New Roman"/>
          <w:b w:val="0"/>
          <w:color w:val="000000"/>
          <w:sz w:val="28"/>
          <w:szCs w:val="28"/>
        </w:rPr>
        <w:t>:</w:t>
      </w:r>
      <w:bookmarkEnd w:id="55"/>
    </w:p>
    <w:p w:rsidR="00C85CA5" w:rsidRPr="00BA033C" w:rsidRDefault="004275B8">
      <w:pPr>
        <w:widowControl w:val="0"/>
        <w:numPr>
          <w:ilvl w:val="0"/>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Extrase din actele legislative şi normative, instrucţiuni la temă: </w:t>
      </w:r>
    </w:p>
    <w:p w:rsidR="00C85CA5" w:rsidRPr="00723D92"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Legislaţia muncii;</w:t>
      </w:r>
    </w:p>
    <w:p w:rsidR="00C85CA5" w:rsidRPr="00BA033C"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Legislaţia muncii privind protecţia muncii;</w:t>
      </w:r>
    </w:p>
    <w:p w:rsidR="00C85CA5" w:rsidRPr="00723D92"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Legea privind protecţia mediului;</w:t>
      </w:r>
    </w:p>
    <w:p w:rsidR="00C85CA5" w:rsidRPr="00723D92"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Poluarea mediului ambiant;</w:t>
      </w:r>
    </w:p>
    <w:p w:rsidR="00C85CA5" w:rsidRPr="00723D92"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rPr>
      </w:pPr>
      <w:r w:rsidRPr="00723D92">
        <w:rPr>
          <w:rFonts w:ascii="Times New Roman" w:eastAsia="Times New Roman" w:hAnsi="Times New Roman" w:cs="Times New Roman"/>
          <w:color w:val="000000"/>
          <w:sz w:val="24"/>
          <w:szCs w:val="24"/>
        </w:rPr>
        <w:t>Principiile dreptului la muncă;</w:t>
      </w:r>
    </w:p>
    <w:p w:rsidR="00C85CA5" w:rsidRPr="00BA033C"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Factorii vătămători profesionali, bolile profesionale şi prevenirea lor;</w:t>
      </w:r>
    </w:p>
    <w:p w:rsidR="00C85CA5" w:rsidRPr="00BA033C"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Igiena individuală şi întreţinerea locului de muncă;</w:t>
      </w:r>
    </w:p>
    <w:p w:rsidR="00C85CA5" w:rsidRPr="00BA033C"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Principiile de bază şi regulile practice ale economiei de mişcări şi reducerea oboselii;</w:t>
      </w:r>
    </w:p>
    <w:p w:rsidR="00C85CA5" w:rsidRPr="00BA033C" w:rsidRDefault="004275B8">
      <w:pPr>
        <w:widowControl w:val="0"/>
        <w:numPr>
          <w:ilvl w:val="1"/>
          <w:numId w:val="20"/>
        </w:numPr>
        <w:pBdr>
          <w:top w:val="nil"/>
          <w:left w:val="nil"/>
          <w:bottom w:val="nil"/>
          <w:right w:val="nil"/>
          <w:between w:val="nil"/>
        </w:pBdr>
        <w:spacing w:before="38"/>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Timpul de muncă şi timpul de odihnă;</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Protecția muncii , Ștefan Pece, Ștefan – Silviu Mitrea, Aurelia Dăscălescu, Ion Dărla, București 1996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Securitatea și sănătatea în muncă ; Efim Olaru; Editare - Chișinău UTM 2012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Protecția contra incendiilor în construcții/ Ciclu de prelegeri /partea 1/ E. Olaru; Chișinău, UTM 2008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Protecția contra incendiilor în construcții/ Ciclu de prelegeri /partea 2/ E. Olaru; Chișinău, UTM 2010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Studiul materialelor : construcții finisaje ; Țonea A., Țonea G. B., Stăncioi, București 1997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Tehnologia meseriei (construcţii finisaje); Țonea A,București 1997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Utilajul și Tehnologia lucrărilor de finisaj în construcții; Elena Andronescu; Fotios Tsaquiris; A. București 1988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Utilajul lucrărilor de finisaj în construcții; I. Davidescu; A. Ionescu; C. Roșoga,București 1980 </w:t>
      </w:r>
    </w:p>
    <w:p w:rsidR="00C85CA5" w:rsidRPr="00BA033C" w:rsidRDefault="004275B8">
      <w:pPr>
        <w:widowControl w:val="0"/>
        <w:numPr>
          <w:ilvl w:val="0"/>
          <w:numId w:val="20"/>
        </w:numPr>
        <w:pBdr>
          <w:top w:val="nil"/>
          <w:left w:val="nil"/>
          <w:bottom w:val="nil"/>
          <w:right w:val="nil"/>
          <w:between w:val="nil"/>
        </w:pBdr>
        <w:spacing w:before="33"/>
        <w:ind w:right="5"/>
        <w:rPr>
          <w:rFonts w:ascii="Times New Roman" w:eastAsia="Times New Roman" w:hAnsi="Times New Roman" w:cs="Times New Roman"/>
          <w:color w:val="000000"/>
          <w:sz w:val="24"/>
          <w:szCs w:val="24"/>
          <w:lang w:val="en-US"/>
        </w:rPr>
      </w:pPr>
      <w:r w:rsidRPr="00BA033C">
        <w:rPr>
          <w:rFonts w:ascii="Times New Roman" w:eastAsia="Times New Roman" w:hAnsi="Times New Roman" w:cs="Times New Roman"/>
          <w:color w:val="000000"/>
          <w:sz w:val="24"/>
          <w:szCs w:val="24"/>
          <w:lang w:val="en-US"/>
        </w:rPr>
        <w:t xml:space="preserve">Tehnologia lucrărilor de finisaj în construcţii; Iurie Dohmilă, Victor Toporeţ, SerjiuTermican, Ştiinţa, 2009 </w:t>
      </w:r>
    </w:p>
    <w:p w:rsidR="00723D92" w:rsidRPr="00CC3EA2" w:rsidRDefault="00CC3EA2" w:rsidP="001D6FF9">
      <w:pPr>
        <w:pStyle w:val="aff8"/>
        <w:numPr>
          <w:ilvl w:val="0"/>
          <w:numId w:val="36"/>
        </w:numPr>
        <w:tabs>
          <w:tab w:val="left" w:pos="709"/>
        </w:tabs>
        <w:spacing w:before="240"/>
        <w:jc w:val="center"/>
        <w:outlineLvl w:val="1"/>
        <w:rPr>
          <w:rFonts w:ascii="Times New Roman" w:hAnsi="Times New Roman" w:cs="Times New Roman"/>
          <w:b/>
          <w:lang w:val="ro-RO"/>
        </w:rPr>
      </w:pPr>
      <w:bookmarkStart w:id="56" w:name="_Toc48680708"/>
      <w:r w:rsidRPr="00CC3EA2">
        <w:rPr>
          <w:rFonts w:ascii="Times New Roman" w:hAnsi="Times New Roman" w:cs="Times New Roman"/>
          <w:b/>
          <w:lang w:val="ro-RO"/>
        </w:rPr>
        <w:t>RESURSELE DIDACTICE RECOMANDATE ELEVILOR</w:t>
      </w:r>
      <w:bookmarkEnd w:id="56"/>
    </w:p>
    <w:p w:rsidR="00723D92" w:rsidRPr="00723D92" w:rsidRDefault="00723D92" w:rsidP="009A0E7C">
      <w:pPr>
        <w:pStyle w:val="aff8"/>
        <w:spacing w:after="0" w:line="360" w:lineRule="auto"/>
        <w:rPr>
          <w:rFonts w:ascii="Times New Roman" w:hAnsi="Times New Roman" w:cs="Times New Roman"/>
          <w:b/>
          <w:lang w:val="ro-RO"/>
        </w:rPr>
      </w:pPr>
      <w:r w:rsidRPr="00723D92">
        <w:rPr>
          <w:rFonts w:ascii="Times New Roman" w:hAnsi="Times New Roman" w:cs="Times New Roman"/>
          <w:b/>
          <w:lang w:val="ro-RO"/>
        </w:rPr>
        <w:t xml:space="preserve">Denumirea resursei </w:t>
      </w:r>
    </w:p>
    <w:p w:rsidR="00723D92" w:rsidRPr="00723D92" w:rsidRDefault="00723D92" w:rsidP="009A0E7C">
      <w:pPr>
        <w:widowControl w:val="0"/>
        <w:numPr>
          <w:ilvl w:val="0"/>
          <w:numId w:val="42"/>
        </w:numPr>
        <w:spacing w:line="360" w:lineRule="auto"/>
        <w:ind w:left="0" w:right="5"/>
        <w:rPr>
          <w:rFonts w:ascii="Times New Roman" w:hAnsi="Times New Roman" w:cs="Times New Roman"/>
          <w:lang w:val="ro-RO"/>
        </w:rPr>
      </w:pPr>
      <w:r w:rsidRPr="00723D92">
        <w:rPr>
          <w:rFonts w:ascii="Times New Roman" w:eastAsia="Times New Roman" w:hAnsi="Times New Roman" w:cs="Times New Roman"/>
          <w:color w:val="000000"/>
          <w:lang w:val="ro-RO"/>
        </w:rPr>
        <w:t>Legea</w:t>
      </w:r>
      <w:r w:rsidRPr="00723D92">
        <w:rPr>
          <w:rFonts w:ascii="Times New Roman" w:hAnsi="Times New Roman" w:cs="Times New Roman"/>
          <w:lang w:val="ro-RO"/>
        </w:rPr>
        <w:t xml:space="preserve"> securităţii şi Sănătăţii în muncă Nr. 186-XVI din 10.07.2008, publicat: 05.08.2008 în Monitorul Oficial Nr. 143-144 art Nr : 587 Data intrarii in vigoare, 01.01.2009 </w:t>
      </w:r>
    </w:p>
    <w:p w:rsidR="00723D92" w:rsidRPr="00723D92" w:rsidRDefault="00723D92" w:rsidP="009A0E7C">
      <w:pPr>
        <w:widowControl w:val="0"/>
        <w:numPr>
          <w:ilvl w:val="0"/>
          <w:numId w:val="42"/>
        </w:numPr>
        <w:spacing w:line="360" w:lineRule="auto"/>
        <w:ind w:left="0" w:right="5"/>
        <w:rPr>
          <w:rFonts w:ascii="Times New Roman" w:hAnsi="Times New Roman" w:cs="Times New Roman"/>
          <w:lang w:val="ro-RO"/>
        </w:rPr>
      </w:pPr>
      <w:r w:rsidRPr="00723D92">
        <w:rPr>
          <w:rFonts w:ascii="Times New Roman" w:eastAsia="Times New Roman" w:hAnsi="Times New Roman" w:cs="Times New Roman"/>
          <w:color w:val="000000"/>
          <w:lang w:val="ro-RO"/>
        </w:rPr>
        <w:t>Codul</w:t>
      </w:r>
      <w:r w:rsidRPr="00723D92">
        <w:rPr>
          <w:rFonts w:ascii="Times New Roman" w:hAnsi="Times New Roman" w:cs="Times New Roman"/>
          <w:lang w:val="ro-RO"/>
        </w:rPr>
        <w:t xml:space="preserve"> muncii al Republicii Moldova Nr. 154-XV, Chişinău 28 martie 2003, publicat 29.07.2003 în Monitorul Oficial al RM, Nr. 159-162, art. nr. 648 cu modificările ulterioare: (articole: nr. 57, 58, 60, 65, 66, 68, 82, 85, 86, 95, 100, 101, 103). </w:t>
      </w:r>
    </w:p>
    <w:p w:rsidR="00723D92" w:rsidRPr="00723D92" w:rsidRDefault="00723D92" w:rsidP="009A0E7C">
      <w:pPr>
        <w:widowControl w:val="0"/>
        <w:numPr>
          <w:ilvl w:val="0"/>
          <w:numId w:val="42"/>
        </w:numPr>
        <w:spacing w:line="360" w:lineRule="auto"/>
        <w:ind w:left="0" w:right="5"/>
        <w:rPr>
          <w:rFonts w:ascii="Times New Roman" w:hAnsi="Times New Roman" w:cs="Times New Roman"/>
          <w:lang w:val="ro-RO"/>
        </w:rPr>
      </w:pPr>
      <w:r w:rsidRPr="00723D92">
        <w:rPr>
          <w:rFonts w:ascii="Times New Roman" w:eastAsia="Times New Roman" w:hAnsi="Times New Roman" w:cs="Times New Roman"/>
          <w:color w:val="000000"/>
          <w:lang w:val="ro-RO"/>
        </w:rPr>
        <w:t>LEGE</w:t>
      </w:r>
      <w:r w:rsidRPr="00723D92">
        <w:rPr>
          <w:rFonts w:ascii="Times New Roman" w:hAnsi="Times New Roman" w:cs="Times New Roman"/>
          <w:lang w:val="ro-RO"/>
        </w:rPr>
        <w:t xml:space="preserve"> Nr. 1515 din 16.06.1993 privind protecţia mediului înconjurător, Publicat: 01.10.1993 în Monitorul Parlamentului Nr. 10 art Nr :283, cu modificări ulterioare. </w:t>
      </w:r>
    </w:p>
    <w:p w:rsidR="00723D92" w:rsidRPr="00723D92" w:rsidRDefault="00723D92" w:rsidP="009A0E7C">
      <w:pPr>
        <w:widowControl w:val="0"/>
        <w:numPr>
          <w:ilvl w:val="0"/>
          <w:numId w:val="42"/>
        </w:numPr>
        <w:spacing w:line="360" w:lineRule="auto"/>
        <w:ind w:left="0" w:right="5"/>
        <w:rPr>
          <w:rFonts w:ascii="Times New Roman" w:hAnsi="Times New Roman" w:cs="Times New Roman"/>
          <w:lang w:val="ro-RO"/>
        </w:rPr>
      </w:pPr>
      <w:r w:rsidRPr="00723D92">
        <w:rPr>
          <w:rFonts w:ascii="Times New Roman" w:eastAsia="Times New Roman" w:hAnsi="Times New Roman" w:cs="Times New Roman"/>
          <w:color w:val="000000"/>
          <w:lang w:val="ro-RO"/>
        </w:rPr>
        <w:t>LEGE</w:t>
      </w:r>
      <w:r w:rsidRPr="00723D92">
        <w:rPr>
          <w:rFonts w:ascii="Times New Roman" w:hAnsi="Times New Roman" w:cs="Times New Roman"/>
          <w:lang w:val="ro-RO"/>
        </w:rPr>
        <w:t xml:space="preserve"> Nr. 756 din 24.12.1999 asigurării pentru accidente de muncă şi boli profesionale Publicat :23.03.2000 în Monitorul Oficial Nr. 31-33 art Nr :192 cu modificări ulterioare </w:t>
      </w:r>
    </w:p>
    <w:p w:rsidR="00723D92" w:rsidRPr="00723D92" w:rsidRDefault="00723D92" w:rsidP="009A0E7C">
      <w:pPr>
        <w:widowControl w:val="0"/>
        <w:numPr>
          <w:ilvl w:val="0"/>
          <w:numId w:val="42"/>
        </w:numPr>
        <w:spacing w:line="360" w:lineRule="auto"/>
        <w:ind w:left="0" w:right="5"/>
        <w:rPr>
          <w:rFonts w:ascii="Times New Roman" w:hAnsi="Times New Roman" w:cs="Times New Roman"/>
          <w:lang w:val="ro-RO"/>
        </w:rPr>
      </w:pPr>
      <w:r w:rsidRPr="00723D92">
        <w:rPr>
          <w:rFonts w:ascii="Times New Roman" w:eastAsia="Times New Roman" w:hAnsi="Times New Roman" w:cs="Times New Roman"/>
          <w:color w:val="000000"/>
          <w:lang w:val="ro-RO"/>
        </w:rPr>
        <w:t>Hotărârea</w:t>
      </w:r>
      <w:r w:rsidRPr="00723D92">
        <w:rPr>
          <w:rFonts w:ascii="Times New Roman" w:hAnsi="Times New Roman" w:cs="Times New Roman"/>
          <w:lang w:val="ro-RO"/>
        </w:rPr>
        <w:t xml:space="preserve"> Guvernului, nr. 95 din 05.02.2009 </w:t>
      </w:r>
      <w:r w:rsidRPr="00723D92">
        <w:rPr>
          <w:rFonts w:ascii="Times New Roman" w:hAnsi="Times New Roman" w:cs="Times New Roman"/>
          <w:i/>
          <w:lang w:val="ro-RO"/>
        </w:rPr>
        <w:t xml:space="preserve">Regulamentul privind modul de organizare a activităţilor de protecţie a lucrătorilor la locul de muncă şi prevenire a riscurilor profesionale, </w:t>
      </w:r>
      <w:r w:rsidRPr="00723D92">
        <w:rPr>
          <w:rFonts w:ascii="Times New Roman" w:hAnsi="Times New Roman" w:cs="Times New Roman"/>
          <w:lang w:val="ro-RO"/>
        </w:rPr>
        <w:t xml:space="preserve">publicat 17.02.2009 în Monitorul Oficial al RM, Nr. 34-36, art. nr. 138 </w:t>
      </w:r>
    </w:p>
    <w:p w:rsidR="00723D92" w:rsidRPr="00723D92" w:rsidRDefault="00723D92" w:rsidP="009A0E7C">
      <w:pPr>
        <w:widowControl w:val="0"/>
        <w:numPr>
          <w:ilvl w:val="0"/>
          <w:numId w:val="42"/>
        </w:numPr>
        <w:spacing w:line="360" w:lineRule="auto"/>
        <w:ind w:left="0" w:right="5"/>
        <w:rPr>
          <w:rFonts w:ascii="Times New Roman" w:hAnsi="Times New Roman" w:cs="Times New Roman"/>
          <w:lang w:val="ro-RO"/>
        </w:rPr>
      </w:pPr>
      <w:r w:rsidRPr="00723D92">
        <w:rPr>
          <w:rFonts w:ascii="Times New Roman" w:eastAsia="Times New Roman" w:hAnsi="Times New Roman" w:cs="Times New Roman"/>
          <w:color w:val="000000"/>
          <w:lang w:val="ro-RO"/>
        </w:rPr>
        <w:t>Hotărârea</w:t>
      </w:r>
      <w:r w:rsidRPr="00723D92">
        <w:rPr>
          <w:rFonts w:ascii="Times New Roman" w:hAnsi="Times New Roman" w:cs="Times New Roman"/>
          <w:lang w:val="ro-RO"/>
        </w:rPr>
        <w:t xml:space="preserve"> Guvernului, nr. 353 din 05.05.2010 </w:t>
      </w:r>
      <w:r w:rsidRPr="00723D92">
        <w:rPr>
          <w:rFonts w:ascii="Times New Roman" w:hAnsi="Times New Roman" w:cs="Times New Roman"/>
          <w:i/>
          <w:lang w:val="ro-RO"/>
        </w:rPr>
        <w:t xml:space="preserve">cu privire la aprobarea cerinţelor minime de securitate şi sănătate la locul de muncă , </w:t>
      </w:r>
      <w:r w:rsidRPr="00723D92">
        <w:rPr>
          <w:rFonts w:ascii="Times New Roman" w:hAnsi="Times New Roman" w:cs="Times New Roman"/>
          <w:lang w:val="ro-RO"/>
        </w:rPr>
        <w:t xml:space="preserve">publicat 08.02.2010 în Monitorul Oficial al RM, Nr. 91-93, art. nr. 525 </w:t>
      </w:r>
    </w:p>
    <w:p w:rsidR="00723D92" w:rsidRPr="00723D92" w:rsidRDefault="00723D92" w:rsidP="009A0E7C">
      <w:pPr>
        <w:widowControl w:val="0"/>
        <w:numPr>
          <w:ilvl w:val="0"/>
          <w:numId w:val="42"/>
        </w:numPr>
        <w:spacing w:line="360" w:lineRule="auto"/>
        <w:ind w:left="0" w:right="5"/>
        <w:rPr>
          <w:rFonts w:ascii="Times New Roman" w:hAnsi="Times New Roman" w:cs="Times New Roman"/>
          <w:i/>
          <w:lang w:val="ro-RO"/>
        </w:rPr>
      </w:pPr>
      <w:r w:rsidRPr="00723D92">
        <w:rPr>
          <w:rFonts w:ascii="Times New Roman" w:eastAsia="Times New Roman" w:hAnsi="Times New Roman" w:cs="Times New Roman"/>
          <w:color w:val="000000"/>
          <w:lang w:val="ro-RO"/>
        </w:rPr>
        <w:t>Hotărârea</w:t>
      </w:r>
      <w:r w:rsidRPr="00723D92">
        <w:rPr>
          <w:rFonts w:ascii="Times New Roman" w:hAnsi="Times New Roman" w:cs="Times New Roman"/>
          <w:lang w:val="ro-RO"/>
        </w:rPr>
        <w:t xml:space="preserve"> Guvernului, nr. 603 din 11.08.2011 </w:t>
      </w:r>
      <w:r w:rsidRPr="00723D92">
        <w:rPr>
          <w:rFonts w:ascii="Times New Roman" w:hAnsi="Times New Roman" w:cs="Times New Roman"/>
          <w:i/>
          <w:lang w:val="ro-RO"/>
        </w:rPr>
        <w:t xml:space="preserve">cu privire la cerinţele minime de securitate şi sănătate pentru folosirea de către lucrători a echipamentului de muncă la locul de muncă, publicat 19.08.2011 în Monitorul Oficial al RM, Nr. 135-186, art. nr. 676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Protecția muncii , Ștefan Pece, Ștefan – Silviu Mitrea, Aurelia Dăscălescu, Ion Dărla, București 1996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Securitatea și sănătatea în muncă ; Efim Olaru; Editare - Chișinău UTM 2012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Protecția contra incendiilor în construcții/ Ciclu de prelegeri /partea 1/ E. Olaru; Chișinău, UTM 2008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Protecția contra incendiilor în construcții/ Ciclu de prelegeri /partea 2/ E. Olaru; Chișinău, UTM 2010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Studiul materialelor : construcții finisaje ; Țonea A., Țonea G. B., Stăncioi, București 1997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Tehnologia meseriei (construcţii finisaje); Țonea A,București 1997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Utilajul și Tehnologia lucrărilor de finisaj în construcții; Elena Andronescu; Fotios Tsaquiris; A. București 1988 </w:t>
      </w:r>
    </w:p>
    <w:p w:rsidR="00723D92" w:rsidRP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Utilajul lucrărilor de finisaj în construcții; I. Davidescu; A. Ionescu; C. Roșoga,</w:t>
      </w:r>
      <w:r w:rsidR="003E13FD">
        <w:rPr>
          <w:rFonts w:ascii="Times New Roman" w:eastAsia="Times New Roman" w:hAnsi="Times New Roman" w:cs="Times New Roman"/>
          <w:color w:val="000000"/>
          <w:lang w:val="ro-RO"/>
        </w:rPr>
        <w:t xml:space="preserve"> </w:t>
      </w:r>
      <w:r w:rsidRPr="00723D92">
        <w:rPr>
          <w:rFonts w:ascii="Times New Roman" w:eastAsia="Times New Roman" w:hAnsi="Times New Roman" w:cs="Times New Roman"/>
          <w:color w:val="000000"/>
          <w:lang w:val="ro-RO"/>
        </w:rPr>
        <w:t xml:space="preserve">București 1980 </w:t>
      </w:r>
    </w:p>
    <w:p w:rsidR="00723D92" w:rsidRDefault="00723D92"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sidRPr="00723D92">
        <w:rPr>
          <w:rFonts w:ascii="Times New Roman" w:eastAsia="Times New Roman" w:hAnsi="Times New Roman" w:cs="Times New Roman"/>
          <w:color w:val="000000"/>
          <w:lang w:val="ro-RO"/>
        </w:rPr>
        <w:t xml:space="preserve">Tehnologia lucrărilor de finisaj în construcţii; Iurie Dohmilă, Victor Toporeţ, SerjiuTermican, Ştiinţa, 2009 </w:t>
      </w:r>
    </w:p>
    <w:p w:rsidR="000D7978" w:rsidRDefault="000D7978"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,,Ghid de predare învățarea pentru copii cu cerințe educative speciale: culegere de texte”, București:Marlink, 2000</w:t>
      </w:r>
    </w:p>
    <w:p w:rsidR="009A0E7C" w:rsidRPr="00723D92" w:rsidRDefault="00E872E6" w:rsidP="009A0E7C">
      <w:pPr>
        <w:widowControl w:val="0"/>
        <w:numPr>
          <w:ilvl w:val="0"/>
          <w:numId w:val="42"/>
        </w:numPr>
        <w:spacing w:line="360" w:lineRule="auto"/>
        <w:ind w:left="0" w:right="5"/>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,,Educația incluzivă: Suport de curs pentru formarea continuă a cadrelor didactice în domeniul educației incluzive centrate pe copil/ Volumul III, Chișinău 2016</w:t>
      </w:r>
    </w:p>
    <w:p w:rsidR="003558D5" w:rsidRDefault="003558D5" w:rsidP="009A0E7C">
      <w:pPr>
        <w:widowControl w:val="0"/>
        <w:pBdr>
          <w:top w:val="nil"/>
          <w:left w:val="nil"/>
          <w:bottom w:val="nil"/>
          <w:right w:val="nil"/>
          <w:between w:val="nil"/>
        </w:pBdr>
        <w:spacing w:line="360" w:lineRule="auto"/>
        <w:ind w:right="5"/>
        <w:rPr>
          <w:rFonts w:ascii="Times New Roman" w:eastAsia="Times New Roman" w:hAnsi="Times New Roman" w:cs="Times New Roman"/>
          <w:color w:val="000000"/>
          <w:sz w:val="24"/>
          <w:szCs w:val="24"/>
          <w:lang w:val="en-US"/>
        </w:rPr>
        <w:sectPr w:rsidR="003558D5" w:rsidSect="00D205C9">
          <w:pgSz w:w="12240" w:h="15840"/>
          <w:pgMar w:top="817" w:right="1134" w:bottom="1134" w:left="1134" w:header="0" w:footer="720" w:gutter="0"/>
          <w:cols w:space="720"/>
          <w:docGrid w:linePitch="299"/>
        </w:sectPr>
      </w:pPr>
    </w:p>
    <w:p w:rsidR="003558D5" w:rsidRPr="00D12BE1" w:rsidRDefault="003558D5" w:rsidP="003558D5">
      <w:pPr>
        <w:jc w:val="center"/>
        <w:rPr>
          <w:rFonts w:ascii="Times New Roman" w:hAnsi="Times New Roman"/>
          <w:b/>
          <w:bCs/>
          <w:sz w:val="32"/>
          <w:szCs w:val="32"/>
          <w:lang w:val="ro-RO"/>
        </w:rPr>
      </w:pPr>
      <w:r w:rsidRPr="00D12BE1">
        <w:rPr>
          <w:rFonts w:ascii="Times New Roman" w:hAnsi="Times New Roman"/>
          <w:b/>
          <w:bCs/>
          <w:sz w:val="32"/>
          <w:szCs w:val="32"/>
          <w:lang w:val="ro-RO"/>
        </w:rPr>
        <w:t>Adaptări posibile pentru candidații cu cerințe educaționale speciale</w:t>
      </w:r>
    </w:p>
    <w:p w:rsidR="003558D5" w:rsidRPr="00D12BE1" w:rsidRDefault="003558D5" w:rsidP="003558D5">
      <w:pPr>
        <w:jc w:val="center"/>
        <w:rPr>
          <w:rFonts w:ascii="Times New Roman" w:hAnsi="Times New Roman"/>
          <w:b/>
          <w:bCs/>
          <w:sz w:val="32"/>
          <w:szCs w:val="32"/>
          <w:lang w:val="ro-RO"/>
        </w:rPr>
      </w:pPr>
      <w:r w:rsidRPr="00D12BE1">
        <w:rPr>
          <w:rFonts w:ascii="Times New Roman" w:hAnsi="Times New Roman"/>
          <w:b/>
          <w:bCs/>
          <w:sz w:val="32"/>
          <w:szCs w:val="32"/>
          <w:lang w:val="ro-RO"/>
        </w:rPr>
        <w:t>din cadrul învățământului profesional tehnic</w:t>
      </w:r>
    </w:p>
    <w:p w:rsidR="003558D5" w:rsidRDefault="003558D5" w:rsidP="003558D5">
      <w:pPr>
        <w:jc w:val="center"/>
        <w:rPr>
          <w:rFonts w:ascii="Times New Roman" w:hAnsi="Times New Roman"/>
          <w:sz w:val="32"/>
          <w:szCs w:val="32"/>
          <w:lang w:val="ro-RO"/>
        </w:rPr>
      </w:pPr>
    </w:p>
    <w:p w:rsidR="003558D5" w:rsidRPr="00D12BE1" w:rsidRDefault="003558D5" w:rsidP="003558D5">
      <w:pPr>
        <w:pStyle w:val="afff"/>
        <w:spacing w:before="0" w:beforeAutospacing="0" w:after="0" w:afterAutospacing="0"/>
        <w:rPr>
          <w:sz w:val="22"/>
          <w:szCs w:val="22"/>
        </w:rPr>
      </w:pPr>
      <w:r w:rsidRPr="00D12BE1">
        <w:rPr>
          <w:color w:val="000000"/>
          <w:sz w:val="22"/>
          <w:szCs w:val="22"/>
        </w:rPr>
        <w:t>Abrevieri  privind adaptările curriculare pentru elevii din cadrul învățământului profesional tehnic </w:t>
      </w:r>
    </w:p>
    <w:p w:rsidR="003558D5" w:rsidRPr="00D12BE1" w:rsidRDefault="003558D5" w:rsidP="003558D5">
      <w:pPr>
        <w:pStyle w:val="afff"/>
        <w:numPr>
          <w:ilvl w:val="0"/>
          <w:numId w:val="57"/>
        </w:numPr>
        <w:spacing w:before="28" w:beforeAutospacing="0" w:after="0" w:afterAutospacing="0"/>
        <w:rPr>
          <w:color w:val="000000"/>
          <w:sz w:val="22"/>
          <w:szCs w:val="22"/>
        </w:rPr>
      </w:pPr>
      <w:r w:rsidRPr="00D12BE1">
        <w:rPr>
          <w:color w:val="000000"/>
          <w:sz w:val="22"/>
          <w:szCs w:val="22"/>
        </w:rPr>
        <w:t>- DÎ – Dificultăți de învățare;</w:t>
      </w:r>
    </w:p>
    <w:p w:rsidR="003558D5" w:rsidRPr="00D12BE1" w:rsidRDefault="003558D5" w:rsidP="003558D5">
      <w:pPr>
        <w:pStyle w:val="afff"/>
        <w:numPr>
          <w:ilvl w:val="0"/>
          <w:numId w:val="57"/>
        </w:numPr>
        <w:spacing w:before="26" w:beforeAutospacing="0" w:after="0" w:afterAutospacing="0"/>
        <w:rPr>
          <w:sz w:val="22"/>
          <w:szCs w:val="22"/>
        </w:rPr>
      </w:pPr>
      <w:r w:rsidRPr="00D12BE1">
        <w:rPr>
          <w:color w:val="000000"/>
          <w:sz w:val="22"/>
          <w:szCs w:val="22"/>
        </w:rPr>
        <w:t>DM/I/DFÎ – Dizabilitate mintală/intelectuală/dificultăți severe de învățare;</w:t>
      </w:r>
    </w:p>
    <w:p w:rsidR="003558D5" w:rsidRPr="00D12BE1" w:rsidRDefault="003558D5" w:rsidP="003558D5">
      <w:pPr>
        <w:pStyle w:val="afff"/>
        <w:numPr>
          <w:ilvl w:val="0"/>
          <w:numId w:val="57"/>
        </w:numPr>
        <w:spacing w:before="28" w:beforeAutospacing="0" w:after="0" w:afterAutospacing="0"/>
        <w:rPr>
          <w:color w:val="000000"/>
          <w:sz w:val="22"/>
          <w:szCs w:val="22"/>
        </w:rPr>
      </w:pPr>
      <w:r w:rsidRPr="00D12BE1">
        <w:rPr>
          <w:color w:val="000000"/>
          <w:sz w:val="22"/>
          <w:szCs w:val="22"/>
        </w:rPr>
        <w:t xml:space="preserve">TL –Tulburări de limbaj; </w:t>
      </w:r>
    </w:p>
    <w:p w:rsidR="003558D5" w:rsidRPr="00D12BE1" w:rsidRDefault="003558D5" w:rsidP="003558D5">
      <w:pPr>
        <w:pStyle w:val="afff"/>
        <w:numPr>
          <w:ilvl w:val="0"/>
          <w:numId w:val="57"/>
        </w:numPr>
        <w:spacing w:before="28" w:beforeAutospacing="0" w:after="0" w:afterAutospacing="0"/>
        <w:rPr>
          <w:sz w:val="22"/>
          <w:szCs w:val="22"/>
        </w:rPr>
      </w:pPr>
      <w:r w:rsidRPr="00D12BE1">
        <w:rPr>
          <w:color w:val="000000"/>
          <w:sz w:val="22"/>
          <w:szCs w:val="22"/>
        </w:rPr>
        <w:t>DF/N – Dizabilități fizice/neuromotorii;</w:t>
      </w:r>
    </w:p>
    <w:p w:rsidR="003558D5" w:rsidRPr="00D12BE1" w:rsidRDefault="003558D5" w:rsidP="003558D5">
      <w:pPr>
        <w:pStyle w:val="afff"/>
        <w:numPr>
          <w:ilvl w:val="0"/>
          <w:numId w:val="57"/>
        </w:numPr>
        <w:spacing w:before="0" w:beforeAutospacing="0" w:after="0" w:afterAutospacing="0"/>
        <w:rPr>
          <w:sz w:val="22"/>
          <w:szCs w:val="22"/>
        </w:rPr>
      </w:pPr>
      <w:r w:rsidRPr="00D12BE1">
        <w:rPr>
          <w:color w:val="000000"/>
          <w:sz w:val="22"/>
          <w:szCs w:val="22"/>
        </w:rPr>
        <w:t>DV – Dizabilități de văz </w:t>
      </w:r>
    </w:p>
    <w:p w:rsidR="003558D5" w:rsidRPr="00D12BE1" w:rsidRDefault="003558D5" w:rsidP="003558D5">
      <w:pPr>
        <w:pStyle w:val="afff"/>
        <w:numPr>
          <w:ilvl w:val="0"/>
          <w:numId w:val="57"/>
        </w:numPr>
        <w:spacing w:before="0" w:beforeAutospacing="0" w:after="0" w:afterAutospacing="0"/>
        <w:rPr>
          <w:sz w:val="22"/>
          <w:szCs w:val="22"/>
        </w:rPr>
      </w:pPr>
      <w:r w:rsidRPr="00D12BE1">
        <w:rPr>
          <w:color w:val="000000"/>
          <w:sz w:val="22"/>
          <w:szCs w:val="22"/>
        </w:rPr>
        <w:t>DA – Deficiențe de auz </w:t>
      </w:r>
    </w:p>
    <w:p w:rsidR="003558D5" w:rsidRPr="00D12BE1" w:rsidRDefault="003558D5" w:rsidP="003558D5">
      <w:pPr>
        <w:pStyle w:val="afff"/>
        <w:numPr>
          <w:ilvl w:val="0"/>
          <w:numId w:val="57"/>
        </w:numPr>
        <w:spacing w:before="0" w:beforeAutospacing="0" w:after="0" w:afterAutospacing="0"/>
        <w:rPr>
          <w:sz w:val="22"/>
          <w:szCs w:val="22"/>
        </w:rPr>
      </w:pPr>
      <w:r w:rsidRPr="00D12BE1">
        <w:rPr>
          <w:color w:val="000000"/>
          <w:sz w:val="22"/>
          <w:szCs w:val="22"/>
        </w:rPr>
        <w:t>TEC – Tulburări emoționale (afective) și de comportament </w:t>
      </w:r>
    </w:p>
    <w:p w:rsidR="003558D5" w:rsidRPr="00D12BE1" w:rsidRDefault="003558D5" w:rsidP="003558D5">
      <w:pPr>
        <w:pStyle w:val="afff"/>
        <w:numPr>
          <w:ilvl w:val="0"/>
          <w:numId w:val="57"/>
        </w:numPr>
        <w:spacing w:before="0" w:beforeAutospacing="0" w:after="0" w:afterAutospacing="0"/>
        <w:rPr>
          <w:sz w:val="22"/>
          <w:szCs w:val="22"/>
        </w:rPr>
      </w:pPr>
      <w:r w:rsidRPr="00D12BE1">
        <w:rPr>
          <w:color w:val="000000"/>
          <w:sz w:val="22"/>
          <w:szCs w:val="22"/>
        </w:rPr>
        <w:t xml:space="preserve">BC – Boli </w:t>
      </w:r>
      <w:r>
        <w:rPr>
          <w:color w:val="000000"/>
          <w:sz w:val="22"/>
          <w:szCs w:val="22"/>
        </w:rPr>
        <w:t>cronice</w:t>
      </w:r>
    </w:p>
    <w:p w:rsidR="003558D5" w:rsidRPr="00D12BE1" w:rsidRDefault="003558D5" w:rsidP="003558D5">
      <w:pPr>
        <w:pStyle w:val="afff"/>
        <w:spacing w:before="0" w:beforeAutospacing="0" w:after="0" w:afterAutospacing="0"/>
        <w:ind w:left="720"/>
        <w:rPr>
          <w:sz w:val="22"/>
          <w:szCs w:val="22"/>
        </w:rPr>
      </w:pPr>
    </w:p>
    <w:p w:rsidR="003558D5" w:rsidRPr="003558D5" w:rsidRDefault="003558D5" w:rsidP="003558D5">
      <w:pPr>
        <w:rPr>
          <w:rFonts w:ascii="Times New Roman" w:hAnsi="Times New Roman"/>
          <w:sz w:val="24"/>
          <w:szCs w:val="24"/>
          <w:lang w:val="en-US"/>
        </w:rPr>
      </w:pPr>
      <w:r w:rsidRPr="003558D5">
        <w:rPr>
          <w:rFonts w:ascii="Times New Roman" w:hAnsi="Times New Roman"/>
          <w:sz w:val="24"/>
          <w:szCs w:val="24"/>
          <w:lang w:val="en-US"/>
        </w:rPr>
        <w:t>Notă: raportarea adaptărilor propuse în table are un caracter general și poate fi personalizată în conformitate cu cerințele educaționale individuale ale candidaților.</w:t>
      </w:r>
    </w:p>
    <w:p w:rsidR="003558D5" w:rsidRPr="003558D5" w:rsidRDefault="003558D5" w:rsidP="003558D5">
      <w:pPr>
        <w:rPr>
          <w:rFonts w:ascii="Times New Roman" w:hAnsi="Times New Roman"/>
          <w:sz w:val="24"/>
          <w:szCs w:val="24"/>
          <w:lang w:val="en-US"/>
        </w:rPr>
      </w:pPr>
    </w:p>
    <w:tbl>
      <w:tblPr>
        <w:tblStyle w:val="ac"/>
        <w:tblW w:w="0" w:type="auto"/>
        <w:tblLook w:val="04A0"/>
      </w:tblPr>
      <w:tblGrid>
        <w:gridCol w:w="5070"/>
        <w:gridCol w:w="1275"/>
        <w:gridCol w:w="1134"/>
        <w:gridCol w:w="1276"/>
        <w:gridCol w:w="1418"/>
        <w:gridCol w:w="1417"/>
        <w:gridCol w:w="1134"/>
        <w:gridCol w:w="1276"/>
        <w:gridCol w:w="1180"/>
      </w:tblGrid>
      <w:tr w:rsidR="003558D5" w:rsidTr="00DE1B47">
        <w:tc>
          <w:tcPr>
            <w:tcW w:w="5070" w:type="dxa"/>
          </w:tcPr>
          <w:p w:rsidR="003558D5" w:rsidRPr="003558D5" w:rsidRDefault="003558D5" w:rsidP="00DE1B47">
            <w:pPr>
              <w:rPr>
                <w:rFonts w:ascii="Times New Roman" w:hAnsi="Times New Roman"/>
                <w:sz w:val="24"/>
                <w:szCs w:val="24"/>
                <w:lang w:val="en-US"/>
              </w:rPr>
            </w:pPr>
          </w:p>
        </w:tc>
        <w:tc>
          <w:tcPr>
            <w:tcW w:w="1275" w:type="dxa"/>
            <w:tcBorders>
              <w:top w:val="single" w:sz="8" w:space="0" w:color="000000"/>
              <w:left w:val="single" w:sz="8" w:space="0" w:color="000000"/>
              <w:bottom w:val="single" w:sz="8" w:space="0" w:color="000000"/>
              <w:right w:val="single" w:sz="8" w:space="0" w:color="000000"/>
            </w:tcBorders>
          </w:tcPr>
          <w:p w:rsidR="003558D5" w:rsidRPr="00D12BE1" w:rsidRDefault="003558D5" w:rsidP="00DE1B47">
            <w:pPr>
              <w:rPr>
                <w:rFonts w:ascii="Times New Roman" w:hAnsi="Times New Roman" w:cs="Times New Roman"/>
                <w:b/>
                <w:bCs/>
                <w:sz w:val="24"/>
                <w:szCs w:val="24"/>
              </w:rPr>
            </w:pPr>
            <w:r w:rsidRPr="00D12BE1">
              <w:rPr>
                <w:rFonts w:ascii="Times New Roman" w:hAnsi="Times New Roman" w:cs="Times New Roman"/>
                <w:b/>
                <w:bCs/>
                <w:color w:val="000000"/>
                <w:sz w:val="24"/>
                <w:szCs w:val="24"/>
              </w:rPr>
              <w:t>TEC </w:t>
            </w:r>
          </w:p>
        </w:tc>
        <w:tc>
          <w:tcPr>
            <w:tcW w:w="1134" w:type="dxa"/>
            <w:tcBorders>
              <w:top w:val="single" w:sz="8" w:space="0" w:color="000000"/>
              <w:left w:val="single" w:sz="8" w:space="0" w:color="000000"/>
              <w:bottom w:val="single" w:sz="8" w:space="0" w:color="000000"/>
              <w:right w:val="single" w:sz="8" w:space="0" w:color="000000"/>
            </w:tcBorders>
          </w:tcPr>
          <w:p w:rsidR="003558D5" w:rsidRPr="00D12BE1" w:rsidRDefault="003558D5" w:rsidP="00DE1B47">
            <w:pPr>
              <w:rPr>
                <w:rFonts w:ascii="Times New Roman" w:hAnsi="Times New Roman" w:cs="Times New Roman"/>
                <w:b/>
                <w:bCs/>
                <w:sz w:val="24"/>
                <w:szCs w:val="24"/>
              </w:rPr>
            </w:pPr>
            <w:r w:rsidRPr="00D12BE1">
              <w:rPr>
                <w:rFonts w:ascii="Times New Roman" w:hAnsi="Times New Roman" w:cs="Times New Roman"/>
                <w:b/>
                <w:bCs/>
                <w:color w:val="000000"/>
                <w:sz w:val="24"/>
                <w:szCs w:val="24"/>
              </w:rPr>
              <w:t>TL </w:t>
            </w:r>
          </w:p>
        </w:tc>
        <w:tc>
          <w:tcPr>
            <w:tcW w:w="1276" w:type="dxa"/>
            <w:tcBorders>
              <w:top w:val="single" w:sz="8" w:space="0" w:color="000000"/>
              <w:left w:val="single" w:sz="8" w:space="0" w:color="000000"/>
              <w:bottom w:val="single" w:sz="8" w:space="0" w:color="000000"/>
              <w:right w:val="single" w:sz="8" w:space="0" w:color="000000"/>
            </w:tcBorders>
          </w:tcPr>
          <w:p w:rsidR="003558D5" w:rsidRPr="00D12BE1" w:rsidRDefault="003558D5" w:rsidP="00DE1B47">
            <w:pPr>
              <w:rPr>
                <w:rFonts w:ascii="Times New Roman" w:hAnsi="Times New Roman" w:cs="Times New Roman"/>
                <w:b/>
                <w:bCs/>
                <w:sz w:val="24"/>
                <w:szCs w:val="24"/>
              </w:rPr>
            </w:pPr>
            <w:r w:rsidRPr="00D12BE1">
              <w:rPr>
                <w:rFonts w:ascii="Times New Roman" w:hAnsi="Times New Roman" w:cs="Times New Roman"/>
                <w:b/>
                <w:bCs/>
                <w:color w:val="000000"/>
                <w:sz w:val="24"/>
                <w:szCs w:val="24"/>
              </w:rPr>
              <w:t>DÎ </w:t>
            </w:r>
          </w:p>
        </w:tc>
        <w:tc>
          <w:tcPr>
            <w:tcW w:w="1418" w:type="dxa"/>
            <w:tcBorders>
              <w:top w:val="single" w:sz="8" w:space="0" w:color="000000"/>
              <w:left w:val="single" w:sz="8" w:space="0" w:color="000000"/>
              <w:bottom w:val="single" w:sz="8" w:space="0" w:color="000000"/>
              <w:right w:val="single" w:sz="8" w:space="0" w:color="000000"/>
            </w:tcBorders>
          </w:tcPr>
          <w:p w:rsidR="003558D5" w:rsidRPr="00D12BE1" w:rsidRDefault="003558D5" w:rsidP="00DE1B47">
            <w:pPr>
              <w:rPr>
                <w:rFonts w:ascii="Times New Roman" w:hAnsi="Times New Roman" w:cs="Times New Roman"/>
                <w:b/>
                <w:bCs/>
                <w:color w:val="000000" w:themeColor="text1"/>
                <w:sz w:val="24"/>
                <w:szCs w:val="24"/>
              </w:rPr>
            </w:pPr>
            <w:r w:rsidRPr="00D12BE1">
              <w:rPr>
                <w:rFonts w:ascii="Times New Roman" w:hAnsi="Times New Roman" w:cs="Times New Roman"/>
                <w:b/>
                <w:bCs/>
                <w:color w:val="000000" w:themeColor="text1"/>
                <w:sz w:val="24"/>
                <w:szCs w:val="24"/>
              </w:rPr>
              <w:t>DM/I/DFÎ</w:t>
            </w:r>
          </w:p>
        </w:tc>
        <w:tc>
          <w:tcPr>
            <w:tcW w:w="1417" w:type="dxa"/>
          </w:tcPr>
          <w:p w:rsidR="003558D5" w:rsidRPr="00D12BE1" w:rsidRDefault="003558D5" w:rsidP="00DE1B47">
            <w:pPr>
              <w:rPr>
                <w:rFonts w:ascii="Times New Roman" w:hAnsi="Times New Roman" w:cs="Times New Roman"/>
                <w:b/>
                <w:bCs/>
                <w:sz w:val="24"/>
                <w:szCs w:val="24"/>
              </w:rPr>
            </w:pPr>
            <w:r w:rsidRPr="00D12BE1">
              <w:rPr>
                <w:rFonts w:ascii="Times New Roman" w:hAnsi="Times New Roman" w:cs="Times New Roman"/>
                <w:b/>
                <w:bCs/>
                <w:sz w:val="24"/>
                <w:szCs w:val="24"/>
              </w:rPr>
              <w:t>DF/N</w:t>
            </w:r>
          </w:p>
        </w:tc>
        <w:tc>
          <w:tcPr>
            <w:tcW w:w="1134" w:type="dxa"/>
          </w:tcPr>
          <w:p w:rsidR="003558D5" w:rsidRPr="00D12BE1" w:rsidRDefault="003558D5" w:rsidP="00DE1B47">
            <w:pPr>
              <w:rPr>
                <w:rFonts w:ascii="Times New Roman" w:hAnsi="Times New Roman" w:cs="Times New Roman"/>
                <w:b/>
                <w:bCs/>
                <w:sz w:val="24"/>
                <w:szCs w:val="24"/>
              </w:rPr>
            </w:pPr>
            <w:r w:rsidRPr="00D12BE1">
              <w:rPr>
                <w:rFonts w:ascii="Times New Roman" w:hAnsi="Times New Roman" w:cs="Times New Roman"/>
                <w:b/>
                <w:bCs/>
                <w:sz w:val="24"/>
                <w:szCs w:val="24"/>
              </w:rPr>
              <w:t>DV</w:t>
            </w:r>
          </w:p>
        </w:tc>
        <w:tc>
          <w:tcPr>
            <w:tcW w:w="1276" w:type="dxa"/>
          </w:tcPr>
          <w:p w:rsidR="003558D5" w:rsidRPr="00D12BE1" w:rsidRDefault="003558D5" w:rsidP="00DE1B47">
            <w:pPr>
              <w:rPr>
                <w:rFonts w:ascii="Times New Roman" w:hAnsi="Times New Roman" w:cs="Times New Roman"/>
                <w:b/>
                <w:bCs/>
                <w:sz w:val="24"/>
                <w:szCs w:val="24"/>
              </w:rPr>
            </w:pPr>
            <w:r w:rsidRPr="00D12BE1">
              <w:rPr>
                <w:rFonts w:ascii="Times New Roman" w:hAnsi="Times New Roman" w:cs="Times New Roman"/>
                <w:b/>
                <w:bCs/>
                <w:sz w:val="24"/>
                <w:szCs w:val="24"/>
              </w:rPr>
              <w:t>DA</w:t>
            </w:r>
          </w:p>
        </w:tc>
        <w:tc>
          <w:tcPr>
            <w:tcW w:w="1180" w:type="dxa"/>
          </w:tcPr>
          <w:p w:rsidR="003558D5" w:rsidRPr="00D12BE1" w:rsidRDefault="003558D5" w:rsidP="00DE1B47">
            <w:pPr>
              <w:rPr>
                <w:rFonts w:ascii="Times New Roman" w:hAnsi="Times New Roman" w:cs="Times New Roman"/>
                <w:b/>
                <w:bCs/>
                <w:sz w:val="24"/>
                <w:szCs w:val="24"/>
              </w:rPr>
            </w:pPr>
            <w:r w:rsidRPr="00D12BE1">
              <w:rPr>
                <w:rFonts w:ascii="Times New Roman" w:hAnsi="Times New Roman" w:cs="Times New Roman"/>
                <w:b/>
                <w:bCs/>
                <w:sz w:val="24"/>
                <w:szCs w:val="24"/>
              </w:rPr>
              <w:t>BC</w:t>
            </w:r>
          </w:p>
        </w:tc>
      </w:tr>
      <w:tr w:rsidR="003558D5" w:rsidTr="00DE1B47">
        <w:tc>
          <w:tcPr>
            <w:tcW w:w="5070" w:type="dxa"/>
          </w:tcPr>
          <w:p w:rsidR="003558D5" w:rsidRPr="00D12BE1" w:rsidRDefault="003558D5" w:rsidP="003558D5">
            <w:pPr>
              <w:pStyle w:val="a9"/>
              <w:numPr>
                <w:ilvl w:val="0"/>
                <w:numId w:val="58"/>
              </w:numPr>
              <w:spacing w:after="0"/>
              <w:rPr>
                <w:rFonts w:ascii="Times New Roman" w:hAnsi="Times New Roman"/>
                <w:b/>
                <w:bCs/>
                <w:sz w:val="24"/>
                <w:szCs w:val="24"/>
              </w:rPr>
            </w:pPr>
            <w:r w:rsidRPr="00D12BE1">
              <w:rPr>
                <w:rFonts w:ascii="Times New Roman" w:hAnsi="Times New Roman"/>
                <w:b/>
                <w:bCs/>
                <w:sz w:val="24"/>
                <w:szCs w:val="24"/>
              </w:rPr>
              <w:t>Adaptarea condițiilor de evaluare</w:t>
            </w:r>
          </w:p>
        </w:tc>
        <w:tc>
          <w:tcPr>
            <w:tcW w:w="1275" w:type="dxa"/>
          </w:tcPr>
          <w:p w:rsidR="003558D5" w:rsidRDefault="003558D5" w:rsidP="00DE1B47">
            <w:pPr>
              <w:rPr>
                <w:rFonts w:ascii="Times New Roman" w:hAnsi="Times New Roman"/>
                <w:sz w:val="24"/>
                <w:szCs w:val="24"/>
              </w:rPr>
            </w:pPr>
          </w:p>
        </w:tc>
        <w:tc>
          <w:tcPr>
            <w:tcW w:w="1134" w:type="dxa"/>
          </w:tcPr>
          <w:p w:rsidR="003558D5" w:rsidRDefault="003558D5" w:rsidP="00DE1B47">
            <w:pPr>
              <w:rPr>
                <w:rFonts w:ascii="Times New Roman" w:hAnsi="Times New Roman"/>
                <w:sz w:val="24"/>
                <w:szCs w:val="24"/>
              </w:rPr>
            </w:pPr>
          </w:p>
        </w:tc>
        <w:tc>
          <w:tcPr>
            <w:tcW w:w="1276" w:type="dxa"/>
          </w:tcPr>
          <w:p w:rsidR="003558D5" w:rsidRDefault="003558D5" w:rsidP="00DE1B47">
            <w:pPr>
              <w:rPr>
                <w:rFonts w:ascii="Times New Roman" w:hAnsi="Times New Roman"/>
                <w:sz w:val="24"/>
                <w:szCs w:val="24"/>
              </w:rPr>
            </w:pPr>
          </w:p>
        </w:tc>
        <w:tc>
          <w:tcPr>
            <w:tcW w:w="1418" w:type="dxa"/>
          </w:tcPr>
          <w:p w:rsidR="003558D5" w:rsidRDefault="003558D5" w:rsidP="00DE1B47">
            <w:pPr>
              <w:rPr>
                <w:rFonts w:ascii="Times New Roman" w:hAnsi="Times New Roman"/>
                <w:sz w:val="24"/>
                <w:szCs w:val="24"/>
              </w:rPr>
            </w:pPr>
          </w:p>
        </w:tc>
        <w:tc>
          <w:tcPr>
            <w:tcW w:w="1417" w:type="dxa"/>
          </w:tcPr>
          <w:p w:rsidR="003558D5" w:rsidRDefault="003558D5" w:rsidP="00DE1B47">
            <w:pPr>
              <w:rPr>
                <w:rFonts w:ascii="Times New Roman" w:hAnsi="Times New Roman"/>
                <w:sz w:val="24"/>
                <w:szCs w:val="24"/>
              </w:rPr>
            </w:pPr>
          </w:p>
        </w:tc>
        <w:tc>
          <w:tcPr>
            <w:tcW w:w="1134" w:type="dxa"/>
          </w:tcPr>
          <w:p w:rsidR="003558D5" w:rsidRDefault="003558D5" w:rsidP="00DE1B47">
            <w:pPr>
              <w:rPr>
                <w:rFonts w:ascii="Times New Roman" w:hAnsi="Times New Roman"/>
                <w:sz w:val="24"/>
                <w:szCs w:val="24"/>
              </w:rPr>
            </w:pPr>
          </w:p>
        </w:tc>
        <w:tc>
          <w:tcPr>
            <w:tcW w:w="1276" w:type="dxa"/>
          </w:tcPr>
          <w:p w:rsidR="003558D5" w:rsidRDefault="003558D5" w:rsidP="00DE1B47">
            <w:pPr>
              <w:rPr>
                <w:rFonts w:ascii="Times New Roman" w:hAnsi="Times New Roman"/>
                <w:sz w:val="24"/>
                <w:szCs w:val="24"/>
              </w:rPr>
            </w:pPr>
          </w:p>
        </w:tc>
        <w:tc>
          <w:tcPr>
            <w:tcW w:w="1180" w:type="dxa"/>
          </w:tcPr>
          <w:p w:rsidR="003558D5" w:rsidRDefault="003558D5" w:rsidP="00DE1B47">
            <w:pPr>
              <w:rPr>
                <w:rFonts w:ascii="Times New Roman" w:hAnsi="Times New Roman"/>
                <w:sz w:val="24"/>
                <w:szCs w:val="24"/>
              </w:rPr>
            </w:pPr>
          </w:p>
        </w:tc>
      </w:tr>
      <w:tr w:rsidR="003558D5" w:rsidRPr="001D59CD" w:rsidTr="00DE1B47">
        <w:tc>
          <w:tcPr>
            <w:tcW w:w="5070" w:type="dxa"/>
          </w:tcPr>
          <w:p w:rsidR="003558D5" w:rsidRPr="003558D5" w:rsidRDefault="003558D5" w:rsidP="00DE1B47">
            <w:pPr>
              <w:rPr>
                <w:rFonts w:ascii="Times New Roman" w:hAnsi="Times New Roman"/>
                <w:sz w:val="24"/>
                <w:szCs w:val="24"/>
                <w:lang w:val="en-US"/>
              </w:rPr>
            </w:pPr>
            <w:r w:rsidRPr="003558D5">
              <w:rPr>
                <w:rFonts w:ascii="Times New Roman" w:hAnsi="Times New Roman"/>
                <w:sz w:val="24"/>
                <w:szCs w:val="24"/>
                <w:lang w:val="en-US"/>
              </w:rPr>
              <w:t>Extinderea argumentată a timpului destinat  efectuării evaluărilor scrise cu 25 %, excepție  fiind sarcinile practice bazate pe procesele  tehnologice în cazul cărora criteriul de timp este  esențial</w:t>
            </w:r>
          </w:p>
          <w:p w:rsidR="003558D5" w:rsidRPr="003558D5" w:rsidRDefault="003558D5" w:rsidP="00DE1B47">
            <w:pPr>
              <w:rPr>
                <w:rFonts w:ascii="Times New Roman" w:hAnsi="Times New Roman"/>
                <w:sz w:val="24"/>
                <w:szCs w:val="24"/>
                <w:lang w:val="en-US"/>
              </w:rPr>
            </w:pP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7E0C09" w:rsidTr="00DE1B47">
        <w:tc>
          <w:tcPr>
            <w:tcW w:w="5070" w:type="dxa"/>
          </w:tcPr>
          <w:p w:rsidR="003558D5" w:rsidRPr="003558D5" w:rsidRDefault="003558D5" w:rsidP="00DE1B47">
            <w:pPr>
              <w:rPr>
                <w:rFonts w:ascii="Times New Roman" w:hAnsi="Times New Roman" w:cs="Times New Roman"/>
                <w:sz w:val="24"/>
                <w:szCs w:val="24"/>
                <w:lang w:val="en-US"/>
              </w:rPr>
            </w:pPr>
            <w:r w:rsidRPr="003558D5">
              <w:rPr>
                <w:rFonts w:ascii="Times New Roman" w:hAnsi="Times New Roman" w:cs="Times New Roman"/>
                <w:color w:val="000000"/>
                <w:sz w:val="24"/>
                <w:szCs w:val="24"/>
                <w:lang w:val="en-US"/>
              </w:rPr>
              <w:t xml:space="preserve">Extinderea argumentată a timpului destinat  efectuării </w:t>
            </w:r>
            <w:r w:rsidRPr="003558D5">
              <w:rPr>
                <w:rFonts w:ascii="Times New Roman" w:hAnsi="Times New Roman" w:cs="Times New Roman"/>
                <w:sz w:val="24"/>
                <w:szCs w:val="24"/>
                <w:lang w:val="en-US"/>
              </w:rPr>
              <w:t xml:space="preserve">evaluărilor scrise </w:t>
            </w:r>
            <w:r w:rsidRPr="003558D5">
              <w:rPr>
                <w:rFonts w:ascii="Times New Roman" w:hAnsi="Times New Roman" w:cs="Times New Roman"/>
                <w:color w:val="000000"/>
                <w:sz w:val="24"/>
                <w:szCs w:val="24"/>
                <w:lang w:val="en-US"/>
              </w:rPr>
              <w:t>cu 50 %, excepție  fiind sarcinile practice bazate pe procesele  tehnologice în cazul cărora criteriul de timp este  esențial</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sz w:val="24"/>
                <w:szCs w:val="24"/>
                <w:lang w:val="en-US"/>
              </w:rPr>
            </w:pPr>
            <w:r w:rsidRPr="003558D5">
              <w:rPr>
                <w:rFonts w:ascii="Times New Roman" w:hAnsi="Times New Roman" w:cs="Times New Roman"/>
                <w:color w:val="000000"/>
                <w:sz w:val="24"/>
                <w:szCs w:val="24"/>
                <w:lang w:val="en-US"/>
              </w:rPr>
              <w:t xml:space="preserve">Extinderea argumentată a timpului destinat  efectuării </w:t>
            </w:r>
            <w:r w:rsidRPr="003558D5">
              <w:rPr>
                <w:rFonts w:ascii="Times New Roman" w:hAnsi="Times New Roman" w:cs="Times New Roman"/>
                <w:sz w:val="24"/>
                <w:szCs w:val="24"/>
                <w:lang w:val="en-US"/>
              </w:rPr>
              <w:t xml:space="preserve">evaluărilor scrise </w:t>
            </w:r>
            <w:r w:rsidRPr="003558D5">
              <w:rPr>
                <w:rFonts w:ascii="Times New Roman" w:hAnsi="Times New Roman" w:cs="Times New Roman"/>
                <w:color w:val="000000"/>
                <w:sz w:val="24"/>
                <w:szCs w:val="24"/>
                <w:lang w:val="en-US"/>
              </w:rPr>
              <w:t>cu 100 %, excepție  fiind sarcinile practice bazate pe procesele  tehnologice în cazul cărora criteriul de timp este  esențial</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sz w:val="24"/>
                <w:szCs w:val="24"/>
                <w:lang w:val="en-US"/>
              </w:rPr>
            </w:pPr>
            <w:r w:rsidRPr="003558D5">
              <w:rPr>
                <w:rFonts w:ascii="Times New Roman" w:hAnsi="Times New Roman" w:cs="Times New Roman"/>
                <w:color w:val="000000"/>
                <w:sz w:val="24"/>
                <w:szCs w:val="24"/>
                <w:lang w:val="en-US"/>
              </w:rPr>
              <w:t>Extinderea argumentată a timpului în cazul  evaluării orale cu 25 %</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sz w:val="24"/>
                <w:szCs w:val="24"/>
                <w:lang w:val="en-US"/>
              </w:rPr>
            </w:pPr>
            <w:r w:rsidRPr="003558D5">
              <w:rPr>
                <w:rFonts w:ascii="Times New Roman" w:hAnsi="Times New Roman" w:cs="Times New Roman"/>
                <w:color w:val="000000"/>
                <w:sz w:val="24"/>
                <w:szCs w:val="24"/>
                <w:lang w:val="en-US"/>
              </w:rPr>
              <w:t>Extinderea argumentată a timpului în cazul  evaluării orale cu 50 %</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sz w:val="24"/>
                <w:szCs w:val="24"/>
                <w:lang w:val="en-US"/>
              </w:rPr>
            </w:pPr>
            <w:r w:rsidRPr="003558D5">
              <w:rPr>
                <w:rFonts w:ascii="Times New Roman" w:hAnsi="Times New Roman" w:cs="Times New Roman"/>
                <w:color w:val="000000"/>
                <w:sz w:val="24"/>
                <w:szCs w:val="24"/>
                <w:lang w:val="en-US"/>
              </w:rPr>
              <w:t>Extinderea argumentată a timpului în cazul  evaluării orale cu 100 %</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Realizarea unei pause în cadrul evaluării scrise, în caz de  necesitate (sunt permise maximum 2 pauze de  câte 10 minute fiecare. Timpul de pauze nu este  luat în considerare la calculul timpului de  evaluare)</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Realizarea unei pause în cadrul evaluării scrise, în caz de  necesitate (este permisă 1 pauză de 10 minute. Timpul de pauze nu este  luat în considerare la calculul timpului de  evaluare)</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Realizarea evaluării cu un asistent individual  (cadru didactic de sprijin) – citire</w:t>
            </w:r>
          </w:p>
          <w:p w:rsidR="003558D5" w:rsidRPr="003558D5" w:rsidRDefault="003558D5" w:rsidP="00DE1B47">
            <w:pPr>
              <w:rPr>
                <w:rFonts w:ascii="Times New Roman" w:hAnsi="Times New Roman" w:cs="Times New Roman"/>
                <w:color w:val="000000"/>
                <w:sz w:val="24"/>
                <w:szCs w:val="24"/>
                <w:lang w:val="en-US"/>
              </w:rPr>
            </w:pP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 xml:space="preserve">Realizarea evaluării cu un asistent individual  (cadru didactic de sprijin) – scriere </w:t>
            </w:r>
          </w:p>
          <w:p w:rsidR="003558D5" w:rsidRPr="003558D5" w:rsidRDefault="003558D5" w:rsidP="00DE1B47">
            <w:pPr>
              <w:rPr>
                <w:rFonts w:ascii="Times New Roman" w:hAnsi="Times New Roman" w:cs="Times New Roman"/>
                <w:color w:val="000000"/>
                <w:sz w:val="24"/>
                <w:szCs w:val="24"/>
                <w:lang w:val="en-US"/>
              </w:rPr>
            </w:pP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Asigurarea, după caz, a posibilităţii de  comunicare prin utilizarea sistemului Braille</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Asigurarea, după caz, a posibilităţii de  comunicare prin limbajului mimico-gestual  pentru elevii cu dizabilităţi de auz (inclusiv  posibilitatea asigurării unui interpret autorizat)</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Asigurarea unui spaţiu adaptat specificului  dizabilităţii: acces arhitectural în clădire, grup  sanitar adaptat, acces arhitectural la sala de  examen, iluminare specială,  reducerea/amplificarea stimulenţilor vizuali si  auditivi.</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Susținerea evaluării scrise în locul celei orale  și viceversa</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Susținerea evaluării scrise la calculator</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Aplicarea/utilizarea unor instrucţiuni suplimentare scrise</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Alocarea, în funcție de necesitate, a unei săli  separate de examen sau susținerea evaluării  la domiciliul persoanei cu CES</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Tr="00DE1B47">
        <w:tc>
          <w:tcPr>
            <w:tcW w:w="5070" w:type="dxa"/>
          </w:tcPr>
          <w:p w:rsidR="003558D5" w:rsidRPr="00D12BE1" w:rsidRDefault="003558D5" w:rsidP="00DE1B47">
            <w:pPr>
              <w:rPr>
                <w:rFonts w:ascii="Times New Roman" w:hAnsi="Times New Roman" w:cs="Times New Roman"/>
                <w:b/>
                <w:bCs/>
                <w:color w:val="000000"/>
                <w:sz w:val="24"/>
                <w:szCs w:val="24"/>
              </w:rPr>
            </w:pPr>
            <w:r w:rsidRPr="00D12BE1">
              <w:rPr>
                <w:rFonts w:ascii="Times New Roman" w:hAnsi="Times New Roman" w:cs="Times New Roman"/>
                <w:b/>
                <w:bCs/>
                <w:color w:val="000000"/>
                <w:sz w:val="24"/>
                <w:szCs w:val="24"/>
              </w:rPr>
              <w:t>2. Adaptarea materialelor pentru examen</w:t>
            </w:r>
          </w:p>
        </w:tc>
        <w:tc>
          <w:tcPr>
            <w:tcW w:w="1275"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TEC </w:t>
            </w:r>
          </w:p>
        </w:tc>
        <w:tc>
          <w:tcPr>
            <w:tcW w:w="1134"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TL </w:t>
            </w:r>
          </w:p>
        </w:tc>
        <w:tc>
          <w:tcPr>
            <w:tcW w:w="1276"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DÎ </w:t>
            </w:r>
          </w:p>
        </w:tc>
        <w:tc>
          <w:tcPr>
            <w:tcW w:w="1418"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themeColor="text1"/>
                <w:sz w:val="24"/>
                <w:szCs w:val="24"/>
              </w:rPr>
              <w:t>DM/I/DFÎ</w:t>
            </w:r>
          </w:p>
        </w:tc>
        <w:tc>
          <w:tcPr>
            <w:tcW w:w="1417"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DF/N</w:t>
            </w:r>
          </w:p>
        </w:tc>
        <w:tc>
          <w:tcPr>
            <w:tcW w:w="1134"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DV</w:t>
            </w:r>
          </w:p>
        </w:tc>
        <w:tc>
          <w:tcPr>
            <w:tcW w:w="1276"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DA</w:t>
            </w:r>
          </w:p>
        </w:tc>
        <w:tc>
          <w:tcPr>
            <w:tcW w:w="1180"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BC</w:t>
            </w:r>
          </w:p>
        </w:tc>
      </w:tr>
      <w:tr w:rsidR="003558D5" w:rsidTr="00DE1B47">
        <w:tc>
          <w:tcPr>
            <w:tcW w:w="5070" w:type="dxa"/>
          </w:tcPr>
          <w:p w:rsidR="003558D5" w:rsidRPr="002D5A3F" w:rsidRDefault="003558D5" w:rsidP="00DE1B47">
            <w:pPr>
              <w:rPr>
                <w:rFonts w:ascii="Times New Roman" w:hAnsi="Times New Roman" w:cs="Times New Roman"/>
                <w:color w:val="000000"/>
                <w:sz w:val="24"/>
                <w:szCs w:val="24"/>
              </w:rPr>
            </w:pPr>
            <w:r w:rsidRPr="003A701B">
              <w:rPr>
                <w:rFonts w:ascii="Times New Roman" w:hAnsi="Times New Roman" w:cs="Times New Roman"/>
                <w:color w:val="000000"/>
                <w:sz w:val="24"/>
                <w:szCs w:val="24"/>
              </w:rPr>
              <w:t xml:space="preserve">Traducerea în limbajul Braille </w:t>
            </w:r>
          </w:p>
        </w:tc>
        <w:tc>
          <w:tcPr>
            <w:tcW w:w="1275" w:type="dxa"/>
          </w:tcPr>
          <w:p w:rsidR="003558D5" w:rsidRDefault="003558D5" w:rsidP="00DE1B47">
            <w:pPr>
              <w:rPr>
                <w:rFonts w:ascii="Times New Roman" w:hAnsi="Times New Roman"/>
                <w:sz w:val="24"/>
                <w:szCs w:val="24"/>
              </w:rPr>
            </w:pPr>
          </w:p>
        </w:tc>
        <w:tc>
          <w:tcPr>
            <w:tcW w:w="1134" w:type="dxa"/>
          </w:tcPr>
          <w:p w:rsidR="003558D5" w:rsidRDefault="003558D5" w:rsidP="00DE1B47">
            <w:pPr>
              <w:rPr>
                <w:rFonts w:ascii="Times New Roman" w:hAnsi="Times New Roman"/>
                <w:sz w:val="24"/>
                <w:szCs w:val="24"/>
              </w:rPr>
            </w:pPr>
          </w:p>
        </w:tc>
        <w:tc>
          <w:tcPr>
            <w:tcW w:w="1276" w:type="dxa"/>
          </w:tcPr>
          <w:p w:rsidR="003558D5" w:rsidRDefault="003558D5" w:rsidP="00DE1B47">
            <w:pPr>
              <w:rPr>
                <w:rFonts w:ascii="Times New Roman" w:hAnsi="Times New Roman"/>
                <w:sz w:val="24"/>
                <w:szCs w:val="24"/>
              </w:rPr>
            </w:pPr>
          </w:p>
        </w:tc>
        <w:tc>
          <w:tcPr>
            <w:tcW w:w="1418" w:type="dxa"/>
          </w:tcPr>
          <w:p w:rsidR="003558D5" w:rsidRDefault="003558D5" w:rsidP="00DE1B47">
            <w:pPr>
              <w:rPr>
                <w:rFonts w:ascii="Times New Roman" w:hAnsi="Times New Roman"/>
                <w:sz w:val="24"/>
                <w:szCs w:val="24"/>
              </w:rPr>
            </w:pPr>
          </w:p>
        </w:tc>
        <w:tc>
          <w:tcPr>
            <w:tcW w:w="1417" w:type="dxa"/>
          </w:tcPr>
          <w:p w:rsidR="003558D5" w:rsidRDefault="003558D5" w:rsidP="00DE1B47">
            <w:pPr>
              <w:rPr>
                <w:rFonts w:ascii="Times New Roman" w:hAnsi="Times New Roman"/>
                <w:sz w:val="24"/>
                <w:szCs w:val="24"/>
              </w:rPr>
            </w:pPr>
          </w:p>
        </w:tc>
        <w:tc>
          <w:tcPr>
            <w:tcW w:w="1134" w:type="dxa"/>
            <w:shd w:val="clear" w:color="auto" w:fill="C6D9F1" w:themeFill="text2" w:themeFillTint="33"/>
          </w:tcPr>
          <w:p w:rsidR="003558D5" w:rsidRDefault="003558D5" w:rsidP="00DE1B47">
            <w:pPr>
              <w:rPr>
                <w:rFonts w:ascii="Times New Roman" w:hAnsi="Times New Roman"/>
                <w:sz w:val="24"/>
                <w:szCs w:val="24"/>
              </w:rPr>
            </w:pPr>
          </w:p>
        </w:tc>
        <w:tc>
          <w:tcPr>
            <w:tcW w:w="1276" w:type="dxa"/>
          </w:tcPr>
          <w:p w:rsidR="003558D5" w:rsidRDefault="003558D5" w:rsidP="00DE1B47">
            <w:pPr>
              <w:rPr>
                <w:rFonts w:ascii="Times New Roman" w:hAnsi="Times New Roman"/>
                <w:sz w:val="24"/>
                <w:szCs w:val="24"/>
              </w:rPr>
            </w:pPr>
          </w:p>
        </w:tc>
        <w:tc>
          <w:tcPr>
            <w:tcW w:w="1180" w:type="dxa"/>
          </w:tcPr>
          <w:p w:rsidR="003558D5" w:rsidRDefault="003558D5" w:rsidP="00DE1B47">
            <w:pPr>
              <w:rPr>
                <w:rFonts w:ascii="Times New Roman" w:hAnsi="Times New Roman"/>
                <w:sz w:val="24"/>
                <w:szCs w:val="24"/>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Mărirea materialelor pentru examene din  format A4 în format A3</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Editarea/tipărirea textelor cu caractere mai mari  decât cele tipărite în mod obișnuit, cu spații mai  mari, cu alte ajustări grafice, cromatice etc</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Tr="00DE1B47">
        <w:tc>
          <w:tcPr>
            <w:tcW w:w="5070" w:type="dxa"/>
          </w:tcPr>
          <w:p w:rsidR="003558D5" w:rsidRPr="00D12BE1" w:rsidRDefault="003558D5" w:rsidP="00DE1B47">
            <w:pPr>
              <w:rPr>
                <w:rFonts w:ascii="Times New Roman" w:hAnsi="Times New Roman" w:cs="Times New Roman"/>
                <w:b/>
                <w:bCs/>
                <w:color w:val="000000"/>
                <w:sz w:val="24"/>
                <w:szCs w:val="24"/>
              </w:rPr>
            </w:pPr>
            <w:r w:rsidRPr="00D12BE1">
              <w:rPr>
                <w:rFonts w:ascii="Times New Roman" w:hAnsi="Times New Roman" w:cs="Times New Roman"/>
                <w:b/>
                <w:bCs/>
                <w:color w:val="000000"/>
                <w:sz w:val="24"/>
                <w:szCs w:val="24"/>
              </w:rPr>
              <w:t>3. Utilizarea accesoriilor speciale</w:t>
            </w:r>
          </w:p>
        </w:tc>
        <w:tc>
          <w:tcPr>
            <w:tcW w:w="1275"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TEC </w:t>
            </w:r>
          </w:p>
        </w:tc>
        <w:tc>
          <w:tcPr>
            <w:tcW w:w="1134"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TL </w:t>
            </w:r>
          </w:p>
        </w:tc>
        <w:tc>
          <w:tcPr>
            <w:tcW w:w="1276"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DÎ </w:t>
            </w:r>
          </w:p>
        </w:tc>
        <w:tc>
          <w:tcPr>
            <w:tcW w:w="1418"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themeColor="text1"/>
                <w:sz w:val="24"/>
                <w:szCs w:val="24"/>
              </w:rPr>
              <w:t>DM/I/DFÎ</w:t>
            </w:r>
          </w:p>
        </w:tc>
        <w:tc>
          <w:tcPr>
            <w:tcW w:w="1417"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DF/N</w:t>
            </w:r>
          </w:p>
        </w:tc>
        <w:tc>
          <w:tcPr>
            <w:tcW w:w="1134"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DV</w:t>
            </w:r>
          </w:p>
        </w:tc>
        <w:tc>
          <w:tcPr>
            <w:tcW w:w="1276"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DA</w:t>
            </w:r>
          </w:p>
        </w:tc>
        <w:tc>
          <w:tcPr>
            <w:tcW w:w="1180"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BC</w:t>
            </w: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Scrierea sarcinilor de evaluare la computer</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computerului în calitate de suport  pentru citirea materialelor pentru examen, inclusive a cititoarelor de ecran</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alfabetului Braille la computer</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dicționarelor digitale în cadrul  evaluărilor în care sunt permise dicționarele</w:t>
            </w:r>
          </w:p>
        </w:tc>
        <w:tc>
          <w:tcPr>
            <w:tcW w:w="1275"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shd w:val="clear" w:color="auto" w:fill="C6D9F1" w:themeFill="text2" w:themeFillTint="33"/>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unui echipament de scriere Braille</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rPr>
          <w:trHeight w:val="455"/>
        </w:trPr>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instrumentelor adaptate de scriere (aduse de  candidați)</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echipamentelor pentru marcarea textului (aduse de  candidați)</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foilor suplimentare fără linii, foi cu linii ajutătoare,  foi în carouri pentru rezolvarea sarcinilor, un  sistem de coordonate mărit (sunt puse la  dispoziție de către instituție)</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calculatorului adaptat (este adus de către candidați)</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echipamentelor de mărit (lupă, lupă digital, etc – aduse de candidat)</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Utilizarea echipamentelor de amplificare a sunetelor (aduse de candidat)</w:t>
            </w:r>
          </w:p>
        </w:tc>
        <w:tc>
          <w:tcPr>
            <w:tcW w:w="1275"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418" w:type="dxa"/>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r w:rsidR="003558D5" w:rsidTr="00DE1B47">
        <w:tc>
          <w:tcPr>
            <w:tcW w:w="5070" w:type="dxa"/>
          </w:tcPr>
          <w:p w:rsidR="003558D5" w:rsidRPr="00D12BE1" w:rsidRDefault="003558D5" w:rsidP="00DE1B47">
            <w:pPr>
              <w:rPr>
                <w:rFonts w:ascii="Times New Roman" w:hAnsi="Times New Roman" w:cs="Times New Roman"/>
                <w:b/>
                <w:bCs/>
                <w:color w:val="000000"/>
                <w:sz w:val="24"/>
                <w:szCs w:val="24"/>
              </w:rPr>
            </w:pPr>
            <w:r w:rsidRPr="00D12BE1">
              <w:rPr>
                <w:rFonts w:ascii="Times New Roman" w:hAnsi="Times New Roman" w:cs="Times New Roman"/>
                <w:b/>
                <w:bCs/>
                <w:color w:val="000000"/>
                <w:sz w:val="24"/>
                <w:szCs w:val="24"/>
              </w:rPr>
              <w:t>4. Adaptarea evaluării</w:t>
            </w:r>
          </w:p>
        </w:tc>
        <w:tc>
          <w:tcPr>
            <w:tcW w:w="1275"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TEC </w:t>
            </w:r>
          </w:p>
        </w:tc>
        <w:tc>
          <w:tcPr>
            <w:tcW w:w="1134"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TL </w:t>
            </w:r>
          </w:p>
        </w:tc>
        <w:tc>
          <w:tcPr>
            <w:tcW w:w="1276"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sz w:val="24"/>
                <w:szCs w:val="24"/>
              </w:rPr>
              <w:t>DÎ </w:t>
            </w:r>
          </w:p>
        </w:tc>
        <w:tc>
          <w:tcPr>
            <w:tcW w:w="1418" w:type="dxa"/>
          </w:tcPr>
          <w:p w:rsidR="003558D5" w:rsidRDefault="003558D5" w:rsidP="00DE1B47">
            <w:pPr>
              <w:rPr>
                <w:rFonts w:ascii="Times New Roman" w:hAnsi="Times New Roman"/>
                <w:sz w:val="24"/>
                <w:szCs w:val="24"/>
              </w:rPr>
            </w:pPr>
            <w:r w:rsidRPr="00DE1B47">
              <w:rPr>
                <w:rFonts w:ascii="Times New Roman" w:hAnsi="Times New Roman" w:cs="Times New Roman"/>
                <w:b/>
                <w:bCs/>
                <w:color w:val="000000" w:themeColor="text1"/>
                <w:sz w:val="24"/>
                <w:szCs w:val="24"/>
              </w:rPr>
              <w:t>DM/I/DFÎ</w:t>
            </w:r>
          </w:p>
        </w:tc>
        <w:tc>
          <w:tcPr>
            <w:tcW w:w="1417"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DF/N</w:t>
            </w:r>
          </w:p>
        </w:tc>
        <w:tc>
          <w:tcPr>
            <w:tcW w:w="1134"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DV</w:t>
            </w:r>
          </w:p>
        </w:tc>
        <w:tc>
          <w:tcPr>
            <w:tcW w:w="1276"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DA</w:t>
            </w:r>
          </w:p>
        </w:tc>
        <w:tc>
          <w:tcPr>
            <w:tcW w:w="1180" w:type="dxa"/>
          </w:tcPr>
          <w:p w:rsidR="003558D5" w:rsidRDefault="003558D5" w:rsidP="00DE1B47">
            <w:pPr>
              <w:rPr>
                <w:rFonts w:ascii="Times New Roman" w:hAnsi="Times New Roman"/>
                <w:sz w:val="24"/>
                <w:szCs w:val="24"/>
              </w:rPr>
            </w:pPr>
            <w:r w:rsidRPr="00DE1B47">
              <w:rPr>
                <w:rFonts w:ascii="Times New Roman" w:hAnsi="Times New Roman" w:cs="Times New Roman"/>
                <w:b/>
                <w:bCs/>
                <w:sz w:val="24"/>
                <w:szCs w:val="24"/>
              </w:rPr>
              <w:t>BC</w:t>
            </w:r>
          </w:p>
        </w:tc>
      </w:tr>
      <w:tr w:rsidR="003558D5" w:rsidRPr="001D59CD" w:rsidTr="00DE1B47">
        <w:tc>
          <w:tcPr>
            <w:tcW w:w="5070" w:type="dxa"/>
          </w:tcPr>
          <w:p w:rsidR="003558D5" w:rsidRPr="003558D5" w:rsidRDefault="003558D5" w:rsidP="00DE1B47">
            <w:pPr>
              <w:rPr>
                <w:rFonts w:ascii="Times New Roman" w:hAnsi="Times New Roman" w:cs="Times New Roman"/>
                <w:color w:val="000000"/>
                <w:sz w:val="24"/>
                <w:szCs w:val="24"/>
                <w:lang w:val="en-US"/>
              </w:rPr>
            </w:pPr>
            <w:r w:rsidRPr="003558D5">
              <w:rPr>
                <w:rFonts w:ascii="Times New Roman" w:hAnsi="Times New Roman" w:cs="Times New Roman"/>
                <w:color w:val="000000"/>
                <w:sz w:val="24"/>
                <w:szCs w:val="24"/>
                <w:lang w:val="en-US"/>
              </w:rPr>
              <w:t>Elaborarea/adaptarea testelor de evaluare în  conformitate cu cerinţele educaţionale şi  obiectivele stipulate în PEI</w:t>
            </w:r>
          </w:p>
        </w:tc>
        <w:tc>
          <w:tcPr>
            <w:tcW w:w="1275" w:type="dxa"/>
          </w:tcPr>
          <w:p w:rsidR="003558D5" w:rsidRPr="003558D5" w:rsidRDefault="003558D5" w:rsidP="00DE1B47">
            <w:pPr>
              <w:rPr>
                <w:rFonts w:ascii="Times New Roman" w:hAnsi="Times New Roman"/>
                <w:sz w:val="24"/>
                <w:szCs w:val="24"/>
                <w:lang w:val="en-US"/>
              </w:rPr>
            </w:pPr>
          </w:p>
        </w:tc>
        <w:tc>
          <w:tcPr>
            <w:tcW w:w="1134"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276"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8" w:type="dxa"/>
            <w:shd w:val="clear" w:color="auto" w:fill="C6D9F1" w:themeFill="text2" w:themeFillTint="33"/>
          </w:tcPr>
          <w:p w:rsidR="003558D5" w:rsidRPr="003558D5" w:rsidRDefault="003558D5" w:rsidP="00DE1B47">
            <w:pPr>
              <w:rPr>
                <w:rFonts w:ascii="Times New Roman" w:hAnsi="Times New Roman"/>
                <w:sz w:val="24"/>
                <w:szCs w:val="24"/>
                <w:lang w:val="en-US"/>
              </w:rPr>
            </w:pPr>
          </w:p>
        </w:tc>
        <w:tc>
          <w:tcPr>
            <w:tcW w:w="1417" w:type="dxa"/>
          </w:tcPr>
          <w:p w:rsidR="003558D5" w:rsidRPr="003558D5" w:rsidRDefault="003558D5" w:rsidP="00DE1B47">
            <w:pPr>
              <w:rPr>
                <w:rFonts w:ascii="Times New Roman" w:hAnsi="Times New Roman"/>
                <w:sz w:val="24"/>
                <w:szCs w:val="24"/>
                <w:lang w:val="en-US"/>
              </w:rPr>
            </w:pPr>
          </w:p>
        </w:tc>
        <w:tc>
          <w:tcPr>
            <w:tcW w:w="1134" w:type="dxa"/>
          </w:tcPr>
          <w:p w:rsidR="003558D5" w:rsidRPr="003558D5" w:rsidRDefault="003558D5" w:rsidP="00DE1B47">
            <w:pPr>
              <w:rPr>
                <w:rFonts w:ascii="Times New Roman" w:hAnsi="Times New Roman"/>
                <w:sz w:val="24"/>
                <w:szCs w:val="24"/>
                <w:lang w:val="en-US"/>
              </w:rPr>
            </w:pPr>
          </w:p>
        </w:tc>
        <w:tc>
          <w:tcPr>
            <w:tcW w:w="1276" w:type="dxa"/>
          </w:tcPr>
          <w:p w:rsidR="003558D5" w:rsidRPr="003558D5" w:rsidRDefault="003558D5" w:rsidP="00DE1B47">
            <w:pPr>
              <w:rPr>
                <w:rFonts w:ascii="Times New Roman" w:hAnsi="Times New Roman"/>
                <w:sz w:val="24"/>
                <w:szCs w:val="24"/>
                <w:lang w:val="en-US"/>
              </w:rPr>
            </w:pPr>
          </w:p>
        </w:tc>
        <w:tc>
          <w:tcPr>
            <w:tcW w:w="1180" w:type="dxa"/>
          </w:tcPr>
          <w:p w:rsidR="003558D5" w:rsidRPr="003558D5" w:rsidRDefault="003558D5" w:rsidP="00DE1B47">
            <w:pPr>
              <w:rPr>
                <w:rFonts w:ascii="Times New Roman" w:hAnsi="Times New Roman"/>
                <w:sz w:val="24"/>
                <w:szCs w:val="24"/>
                <w:lang w:val="en-US"/>
              </w:rPr>
            </w:pPr>
          </w:p>
        </w:tc>
      </w:tr>
    </w:tbl>
    <w:p w:rsidR="003558D5" w:rsidRPr="003558D5" w:rsidRDefault="003558D5" w:rsidP="003558D5">
      <w:pPr>
        <w:rPr>
          <w:rFonts w:ascii="Times New Roman" w:hAnsi="Times New Roman"/>
          <w:b/>
          <w:sz w:val="24"/>
          <w:szCs w:val="24"/>
          <w:lang w:val="en-US"/>
        </w:rPr>
      </w:pPr>
    </w:p>
    <w:p w:rsidR="00723D92" w:rsidRPr="006E0BC3" w:rsidRDefault="00723D92" w:rsidP="009A0E7C">
      <w:pPr>
        <w:widowControl w:val="0"/>
        <w:pBdr>
          <w:top w:val="nil"/>
          <w:left w:val="nil"/>
          <w:bottom w:val="nil"/>
          <w:right w:val="nil"/>
          <w:between w:val="nil"/>
        </w:pBdr>
        <w:spacing w:line="360" w:lineRule="auto"/>
        <w:ind w:right="5"/>
        <w:rPr>
          <w:rFonts w:ascii="Times New Roman" w:eastAsia="Times New Roman" w:hAnsi="Times New Roman" w:cs="Times New Roman"/>
          <w:color w:val="000000"/>
          <w:sz w:val="24"/>
          <w:szCs w:val="24"/>
          <w:lang w:val="en-US"/>
        </w:rPr>
      </w:pPr>
    </w:p>
    <w:sectPr w:rsidR="00723D92" w:rsidRPr="006E0BC3" w:rsidSect="00D12BE1">
      <w:pgSz w:w="15840" w:h="12240" w:orient="landscape"/>
      <w:pgMar w:top="1350" w:right="426" w:bottom="850" w:left="45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77C" w:rsidRDefault="00D6377C" w:rsidP="00406B1C">
      <w:pPr>
        <w:spacing w:line="240" w:lineRule="auto"/>
      </w:pPr>
      <w:r>
        <w:separator/>
      </w:r>
    </w:p>
  </w:endnote>
  <w:endnote w:type="continuationSeparator" w:id="0">
    <w:p w:rsidR="00D6377C" w:rsidRDefault="00D6377C" w:rsidP="00406B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721924"/>
      <w:docPartObj>
        <w:docPartGallery w:val="Page Numbers (Bottom of Page)"/>
        <w:docPartUnique/>
      </w:docPartObj>
    </w:sdtPr>
    <w:sdtContent>
      <w:p w:rsidR="00134A3D" w:rsidRDefault="008052F4">
        <w:pPr>
          <w:pStyle w:val="aff6"/>
          <w:jc w:val="right"/>
        </w:pPr>
        <w:r>
          <w:rPr>
            <w:noProof/>
          </w:rPr>
          <w:fldChar w:fldCharType="begin"/>
        </w:r>
        <w:r w:rsidR="00134A3D">
          <w:rPr>
            <w:noProof/>
          </w:rPr>
          <w:instrText>PAGE   \* MERGEFORMAT</w:instrText>
        </w:r>
        <w:r>
          <w:rPr>
            <w:noProof/>
          </w:rPr>
          <w:fldChar w:fldCharType="separate"/>
        </w:r>
        <w:r w:rsidR="007E0C09">
          <w:rPr>
            <w:noProof/>
          </w:rPr>
          <w:t>2</w:t>
        </w:r>
        <w:r>
          <w:rPr>
            <w:noProof/>
          </w:rPr>
          <w:fldChar w:fldCharType="end"/>
        </w:r>
      </w:p>
    </w:sdtContent>
  </w:sdt>
  <w:p w:rsidR="00134A3D" w:rsidRDefault="00134A3D">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77C" w:rsidRDefault="00D6377C" w:rsidP="00406B1C">
      <w:pPr>
        <w:spacing w:line="240" w:lineRule="auto"/>
      </w:pPr>
      <w:r>
        <w:separator/>
      </w:r>
    </w:p>
  </w:footnote>
  <w:footnote w:type="continuationSeparator" w:id="0">
    <w:p w:rsidR="00D6377C" w:rsidRDefault="00D6377C" w:rsidP="00406B1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1D2F"/>
    <w:multiLevelType w:val="multilevel"/>
    <w:tmpl w:val="A1C22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929FD"/>
    <w:multiLevelType w:val="multilevel"/>
    <w:tmpl w:val="EFDA485C"/>
    <w:lvl w:ilvl="0">
      <w:start w:val="1"/>
      <w:numFmt w:val="decimal"/>
      <w:lvlText w:val="%1."/>
      <w:lvlJc w:val="left"/>
      <w:pPr>
        <w:ind w:left="720" w:hanging="360"/>
      </w:pPr>
      <w:rPr>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B75B5A"/>
    <w:multiLevelType w:val="hybridMultilevel"/>
    <w:tmpl w:val="9DA2ED62"/>
    <w:lvl w:ilvl="0" w:tplc="544E8F3E">
      <w:start w:val="1"/>
      <w:numFmt w:val="bullet"/>
      <w:lvlText w:val="∙"/>
      <w:lvlJc w:val="left"/>
      <w:pPr>
        <w:ind w:left="1024" w:hanging="360"/>
      </w:pPr>
      <w:rPr>
        <w:rFonts w:ascii="Courier New" w:hAnsi="Courier New" w:hint="default"/>
        <w:i w:val="0"/>
      </w:rPr>
    </w:lvl>
    <w:lvl w:ilvl="1" w:tplc="04190003" w:tentative="1">
      <w:start w:val="1"/>
      <w:numFmt w:val="bullet"/>
      <w:lvlText w:val="o"/>
      <w:lvlJc w:val="left"/>
      <w:pPr>
        <w:ind w:left="1744" w:hanging="360"/>
      </w:pPr>
      <w:rPr>
        <w:rFonts w:ascii="Courier New" w:hAnsi="Courier New" w:cs="Courier New" w:hint="default"/>
      </w:rPr>
    </w:lvl>
    <w:lvl w:ilvl="2" w:tplc="04190005" w:tentative="1">
      <w:start w:val="1"/>
      <w:numFmt w:val="bullet"/>
      <w:lvlText w:val=""/>
      <w:lvlJc w:val="left"/>
      <w:pPr>
        <w:ind w:left="2464" w:hanging="360"/>
      </w:pPr>
      <w:rPr>
        <w:rFonts w:ascii="Wingdings" w:hAnsi="Wingdings" w:hint="default"/>
      </w:rPr>
    </w:lvl>
    <w:lvl w:ilvl="3" w:tplc="04190001" w:tentative="1">
      <w:start w:val="1"/>
      <w:numFmt w:val="bullet"/>
      <w:lvlText w:val=""/>
      <w:lvlJc w:val="left"/>
      <w:pPr>
        <w:ind w:left="3184" w:hanging="360"/>
      </w:pPr>
      <w:rPr>
        <w:rFonts w:ascii="Symbol" w:hAnsi="Symbol" w:hint="default"/>
      </w:rPr>
    </w:lvl>
    <w:lvl w:ilvl="4" w:tplc="04190003" w:tentative="1">
      <w:start w:val="1"/>
      <w:numFmt w:val="bullet"/>
      <w:lvlText w:val="o"/>
      <w:lvlJc w:val="left"/>
      <w:pPr>
        <w:ind w:left="3904" w:hanging="360"/>
      </w:pPr>
      <w:rPr>
        <w:rFonts w:ascii="Courier New" w:hAnsi="Courier New" w:cs="Courier New" w:hint="default"/>
      </w:rPr>
    </w:lvl>
    <w:lvl w:ilvl="5" w:tplc="04190005" w:tentative="1">
      <w:start w:val="1"/>
      <w:numFmt w:val="bullet"/>
      <w:lvlText w:val=""/>
      <w:lvlJc w:val="left"/>
      <w:pPr>
        <w:ind w:left="4624" w:hanging="360"/>
      </w:pPr>
      <w:rPr>
        <w:rFonts w:ascii="Wingdings" w:hAnsi="Wingdings" w:hint="default"/>
      </w:rPr>
    </w:lvl>
    <w:lvl w:ilvl="6" w:tplc="04190001" w:tentative="1">
      <w:start w:val="1"/>
      <w:numFmt w:val="bullet"/>
      <w:lvlText w:val=""/>
      <w:lvlJc w:val="left"/>
      <w:pPr>
        <w:ind w:left="5344" w:hanging="360"/>
      </w:pPr>
      <w:rPr>
        <w:rFonts w:ascii="Symbol" w:hAnsi="Symbol" w:hint="default"/>
      </w:rPr>
    </w:lvl>
    <w:lvl w:ilvl="7" w:tplc="04190003" w:tentative="1">
      <w:start w:val="1"/>
      <w:numFmt w:val="bullet"/>
      <w:lvlText w:val="o"/>
      <w:lvlJc w:val="left"/>
      <w:pPr>
        <w:ind w:left="6064" w:hanging="360"/>
      </w:pPr>
      <w:rPr>
        <w:rFonts w:ascii="Courier New" w:hAnsi="Courier New" w:cs="Courier New" w:hint="default"/>
      </w:rPr>
    </w:lvl>
    <w:lvl w:ilvl="8" w:tplc="04190005" w:tentative="1">
      <w:start w:val="1"/>
      <w:numFmt w:val="bullet"/>
      <w:lvlText w:val=""/>
      <w:lvlJc w:val="left"/>
      <w:pPr>
        <w:ind w:left="6784" w:hanging="360"/>
      </w:pPr>
      <w:rPr>
        <w:rFonts w:ascii="Wingdings" w:hAnsi="Wingdings" w:hint="default"/>
      </w:rPr>
    </w:lvl>
  </w:abstractNum>
  <w:abstractNum w:abstractNumId="3">
    <w:nsid w:val="07AB5CBC"/>
    <w:multiLevelType w:val="hybridMultilevel"/>
    <w:tmpl w:val="E8AA7B70"/>
    <w:lvl w:ilvl="0" w:tplc="02282950">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D45C6"/>
    <w:multiLevelType w:val="hybridMultilevel"/>
    <w:tmpl w:val="1FC0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F1084"/>
    <w:multiLevelType w:val="multilevel"/>
    <w:tmpl w:val="8EE46996"/>
    <w:lvl w:ilvl="0">
      <w:start w:val="1"/>
      <w:numFmt w:val="decimal"/>
      <w:lvlText w:val="%1."/>
      <w:lvlJc w:val="left"/>
      <w:pPr>
        <w:ind w:left="720" w:hanging="360"/>
      </w:pPr>
      <w:rPr>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06F1DD1"/>
    <w:multiLevelType w:val="multilevel"/>
    <w:tmpl w:val="2F7E6E52"/>
    <w:lvl w:ilvl="0">
      <w:start w:val="1"/>
      <w:numFmt w:val="decimal"/>
      <w:lvlText w:val="%1."/>
      <w:lvlJc w:val="left"/>
      <w:pPr>
        <w:ind w:left="720" w:hanging="360"/>
      </w:pPr>
      <w:rPr>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4F70579"/>
    <w:multiLevelType w:val="multilevel"/>
    <w:tmpl w:val="67CC9A4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15EA6B07"/>
    <w:multiLevelType w:val="multilevel"/>
    <w:tmpl w:val="6108E0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191C00A5"/>
    <w:multiLevelType w:val="multilevel"/>
    <w:tmpl w:val="D37A98B6"/>
    <w:lvl w:ilvl="0">
      <w:start w:val="1"/>
      <w:numFmt w:val="decimal"/>
      <w:lvlText w:val="%1."/>
      <w:lvlJc w:val="left"/>
      <w:pPr>
        <w:ind w:left="1129" w:hanging="360"/>
      </w:p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10">
    <w:nsid w:val="196B63DE"/>
    <w:multiLevelType w:val="multilevel"/>
    <w:tmpl w:val="C142B0E2"/>
    <w:lvl w:ilvl="0">
      <w:start w:val="1"/>
      <w:numFmt w:val="bullet"/>
      <w:lvlText w:val="-"/>
      <w:lvlJc w:val="left"/>
      <w:pPr>
        <w:ind w:left="720" w:hanging="360"/>
      </w:pPr>
      <w:rPr>
        <w:rFonts w:ascii="Times New Roman" w:eastAsia="Times New Roman" w:hAnsi="Times New Roman" w:cs="Times New Roman"/>
        <w:i w:val="0"/>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BB411AC"/>
    <w:multiLevelType w:val="multilevel"/>
    <w:tmpl w:val="2C260038"/>
    <w:lvl w:ilvl="0">
      <w:start w:val="1"/>
      <w:numFmt w:val="decimal"/>
      <w:lvlText w:val="%1."/>
      <w:lvlJc w:val="left"/>
      <w:pPr>
        <w:ind w:left="720" w:hanging="360"/>
      </w:pPr>
      <w:rPr>
        <w:i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E125EDF"/>
    <w:multiLevelType w:val="hybridMultilevel"/>
    <w:tmpl w:val="C1E8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9D3507"/>
    <w:multiLevelType w:val="hybridMultilevel"/>
    <w:tmpl w:val="24842816"/>
    <w:lvl w:ilvl="0" w:tplc="04180001">
      <w:start w:val="1"/>
      <w:numFmt w:val="bullet"/>
      <w:lvlText w:val=""/>
      <w:lvlJc w:val="left"/>
      <w:pPr>
        <w:ind w:left="783" w:hanging="360"/>
      </w:pPr>
      <w:rPr>
        <w:rFonts w:ascii="Symbol" w:hAnsi="Symbol" w:hint="default"/>
      </w:rPr>
    </w:lvl>
    <w:lvl w:ilvl="1" w:tplc="04180003">
      <w:start w:val="1"/>
      <w:numFmt w:val="bullet"/>
      <w:lvlText w:val="o"/>
      <w:lvlJc w:val="left"/>
      <w:pPr>
        <w:ind w:left="1503" w:hanging="360"/>
      </w:pPr>
      <w:rPr>
        <w:rFonts w:ascii="Courier New" w:hAnsi="Courier New" w:cs="Courier New" w:hint="default"/>
      </w:rPr>
    </w:lvl>
    <w:lvl w:ilvl="2" w:tplc="04180005">
      <w:start w:val="1"/>
      <w:numFmt w:val="bullet"/>
      <w:lvlText w:val=""/>
      <w:lvlJc w:val="left"/>
      <w:pPr>
        <w:ind w:left="2223" w:hanging="360"/>
      </w:pPr>
      <w:rPr>
        <w:rFonts w:ascii="Wingdings" w:hAnsi="Wingdings" w:hint="default"/>
      </w:rPr>
    </w:lvl>
    <w:lvl w:ilvl="3" w:tplc="04180001">
      <w:start w:val="1"/>
      <w:numFmt w:val="bullet"/>
      <w:lvlText w:val=""/>
      <w:lvlJc w:val="left"/>
      <w:pPr>
        <w:ind w:left="2943" w:hanging="360"/>
      </w:pPr>
      <w:rPr>
        <w:rFonts w:ascii="Symbol" w:hAnsi="Symbol" w:hint="default"/>
      </w:rPr>
    </w:lvl>
    <w:lvl w:ilvl="4" w:tplc="04180003">
      <w:start w:val="1"/>
      <w:numFmt w:val="bullet"/>
      <w:lvlText w:val="o"/>
      <w:lvlJc w:val="left"/>
      <w:pPr>
        <w:ind w:left="3663" w:hanging="360"/>
      </w:pPr>
      <w:rPr>
        <w:rFonts w:ascii="Courier New" w:hAnsi="Courier New" w:cs="Courier New" w:hint="default"/>
      </w:rPr>
    </w:lvl>
    <w:lvl w:ilvl="5" w:tplc="04180005">
      <w:start w:val="1"/>
      <w:numFmt w:val="bullet"/>
      <w:lvlText w:val=""/>
      <w:lvlJc w:val="left"/>
      <w:pPr>
        <w:ind w:left="4383" w:hanging="360"/>
      </w:pPr>
      <w:rPr>
        <w:rFonts w:ascii="Wingdings" w:hAnsi="Wingdings" w:hint="default"/>
      </w:rPr>
    </w:lvl>
    <w:lvl w:ilvl="6" w:tplc="04180001">
      <w:start w:val="1"/>
      <w:numFmt w:val="bullet"/>
      <w:lvlText w:val=""/>
      <w:lvlJc w:val="left"/>
      <w:pPr>
        <w:ind w:left="5103" w:hanging="360"/>
      </w:pPr>
      <w:rPr>
        <w:rFonts w:ascii="Symbol" w:hAnsi="Symbol" w:hint="default"/>
      </w:rPr>
    </w:lvl>
    <w:lvl w:ilvl="7" w:tplc="04180003">
      <w:start w:val="1"/>
      <w:numFmt w:val="bullet"/>
      <w:lvlText w:val="o"/>
      <w:lvlJc w:val="left"/>
      <w:pPr>
        <w:ind w:left="5823" w:hanging="360"/>
      </w:pPr>
      <w:rPr>
        <w:rFonts w:ascii="Courier New" w:hAnsi="Courier New" w:cs="Courier New" w:hint="default"/>
      </w:rPr>
    </w:lvl>
    <w:lvl w:ilvl="8" w:tplc="04180005">
      <w:start w:val="1"/>
      <w:numFmt w:val="bullet"/>
      <w:lvlText w:val=""/>
      <w:lvlJc w:val="left"/>
      <w:pPr>
        <w:ind w:left="6543" w:hanging="360"/>
      </w:pPr>
      <w:rPr>
        <w:rFonts w:ascii="Wingdings" w:hAnsi="Wingdings" w:hint="default"/>
      </w:rPr>
    </w:lvl>
  </w:abstractNum>
  <w:abstractNum w:abstractNumId="14">
    <w:nsid w:val="20272A94"/>
    <w:multiLevelType w:val="hybridMultilevel"/>
    <w:tmpl w:val="2B34D1EE"/>
    <w:lvl w:ilvl="0" w:tplc="AF32AD14">
      <w:start w:val="1"/>
      <w:numFmt w:val="bullet"/>
      <w:lvlText w:val="•"/>
      <w:lvlJc w:val="left"/>
      <w:pPr>
        <w:ind w:left="7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23CD25D8"/>
    <w:multiLevelType w:val="multilevel"/>
    <w:tmpl w:val="8A44C644"/>
    <w:lvl w:ilvl="0">
      <w:start w:val="1"/>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253A5942"/>
    <w:multiLevelType w:val="hybridMultilevel"/>
    <w:tmpl w:val="27B48C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8AF734B"/>
    <w:multiLevelType w:val="multilevel"/>
    <w:tmpl w:val="87125F8C"/>
    <w:lvl w:ilvl="0">
      <w:start w:val="1"/>
      <w:numFmt w:val="decimal"/>
      <w:lvlText w:val="%1."/>
      <w:lvlJc w:val="left"/>
      <w:pPr>
        <w:tabs>
          <w:tab w:val="num" w:pos="-360"/>
        </w:tabs>
        <w:ind w:left="360" w:hanging="360"/>
      </w:pPr>
      <w:rPr>
        <w:rFonts w:hint="default"/>
        <w:i w:val="0"/>
      </w:rPr>
    </w:lvl>
    <w:lvl w:ilvl="1">
      <w:start w:val="1"/>
      <w:numFmt w:val="bullet"/>
      <w:lvlText w:val="o"/>
      <w:lvlJc w:val="left"/>
      <w:pPr>
        <w:tabs>
          <w:tab w:val="num" w:pos="-360"/>
        </w:tabs>
        <w:ind w:left="1080" w:hanging="360"/>
      </w:pPr>
      <w:rPr>
        <w:rFonts w:ascii="Courier New" w:hAnsi="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rPr>
    </w:lvl>
    <w:lvl w:ilvl="8">
      <w:start w:val="1"/>
      <w:numFmt w:val="bullet"/>
      <w:lvlText w:val=""/>
      <w:lvlJc w:val="left"/>
      <w:pPr>
        <w:tabs>
          <w:tab w:val="num" w:pos="-360"/>
        </w:tabs>
        <w:ind w:left="6120" w:hanging="360"/>
      </w:pPr>
      <w:rPr>
        <w:rFonts w:ascii="Wingdings" w:hAnsi="Wingdings"/>
      </w:rPr>
    </w:lvl>
  </w:abstractNum>
  <w:abstractNum w:abstractNumId="18">
    <w:nsid w:val="2A79128C"/>
    <w:multiLevelType w:val="multilevel"/>
    <w:tmpl w:val="70DAE43E"/>
    <w:lvl w:ilvl="0">
      <w:start w:val="1"/>
      <w:numFmt w:val="bullet"/>
      <w:lvlText w:val="-"/>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BD84650"/>
    <w:multiLevelType w:val="hybridMultilevel"/>
    <w:tmpl w:val="6CA09A58"/>
    <w:lvl w:ilvl="0" w:tplc="02282950">
      <w:numFmt w:val="bullet"/>
      <w:lvlText w:val="-"/>
      <w:lvlJc w:val="left"/>
      <w:pPr>
        <w:ind w:left="501"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8942CD"/>
    <w:multiLevelType w:val="hybridMultilevel"/>
    <w:tmpl w:val="0400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A1545B"/>
    <w:multiLevelType w:val="multilevel"/>
    <w:tmpl w:val="D34CC08C"/>
    <w:lvl w:ilvl="0">
      <w:start w:val="1"/>
      <w:numFmt w:val="decimal"/>
      <w:lvlText w:val="%1."/>
      <w:lvlJc w:val="left"/>
      <w:pPr>
        <w:ind w:left="720" w:hanging="360"/>
      </w:pPr>
      <w:rPr>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F8674A0"/>
    <w:multiLevelType w:val="multilevel"/>
    <w:tmpl w:val="CFE2B9EE"/>
    <w:lvl w:ilvl="0">
      <w:start w:val="1"/>
      <w:numFmt w:val="upperRoman"/>
      <w:lvlText w:val="%1."/>
      <w:lvlJc w:val="right"/>
      <w:pPr>
        <w:ind w:left="720" w:hanging="360"/>
      </w:pPr>
      <w:rPr>
        <w:rFonts w:ascii="Arial" w:eastAsia="Arial" w:hAnsi="Arial" w:cs="Arial"/>
        <w:b/>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E65E4A"/>
    <w:multiLevelType w:val="hybridMultilevel"/>
    <w:tmpl w:val="0F92C004"/>
    <w:lvl w:ilvl="0" w:tplc="AF32AD1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145E87"/>
    <w:multiLevelType w:val="hybridMultilevel"/>
    <w:tmpl w:val="4B8470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CD042FF"/>
    <w:multiLevelType w:val="multilevel"/>
    <w:tmpl w:val="09B243A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nsid w:val="3FF02CB0"/>
    <w:multiLevelType w:val="hybridMultilevel"/>
    <w:tmpl w:val="411AE7AC"/>
    <w:lvl w:ilvl="0" w:tplc="51C45B60">
      <w:start w:val="3"/>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4A650D"/>
    <w:multiLevelType w:val="multilevel"/>
    <w:tmpl w:val="E52A17B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nsid w:val="427C6458"/>
    <w:multiLevelType w:val="hybridMultilevel"/>
    <w:tmpl w:val="914CAA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AB128C4"/>
    <w:multiLevelType w:val="hybridMultilevel"/>
    <w:tmpl w:val="3BA6A52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B25982"/>
    <w:multiLevelType w:val="multilevel"/>
    <w:tmpl w:val="2B1C39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4E4E52C7"/>
    <w:multiLevelType w:val="hybridMultilevel"/>
    <w:tmpl w:val="74A0AB04"/>
    <w:lvl w:ilvl="0" w:tplc="BE961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A43686"/>
    <w:multiLevelType w:val="multilevel"/>
    <w:tmpl w:val="BE8444FE"/>
    <w:lvl w:ilvl="0">
      <w:start w:val="1"/>
      <w:numFmt w:val="bullet"/>
      <w:lvlText w:val="-"/>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5AB4BE7"/>
    <w:multiLevelType w:val="multilevel"/>
    <w:tmpl w:val="5A32B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5EC00E7"/>
    <w:multiLevelType w:val="hybridMultilevel"/>
    <w:tmpl w:val="6570D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68455C"/>
    <w:multiLevelType w:val="multilevel"/>
    <w:tmpl w:val="215C3B6C"/>
    <w:lvl w:ilvl="0">
      <w:start w:val="1"/>
      <w:numFmt w:val="decimal"/>
      <w:lvlText w:val="%1."/>
      <w:lvlJc w:val="left"/>
      <w:pPr>
        <w:ind w:left="720" w:hanging="360"/>
      </w:pPr>
    </w:lvl>
    <w:lvl w:ilvl="1">
      <w:start w:va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AE41AA9"/>
    <w:multiLevelType w:val="multilevel"/>
    <w:tmpl w:val="EF2ADF2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nsid w:val="5B506100"/>
    <w:multiLevelType w:val="hybridMultilevel"/>
    <w:tmpl w:val="8EBC36C0"/>
    <w:lvl w:ilvl="0" w:tplc="AF32AD14">
      <w:start w:val="1"/>
      <w:numFmt w:val="bullet"/>
      <w:lvlText w:val="•"/>
      <w:lvlJc w:val="left"/>
      <w:pPr>
        <w:ind w:left="7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5B7554B8"/>
    <w:multiLevelType w:val="multilevel"/>
    <w:tmpl w:val="FD2662F4"/>
    <w:lvl w:ilvl="0">
      <w:start w:val="1"/>
      <w:numFmt w:val="decimal"/>
      <w:lvlText w:val="%1."/>
      <w:lvlJc w:val="left"/>
      <w:pPr>
        <w:ind w:left="720" w:hanging="360"/>
      </w:pPr>
      <w:rPr>
        <w:i w:val="0"/>
        <w:strike w:val="0"/>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0AB55DD"/>
    <w:multiLevelType w:val="multilevel"/>
    <w:tmpl w:val="87125F8C"/>
    <w:lvl w:ilvl="0">
      <w:start w:val="1"/>
      <w:numFmt w:val="decimal"/>
      <w:lvlText w:val="%1."/>
      <w:lvlJc w:val="left"/>
      <w:pPr>
        <w:tabs>
          <w:tab w:val="num" w:pos="-360"/>
        </w:tabs>
        <w:ind w:left="360" w:hanging="360"/>
      </w:pPr>
      <w:rPr>
        <w:rFonts w:hint="default"/>
        <w:i w:val="0"/>
      </w:rPr>
    </w:lvl>
    <w:lvl w:ilvl="1">
      <w:start w:val="1"/>
      <w:numFmt w:val="bullet"/>
      <w:lvlText w:val="o"/>
      <w:lvlJc w:val="left"/>
      <w:pPr>
        <w:tabs>
          <w:tab w:val="num" w:pos="-360"/>
        </w:tabs>
        <w:ind w:left="1080" w:hanging="360"/>
      </w:pPr>
      <w:rPr>
        <w:rFonts w:ascii="Courier New" w:hAnsi="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rPr>
    </w:lvl>
    <w:lvl w:ilvl="8">
      <w:start w:val="1"/>
      <w:numFmt w:val="bullet"/>
      <w:lvlText w:val=""/>
      <w:lvlJc w:val="left"/>
      <w:pPr>
        <w:tabs>
          <w:tab w:val="num" w:pos="-360"/>
        </w:tabs>
        <w:ind w:left="6120" w:hanging="360"/>
      </w:pPr>
      <w:rPr>
        <w:rFonts w:ascii="Wingdings" w:hAnsi="Wingdings"/>
      </w:rPr>
    </w:lvl>
  </w:abstractNum>
  <w:abstractNum w:abstractNumId="40">
    <w:nsid w:val="60EB5256"/>
    <w:multiLevelType w:val="hybridMultilevel"/>
    <w:tmpl w:val="E370DEAC"/>
    <w:lvl w:ilvl="0" w:tplc="24DA3DD6">
      <w:start w:val="1"/>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087D6">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6C70A">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8DEBC">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C57B8">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AC862">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A2D720">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2E15C">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2F7BE">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0F570C5"/>
    <w:multiLevelType w:val="multilevel"/>
    <w:tmpl w:val="EE64F6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nsid w:val="669E0145"/>
    <w:multiLevelType w:val="multilevel"/>
    <w:tmpl w:val="CBC855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nsid w:val="674D46F8"/>
    <w:multiLevelType w:val="multilevel"/>
    <w:tmpl w:val="B49E8566"/>
    <w:lvl w:ilvl="0">
      <w:start w:val="1"/>
      <w:numFmt w:val="decimal"/>
      <w:lvlText w:val="%1."/>
      <w:lvlJc w:val="left"/>
      <w:pPr>
        <w:ind w:left="1129" w:hanging="360"/>
      </w:p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44">
    <w:nsid w:val="6E337602"/>
    <w:multiLevelType w:val="hybridMultilevel"/>
    <w:tmpl w:val="06CAD59C"/>
    <w:lvl w:ilvl="0" w:tplc="1B4EF58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BC6798"/>
    <w:multiLevelType w:val="multilevel"/>
    <w:tmpl w:val="E938889E"/>
    <w:lvl w:ilvl="0">
      <w:start w:val="1"/>
      <w:numFmt w:val="bullet"/>
      <w:lvlText w:val="-"/>
      <w:lvlJc w:val="left"/>
      <w:pPr>
        <w:ind w:left="720" w:hanging="360"/>
      </w:pPr>
      <w:rPr>
        <w:rFonts w:ascii="Times New Roman" w:eastAsia="Times New Roman" w:hAnsi="Times New Roman" w:cs="Times New Roman"/>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6FED3218"/>
    <w:multiLevelType w:val="hybridMultilevel"/>
    <w:tmpl w:val="AB463C54"/>
    <w:lvl w:ilvl="0" w:tplc="AF32AD14">
      <w:start w:val="1"/>
      <w:numFmt w:val="bullet"/>
      <w:lvlText w:val="•"/>
      <w:lvlJc w:val="left"/>
      <w:pPr>
        <w:ind w:left="7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nsid w:val="708443AE"/>
    <w:multiLevelType w:val="hybridMultilevel"/>
    <w:tmpl w:val="3984D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CD04E0"/>
    <w:multiLevelType w:val="multilevel"/>
    <w:tmpl w:val="463AA884"/>
    <w:lvl w:ilvl="0">
      <w:numFmt w:val="bullet"/>
      <w:lvlText w:val="-"/>
      <w:lvlJc w:val="left"/>
      <w:pPr>
        <w:tabs>
          <w:tab w:val="num" w:pos="-360"/>
        </w:tabs>
        <w:ind w:left="360" w:hanging="360"/>
      </w:pPr>
      <w:rPr>
        <w:rFonts w:ascii="Times New Roman" w:eastAsia="Times New Roman" w:hAnsi="Times New Roman" w:cs="Times New Roman" w:hint="default"/>
        <w:i w:val="0"/>
      </w:rPr>
    </w:lvl>
    <w:lvl w:ilvl="1">
      <w:start w:val="1"/>
      <w:numFmt w:val="bullet"/>
      <w:lvlText w:val="o"/>
      <w:lvlJc w:val="left"/>
      <w:pPr>
        <w:tabs>
          <w:tab w:val="num" w:pos="-360"/>
        </w:tabs>
        <w:ind w:left="1080" w:hanging="360"/>
      </w:pPr>
      <w:rPr>
        <w:rFonts w:ascii="Courier New" w:hAnsi="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rPr>
    </w:lvl>
    <w:lvl w:ilvl="8">
      <w:start w:val="1"/>
      <w:numFmt w:val="bullet"/>
      <w:lvlText w:val=""/>
      <w:lvlJc w:val="left"/>
      <w:pPr>
        <w:tabs>
          <w:tab w:val="num" w:pos="-360"/>
        </w:tabs>
        <w:ind w:left="6120" w:hanging="360"/>
      </w:pPr>
      <w:rPr>
        <w:rFonts w:ascii="Wingdings" w:hAnsi="Wingdings"/>
      </w:rPr>
    </w:lvl>
  </w:abstractNum>
  <w:abstractNum w:abstractNumId="49">
    <w:nsid w:val="74BF0D93"/>
    <w:multiLevelType w:val="hybridMultilevel"/>
    <w:tmpl w:val="EDD49D98"/>
    <w:lvl w:ilvl="0" w:tplc="67FCC0D8">
      <w:start w:val="13"/>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A5488">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A32DC">
      <w:start w:val="1"/>
      <w:numFmt w:val="bullet"/>
      <w:lvlText w:val="▪"/>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2AD14">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29F22">
      <w:start w:val="1"/>
      <w:numFmt w:val="bullet"/>
      <w:lvlText w:val="o"/>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E9B64">
      <w:start w:val="1"/>
      <w:numFmt w:val="bullet"/>
      <w:lvlText w:val="▪"/>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A22CBE">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EE9BE2">
      <w:start w:val="1"/>
      <w:numFmt w:val="bullet"/>
      <w:lvlText w:val="o"/>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1CECDC">
      <w:start w:val="1"/>
      <w:numFmt w:val="bullet"/>
      <w:lvlText w:val="▪"/>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54D507A"/>
    <w:multiLevelType w:val="multilevel"/>
    <w:tmpl w:val="1A7A4372"/>
    <w:lvl w:ilvl="0">
      <w:start w:val="1"/>
      <w:numFmt w:val="bullet"/>
      <w:lvlText w:val="∙"/>
      <w:lvlJc w:val="left"/>
      <w:pPr>
        <w:ind w:left="720" w:hanging="360"/>
      </w:pPr>
      <w:rPr>
        <w:rFonts w:ascii="Courier New" w:hAnsi="Courier New" w:hint="default"/>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7D3356AB"/>
    <w:multiLevelType w:val="hybridMultilevel"/>
    <w:tmpl w:val="9A02DE34"/>
    <w:lvl w:ilvl="0" w:tplc="D1C62F8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num>
  <w:num w:numId="2">
    <w:abstractNumId w:val="35"/>
  </w:num>
  <w:num w:numId="3">
    <w:abstractNumId w:val="8"/>
  </w:num>
  <w:num w:numId="4">
    <w:abstractNumId w:val="18"/>
  </w:num>
  <w:num w:numId="5">
    <w:abstractNumId w:val="32"/>
  </w:num>
  <w:num w:numId="6">
    <w:abstractNumId w:val="10"/>
  </w:num>
  <w:num w:numId="7">
    <w:abstractNumId w:val="9"/>
  </w:num>
  <w:num w:numId="8">
    <w:abstractNumId w:val="5"/>
  </w:num>
  <w:num w:numId="9">
    <w:abstractNumId w:val="11"/>
  </w:num>
  <w:num w:numId="10">
    <w:abstractNumId w:val="43"/>
  </w:num>
  <w:num w:numId="11">
    <w:abstractNumId w:val="1"/>
  </w:num>
  <w:num w:numId="12">
    <w:abstractNumId w:val="22"/>
  </w:num>
  <w:num w:numId="13">
    <w:abstractNumId w:val="30"/>
  </w:num>
  <w:num w:numId="14">
    <w:abstractNumId w:val="0"/>
  </w:num>
  <w:num w:numId="15">
    <w:abstractNumId w:val="6"/>
  </w:num>
  <w:num w:numId="16">
    <w:abstractNumId w:val="41"/>
  </w:num>
  <w:num w:numId="17">
    <w:abstractNumId w:val="36"/>
  </w:num>
  <w:num w:numId="18">
    <w:abstractNumId w:val="15"/>
  </w:num>
  <w:num w:numId="19">
    <w:abstractNumId w:val="45"/>
  </w:num>
  <w:num w:numId="20">
    <w:abstractNumId w:val="27"/>
  </w:num>
  <w:num w:numId="21">
    <w:abstractNumId w:val="42"/>
  </w:num>
  <w:num w:numId="22">
    <w:abstractNumId w:val="7"/>
  </w:num>
  <w:num w:numId="23">
    <w:abstractNumId w:val="25"/>
  </w:num>
  <w:num w:numId="24">
    <w:abstractNumId w:val="38"/>
  </w:num>
  <w:num w:numId="25">
    <w:abstractNumId w:val="21"/>
  </w:num>
  <w:num w:numId="26">
    <w:abstractNumId w:val="29"/>
  </w:num>
  <w:num w:numId="27">
    <w:abstractNumId w:val="24"/>
  </w:num>
  <w:num w:numId="28">
    <w:abstractNumId w:val="16"/>
  </w:num>
  <w:num w:numId="29">
    <w:abstractNumId w:val="28"/>
  </w:num>
  <w:num w:numId="30">
    <w:abstractNumId w:val="2"/>
  </w:num>
  <w:num w:numId="31">
    <w:abstractNumId w:val="50"/>
  </w:num>
  <w:num w:numId="32">
    <w:abstractNumId w:val="17"/>
  </w:num>
  <w:num w:numId="33">
    <w:abstractNumId w:val="3"/>
  </w:num>
  <w:num w:numId="34">
    <w:abstractNumId w:val="48"/>
  </w:num>
  <w:num w:numId="35">
    <w:abstractNumId w:val="39"/>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0"/>
  </w:num>
  <w:num w:numId="39">
    <w:abstractNumId w:val="45"/>
  </w:num>
  <w:num w:numId="40">
    <w:abstractNumId w:val="2"/>
  </w:num>
  <w:num w:numId="41">
    <w:abstractNumId w:val="50"/>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6"/>
  </w:num>
  <w:num w:numId="45">
    <w:abstractNumId w:val="4"/>
  </w:num>
  <w:num w:numId="46">
    <w:abstractNumId w:val="12"/>
  </w:num>
  <w:num w:numId="47">
    <w:abstractNumId w:val="40"/>
  </w:num>
  <w:num w:numId="48">
    <w:abstractNumId w:val="49"/>
  </w:num>
  <w:num w:numId="49">
    <w:abstractNumId w:val="20"/>
  </w:num>
  <w:num w:numId="50">
    <w:abstractNumId w:val="31"/>
  </w:num>
  <w:num w:numId="51">
    <w:abstractNumId w:val="13"/>
  </w:num>
  <w:num w:numId="52">
    <w:abstractNumId w:val="44"/>
  </w:num>
  <w:num w:numId="53">
    <w:abstractNumId w:val="46"/>
  </w:num>
  <w:num w:numId="54">
    <w:abstractNumId w:val="37"/>
  </w:num>
  <w:num w:numId="55">
    <w:abstractNumId w:val="14"/>
  </w:num>
  <w:num w:numId="56">
    <w:abstractNumId w:val="23"/>
  </w:num>
  <w:num w:numId="57">
    <w:abstractNumId w:val="47"/>
  </w:num>
  <w:num w:numId="58">
    <w:abstractNumId w:val="34"/>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C85CA5"/>
    <w:rsid w:val="00000215"/>
    <w:rsid w:val="0002319D"/>
    <w:rsid w:val="00025230"/>
    <w:rsid w:val="00026D1F"/>
    <w:rsid w:val="00030D2C"/>
    <w:rsid w:val="000312E8"/>
    <w:rsid w:val="00034494"/>
    <w:rsid w:val="000365D9"/>
    <w:rsid w:val="00045A0F"/>
    <w:rsid w:val="00056B09"/>
    <w:rsid w:val="00067A65"/>
    <w:rsid w:val="000732BC"/>
    <w:rsid w:val="00074254"/>
    <w:rsid w:val="00074B83"/>
    <w:rsid w:val="00074BC7"/>
    <w:rsid w:val="000902E0"/>
    <w:rsid w:val="00096042"/>
    <w:rsid w:val="00096F36"/>
    <w:rsid w:val="000B0A58"/>
    <w:rsid w:val="000B187E"/>
    <w:rsid w:val="000B21CB"/>
    <w:rsid w:val="000C0FC9"/>
    <w:rsid w:val="000C5A68"/>
    <w:rsid w:val="000D2A2A"/>
    <w:rsid w:val="000D53BE"/>
    <w:rsid w:val="000D7978"/>
    <w:rsid w:val="000E48AE"/>
    <w:rsid w:val="000F001E"/>
    <w:rsid w:val="000F530C"/>
    <w:rsid w:val="00104ABC"/>
    <w:rsid w:val="001211C8"/>
    <w:rsid w:val="00122F3D"/>
    <w:rsid w:val="00123458"/>
    <w:rsid w:val="0012532C"/>
    <w:rsid w:val="00127A60"/>
    <w:rsid w:val="0013392C"/>
    <w:rsid w:val="00134A3D"/>
    <w:rsid w:val="00157B09"/>
    <w:rsid w:val="00165827"/>
    <w:rsid w:val="00166132"/>
    <w:rsid w:val="00166858"/>
    <w:rsid w:val="001766E9"/>
    <w:rsid w:val="001819C8"/>
    <w:rsid w:val="001839E9"/>
    <w:rsid w:val="00184E04"/>
    <w:rsid w:val="0019106B"/>
    <w:rsid w:val="00196EEC"/>
    <w:rsid w:val="0019731E"/>
    <w:rsid w:val="0019755D"/>
    <w:rsid w:val="001A2771"/>
    <w:rsid w:val="001A2ECE"/>
    <w:rsid w:val="001A3AB7"/>
    <w:rsid w:val="001A7318"/>
    <w:rsid w:val="001A7389"/>
    <w:rsid w:val="001B19A0"/>
    <w:rsid w:val="001B21B3"/>
    <w:rsid w:val="001B3425"/>
    <w:rsid w:val="001C03A6"/>
    <w:rsid w:val="001C6428"/>
    <w:rsid w:val="001D01C0"/>
    <w:rsid w:val="001D05B3"/>
    <w:rsid w:val="001D59CD"/>
    <w:rsid w:val="001D61C1"/>
    <w:rsid w:val="001D6FF9"/>
    <w:rsid w:val="001E3333"/>
    <w:rsid w:val="001E3605"/>
    <w:rsid w:val="001E4C14"/>
    <w:rsid w:val="001E4D6D"/>
    <w:rsid w:val="001E7419"/>
    <w:rsid w:val="001E7461"/>
    <w:rsid w:val="001F6139"/>
    <w:rsid w:val="002007CD"/>
    <w:rsid w:val="00200C3C"/>
    <w:rsid w:val="002039B8"/>
    <w:rsid w:val="00207047"/>
    <w:rsid w:val="00213B3F"/>
    <w:rsid w:val="0021562C"/>
    <w:rsid w:val="00215F9D"/>
    <w:rsid w:val="00217C91"/>
    <w:rsid w:val="00223357"/>
    <w:rsid w:val="002264DA"/>
    <w:rsid w:val="00233495"/>
    <w:rsid w:val="002334B6"/>
    <w:rsid w:val="002405BB"/>
    <w:rsid w:val="00246C28"/>
    <w:rsid w:val="0025306F"/>
    <w:rsid w:val="0025493C"/>
    <w:rsid w:val="002556EF"/>
    <w:rsid w:val="002557EE"/>
    <w:rsid w:val="002604BA"/>
    <w:rsid w:val="0026268B"/>
    <w:rsid w:val="0026306C"/>
    <w:rsid w:val="00263D06"/>
    <w:rsid w:val="00267FDA"/>
    <w:rsid w:val="002819A9"/>
    <w:rsid w:val="0028570E"/>
    <w:rsid w:val="00285ACE"/>
    <w:rsid w:val="00286E9A"/>
    <w:rsid w:val="00287875"/>
    <w:rsid w:val="002926AE"/>
    <w:rsid w:val="00294696"/>
    <w:rsid w:val="002A7633"/>
    <w:rsid w:val="002B59C4"/>
    <w:rsid w:val="002B6470"/>
    <w:rsid w:val="002B7AD8"/>
    <w:rsid w:val="002C0DA0"/>
    <w:rsid w:val="002C2A66"/>
    <w:rsid w:val="002C4B0C"/>
    <w:rsid w:val="002D1FAC"/>
    <w:rsid w:val="002D32CE"/>
    <w:rsid w:val="002D5B93"/>
    <w:rsid w:val="002E2014"/>
    <w:rsid w:val="002E6B6E"/>
    <w:rsid w:val="002F4642"/>
    <w:rsid w:val="0030046A"/>
    <w:rsid w:val="0030060F"/>
    <w:rsid w:val="0030583E"/>
    <w:rsid w:val="00305E35"/>
    <w:rsid w:val="00314F73"/>
    <w:rsid w:val="003159BF"/>
    <w:rsid w:val="00315CAC"/>
    <w:rsid w:val="00321B56"/>
    <w:rsid w:val="00323413"/>
    <w:rsid w:val="00323483"/>
    <w:rsid w:val="0032463F"/>
    <w:rsid w:val="00332F15"/>
    <w:rsid w:val="00333593"/>
    <w:rsid w:val="00335513"/>
    <w:rsid w:val="00337C64"/>
    <w:rsid w:val="003458A3"/>
    <w:rsid w:val="003558D5"/>
    <w:rsid w:val="00361C4E"/>
    <w:rsid w:val="003633A8"/>
    <w:rsid w:val="00367563"/>
    <w:rsid w:val="0037104D"/>
    <w:rsid w:val="00371E06"/>
    <w:rsid w:val="00372FF3"/>
    <w:rsid w:val="0037530F"/>
    <w:rsid w:val="0038662E"/>
    <w:rsid w:val="00387EAC"/>
    <w:rsid w:val="00391C0E"/>
    <w:rsid w:val="00392B8A"/>
    <w:rsid w:val="00393EBD"/>
    <w:rsid w:val="0039669A"/>
    <w:rsid w:val="003A1772"/>
    <w:rsid w:val="003A4A84"/>
    <w:rsid w:val="003A55C0"/>
    <w:rsid w:val="003A7061"/>
    <w:rsid w:val="003A75CD"/>
    <w:rsid w:val="003B00E3"/>
    <w:rsid w:val="003B1102"/>
    <w:rsid w:val="003B2B80"/>
    <w:rsid w:val="003D2867"/>
    <w:rsid w:val="003D4774"/>
    <w:rsid w:val="003E13FD"/>
    <w:rsid w:val="003E149E"/>
    <w:rsid w:val="003E2C7F"/>
    <w:rsid w:val="003E3356"/>
    <w:rsid w:val="003E4A7E"/>
    <w:rsid w:val="003F1B72"/>
    <w:rsid w:val="003F3ADB"/>
    <w:rsid w:val="003F6AF3"/>
    <w:rsid w:val="003F6DD5"/>
    <w:rsid w:val="003F77A1"/>
    <w:rsid w:val="00406B1C"/>
    <w:rsid w:val="0042063B"/>
    <w:rsid w:val="00421AAA"/>
    <w:rsid w:val="00421F96"/>
    <w:rsid w:val="00423B9D"/>
    <w:rsid w:val="004275B8"/>
    <w:rsid w:val="00430771"/>
    <w:rsid w:val="00431D3C"/>
    <w:rsid w:val="00432705"/>
    <w:rsid w:val="00436DDD"/>
    <w:rsid w:val="00440066"/>
    <w:rsid w:val="00447A76"/>
    <w:rsid w:val="00447CC6"/>
    <w:rsid w:val="00447E9A"/>
    <w:rsid w:val="00465767"/>
    <w:rsid w:val="00473E58"/>
    <w:rsid w:val="00475745"/>
    <w:rsid w:val="004807AF"/>
    <w:rsid w:val="00487E2A"/>
    <w:rsid w:val="004958F1"/>
    <w:rsid w:val="004973C1"/>
    <w:rsid w:val="004A1EF4"/>
    <w:rsid w:val="004A36A4"/>
    <w:rsid w:val="004B17A1"/>
    <w:rsid w:val="004C0951"/>
    <w:rsid w:val="004D1745"/>
    <w:rsid w:val="004D4051"/>
    <w:rsid w:val="004D7153"/>
    <w:rsid w:val="004E3A08"/>
    <w:rsid w:val="004F2F00"/>
    <w:rsid w:val="004F47B3"/>
    <w:rsid w:val="004F55AD"/>
    <w:rsid w:val="005022CB"/>
    <w:rsid w:val="00504EED"/>
    <w:rsid w:val="00530E16"/>
    <w:rsid w:val="0053146C"/>
    <w:rsid w:val="00534FE1"/>
    <w:rsid w:val="0054281F"/>
    <w:rsid w:val="005460A5"/>
    <w:rsid w:val="00546643"/>
    <w:rsid w:val="00551061"/>
    <w:rsid w:val="00555A73"/>
    <w:rsid w:val="00562AF5"/>
    <w:rsid w:val="005657CD"/>
    <w:rsid w:val="0057000D"/>
    <w:rsid w:val="0057130D"/>
    <w:rsid w:val="00577B11"/>
    <w:rsid w:val="005815A3"/>
    <w:rsid w:val="005828F3"/>
    <w:rsid w:val="0059131B"/>
    <w:rsid w:val="005A183E"/>
    <w:rsid w:val="005A3982"/>
    <w:rsid w:val="005A58C5"/>
    <w:rsid w:val="005B290F"/>
    <w:rsid w:val="005C1A77"/>
    <w:rsid w:val="005C2242"/>
    <w:rsid w:val="005C2819"/>
    <w:rsid w:val="005D03BA"/>
    <w:rsid w:val="005D1ADD"/>
    <w:rsid w:val="005D2E71"/>
    <w:rsid w:val="005D3A3F"/>
    <w:rsid w:val="005D50A2"/>
    <w:rsid w:val="005E6911"/>
    <w:rsid w:val="005F0C97"/>
    <w:rsid w:val="005F5566"/>
    <w:rsid w:val="0061531B"/>
    <w:rsid w:val="00622193"/>
    <w:rsid w:val="00622DB0"/>
    <w:rsid w:val="00624319"/>
    <w:rsid w:val="006324E1"/>
    <w:rsid w:val="00632FA2"/>
    <w:rsid w:val="006360B5"/>
    <w:rsid w:val="006400AE"/>
    <w:rsid w:val="00641CCA"/>
    <w:rsid w:val="006425DA"/>
    <w:rsid w:val="00646EA7"/>
    <w:rsid w:val="00652F18"/>
    <w:rsid w:val="006618A4"/>
    <w:rsid w:val="00662BBC"/>
    <w:rsid w:val="00667029"/>
    <w:rsid w:val="00672959"/>
    <w:rsid w:val="00690012"/>
    <w:rsid w:val="006B5912"/>
    <w:rsid w:val="006B59C0"/>
    <w:rsid w:val="006B662A"/>
    <w:rsid w:val="006B7F15"/>
    <w:rsid w:val="006C2A5C"/>
    <w:rsid w:val="006C4008"/>
    <w:rsid w:val="006C626E"/>
    <w:rsid w:val="006D083A"/>
    <w:rsid w:val="006D295B"/>
    <w:rsid w:val="006D623B"/>
    <w:rsid w:val="006D7504"/>
    <w:rsid w:val="006E0BC3"/>
    <w:rsid w:val="006F534D"/>
    <w:rsid w:val="00700C3A"/>
    <w:rsid w:val="00715BA1"/>
    <w:rsid w:val="00721DB2"/>
    <w:rsid w:val="007234D4"/>
    <w:rsid w:val="00723D92"/>
    <w:rsid w:val="0072482B"/>
    <w:rsid w:val="00725B47"/>
    <w:rsid w:val="007304F2"/>
    <w:rsid w:val="00733124"/>
    <w:rsid w:val="007355EC"/>
    <w:rsid w:val="0074595A"/>
    <w:rsid w:val="00746CC7"/>
    <w:rsid w:val="007519BF"/>
    <w:rsid w:val="007527B7"/>
    <w:rsid w:val="007546D0"/>
    <w:rsid w:val="00763D78"/>
    <w:rsid w:val="00770641"/>
    <w:rsid w:val="00773916"/>
    <w:rsid w:val="00774D41"/>
    <w:rsid w:val="0078209B"/>
    <w:rsid w:val="007831E5"/>
    <w:rsid w:val="00783BF8"/>
    <w:rsid w:val="00792F2C"/>
    <w:rsid w:val="0079489E"/>
    <w:rsid w:val="00796216"/>
    <w:rsid w:val="007A7B30"/>
    <w:rsid w:val="007B668F"/>
    <w:rsid w:val="007C37EA"/>
    <w:rsid w:val="007C70C7"/>
    <w:rsid w:val="007E0C09"/>
    <w:rsid w:val="007E72CD"/>
    <w:rsid w:val="007F23CA"/>
    <w:rsid w:val="00800D57"/>
    <w:rsid w:val="008032FF"/>
    <w:rsid w:val="008052F4"/>
    <w:rsid w:val="00806A8A"/>
    <w:rsid w:val="008102F0"/>
    <w:rsid w:val="008141A0"/>
    <w:rsid w:val="008204C0"/>
    <w:rsid w:val="00831182"/>
    <w:rsid w:val="008312C0"/>
    <w:rsid w:val="00831656"/>
    <w:rsid w:val="0083490B"/>
    <w:rsid w:val="00835CC1"/>
    <w:rsid w:val="00835E33"/>
    <w:rsid w:val="00850F5E"/>
    <w:rsid w:val="0085162F"/>
    <w:rsid w:val="0085265C"/>
    <w:rsid w:val="00852BCF"/>
    <w:rsid w:val="00856609"/>
    <w:rsid w:val="00856834"/>
    <w:rsid w:val="00861DE9"/>
    <w:rsid w:val="008637F7"/>
    <w:rsid w:val="00882468"/>
    <w:rsid w:val="0088732B"/>
    <w:rsid w:val="0089012F"/>
    <w:rsid w:val="00896051"/>
    <w:rsid w:val="008A2DE6"/>
    <w:rsid w:val="008A4DA0"/>
    <w:rsid w:val="008B3797"/>
    <w:rsid w:val="008E2670"/>
    <w:rsid w:val="008E56AF"/>
    <w:rsid w:val="008F466E"/>
    <w:rsid w:val="008F5E89"/>
    <w:rsid w:val="008F6B5A"/>
    <w:rsid w:val="00902584"/>
    <w:rsid w:val="009142D5"/>
    <w:rsid w:val="00914E3A"/>
    <w:rsid w:val="00920B17"/>
    <w:rsid w:val="00923847"/>
    <w:rsid w:val="00925FC2"/>
    <w:rsid w:val="0093169D"/>
    <w:rsid w:val="0094027B"/>
    <w:rsid w:val="009438FA"/>
    <w:rsid w:val="0094786C"/>
    <w:rsid w:val="00947E5D"/>
    <w:rsid w:val="00952432"/>
    <w:rsid w:val="00956467"/>
    <w:rsid w:val="00961952"/>
    <w:rsid w:val="009649B4"/>
    <w:rsid w:val="0096656F"/>
    <w:rsid w:val="00967570"/>
    <w:rsid w:val="00970198"/>
    <w:rsid w:val="00975FAD"/>
    <w:rsid w:val="00976FDB"/>
    <w:rsid w:val="00981495"/>
    <w:rsid w:val="0098488A"/>
    <w:rsid w:val="009855A7"/>
    <w:rsid w:val="009968D8"/>
    <w:rsid w:val="00996961"/>
    <w:rsid w:val="009A0AE9"/>
    <w:rsid w:val="009A0E7C"/>
    <w:rsid w:val="009B7D39"/>
    <w:rsid w:val="009C74FF"/>
    <w:rsid w:val="009C7CD8"/>
    <w:rsid w:val="009D478E"/>
    <w:rsid w:val="009D51EF"/>
    <w:rsid w:val="009D66E2"/>
    <w:rsid w:val="009E1E83"/>
    <w:rsid w:val="009E317F"/>
    <w:rsid w:val="009E79AC"/>
    <w:rsid w:val="009F3C99"/>
    <w:rsid w:val="00A05DCE"/>
    <w:rsid w:val="00A172CD"/>
    <w:rsid w:val="00A3341A"/>
    <w:rsid w:val="00A345F2"/>
    <w:rsid w:val="00A40E1E"/>
    <w:rsid w:val="00A41290"/>
    <w:rsid w:val="00A46261"/>
    <w:rsid w:val="00A52A00"/>
    <w:rsid w:val="00A54389"/>
    <w:rsid w:val="00A5469D"/>
    <w:rsid w:val="00A57027"/>
    <w:rsid w:val="00A6509A"/>
    <w:rsid w:val="00A70329"/>
    <w:rsid w:val="00A73B1D"/>
    <w:rsid w:val="00A8517D"/>
    <w:rsid w:val="00A90E4C"/>
    <w:rsid w:val="00A9436A"/>
    <w:rsid w:val="00A96B71"/>
    <w:rsid w:val="00AA784E"/>
    <w:rsid w:val="00AB097D"/>
    <w:rsid w:val="00AB3F7F"/>
    <w:rsid w:val="00AB7E3B"/>
    <w:rsid w:val="00AC4F07"/>
    <w:rsid w:val="00AC5E75"/>
    <w:rsid w:val="00AE7929"/>
    <w:rsid w:val="00AF4398"/>
    <w:rsid w:val="00AF463F"/>
    <w:rsid w:val="00B03265"/>
    <w:rsid w:val="00B11B4A"/>
    <w:rsid w:val="00B125D8"/>
    <w:rsid w:val="00B1350F"/>
    <w:rsid w:val="00B22940"/>
    <w:rsid w:val="00B23EE2"/>
    <w:rsid w:val="00B251D3"/>
    <w:rsid w:val="00B264F8"/>
    <w:rsid w:val="00B2663C"/>
    <w:rsid w:val="00B301C5"/>
    <w:rsid w:val="00B3362E"/>
    <w:rsid w:val="00B42124"/>
    <w:rsid w:val="00B4704A"/>
    <w:rsid w:val="00B50E1C"/>
    <w:rsid w:val="00B54A5F"/>
    <w:rsid w:val="00B54C5E"/>
    <w:rsid w:val="00B61213"/>
    <w:rsid w:val="00B7774D"/>
    <w:rsid w:val="00B806A5"/>
    <w:rsid w:val="00B8163A"/>
    <w:rsid w:val="00B9271E"/>
    <w:rsid w:val="00B94507"/>
    <w:rsid w:val="00BA033C"/>
    <w:rsid w:val="00BA235E"/>
    <w:rsid w:val="00BB06B4"/>
    <w:rsid w:val="00BB0F9D"/>
    <w:rsid w:val="00BB20B3"/>
    <w:rsid w:val="00BB4079"/>
    <w:rsid w:val="00BC17DF"/>
    <w:rsid w:val="00BC37F2"/>
    <w:rsid w:val="00BC5CF4"/>
    <w:rsid w:val="00BD7C5C"/>
    <w:rsid w:val="00BE1592"/>
    <w:rsid w:val="00BE1C4A"/>
    <w:rsid w:val="00BE235C"/>
    <w:rsid w:val="00BF0326"/>
    <w:rsid w:val="00BF07EB"/>
    <w:rsid w:val="00BF277B"/>
    <w:rsid w:val="00C02E8D"/>
    <w:rsid w:val="00C171F3"/>
    <w:rsid w:val="00C208DA"/>
    <w:rsid w:val="00C20C05"/>
    <w:rsid w:val="00C225FD"/>
    <w:rsid w:val="00C227B0"/>
    <w:rsid w:val="00C2355B"/>
    <w:rsid w:val="00C2417D"/>
    <w:rsid w:val="00C31EF4"/>
    <w:rsid w:val="00C33108"/>
    <w:rsid w:val="00C33D8D"/>
    <w:rsid w:val="00C33F9F"/>
    <w:rsid w:val="00C35A83"/>
    <w:rsid w:val="00C400E3"/>
    <w:rsid w:val="00C41F3D"/>
    <w:rsid w:val="00C4331B"/>
    <w:rsid w:val="00C43D97"/>
    <w:rsid w:val="00C47A86"/>
    <w:rsid w:val="00C60CD9"/>
    <w:rsid w:val="00C67ACF"/>
    <w:rsid w:val="00C70A04"/>
    <w:rsid w:val="00C740EB"/>
    <w:rsid w:val="00C74AC7"/>
    <w:rsid w:val="00C75790"/>
    <w:rsid w:val="00C82FB6"/>
    <w:rsid w:val="00C8445E"/>
    <w:rsid w:val="00C84CFC"/>
    <w:rsid w:val="00C85CA5"/>
    <w:rsid w:val="00CC3EA2"/>
    <w:rsid w:val="00CD44D0"/>
    <w:rsid w:val="00CD747B"/>
    <w:rsid w:val="00CE68FB"/>
    <w:rsid w:val="00CF01CE"/>
    <w:rsid w:val="00CF171C"/>
    <w:rsid w:val="00CF3305"/>
    <w:rsid w:val="00CF4BA3"/>
    <w:rsid w:val="00CF7756"/>
    <w:rsid w:val="00D0422D"/>
    <w:rsid w:val="00D045E7"/>
    <w:rsid w:val="00D04BD1"/>
    <w:rsid w:val="00D205C9"/>
    <w:rsid w:val="00D20EE9"/>
    <w:rsid w:val="00D23C7D"/>
    <w:rsid w:val="00D279AE"/>
    <w:rsid w:val="00D351C3"/>
    <w:rsid w:val="00D36CA2"/>
    <w:rsid w:val="00D42382"/>
    <w:rsid w:val="00D439A6"/>
    <w:rsid w:val="00D56067"/>
    <w:rsid w:val="00D63446"/>
    <w:rsid w:val="00D6377C"/>
    <w:rsid w:val="00D669BA"/>
    <w:rsid w:val="00D67426"/>
    <w:rsid w:val="00D758A2"/>
    <w:rsid w:val="00D832D5"/>
    <w:rsid w:val="00D846CC"/>
    <w:rsid w:val="00D91768"/>
    <w:rsid w:val="00D91CD6"/>
    <w:rsid w:val="00D9606F"/>
    <w:rsid w:val="00D96E4B"/>
    <w:rsid w:val="00D97FD9"/>
    <w:rsid w:val="00DA18E9"/>
    <w:rsid w:val="00DA7B9D"/>
    <w:rsid w:val="00DA7F74"/>
    <w:rsid w:val="00DB7F9A"/>
    <w:rsid w:val="00DD5E87"/>
    <w:rsid w:val="00DE0ACE"/>
    <w:rsid w:val="00DE4B26"/>
    <w:rsid w:val="00DE4FF9"/>
    <w:rsid w:val="00DE7CDB"/>
    <w:rsid w:val="00DF5A94"/>
    <w:rsid w:val="00DF6996"/>
    <w:rsid w:val="00DF7133"/>
    <w:rsid w:val="00E01FFC"/>
    <w:rsid w:val="00E03AFC"/>
    <w:rsid w:val="00E044C7"/>
    <w:rsid w:val="00E05C77"/>
    <w:rsid w:val="00E14757"/>
    <w:rsid w:val="00E24AC8"/>
    <w:rsid w:val="00E30D94"/>
    <w:rsid w:val="00E36AE4"/>
    <w:rsid w:val="00E40D57"/>
    <w:rsid w:val="00E41879"/>
    <w:rsid w:val="00E42118"/>
    <w:rsid w:val="00E421CB"/>
    <w:rsid w:val="00E434B7"/>
    <w:rsid w:val="00E460E4"/>
    <w:rsid w:val="00E501F4"/>
    <w:rsid w:val="00E568C6"/>
    <w:rsid w:val="00E56A7A"/>
    <w:rsid w:val="00E629EE"/>
    <w:rsid w:val="00E62C69"/>
    <w:rsid w:val="00E6654F"/>
    <w:rsid w:val="00E67A7D"/>
    <w:rsid w:val="00E70318"/>
    <w:rsid w:val="00E70439"/>
    <w:rsid w:val="00E7177D"/>
    <w:rsid w:val="00E7251A"/>
    <w:rsid w:val="00E7426A"/>
    <w:rsid w:val="00E84C4E"/>
    <w:rsid w:val="00E860A2"/>
    <w:rsid w:val="00E872E6"/>
    <w:rsid w:val="00E91D22"/>
    <w:rsid w:val="00E93179"/>
    <w:rsid w:val="00E95F64"/>
    <w:rsid w:val="00EA0CEE"/>
    <w:rsid w:val="00EA11D2"/>
    <w:rsid w:val="00EA5F53"/>
    <w:rsid w:val="00EB032C"/>
    <w:rsid w:val="00EB470F"/>
    <w:rsid w:val="00EB7F6E"/>
    <w:rsid w:val="00ED2323"/>
    <w:rsid w:val="00ED3354"/>
    <w:rsid w:val="00ED7E19"/>
    <w:rsid w:val="00EE1512"/>
    <w:rsid w:val="00EE6B5C"/>
    <w:rsid w:val="00EF7685"/>
    <w:rsid w:val="00F01692"/>
    <w:rsid w:val="00F025BC"/>
    <w:rsid w:val="00F04DEE"/>
    <w:rsid w:val="00F05298"/>
    <w:rsid w:val="00F202A5"/>
    <w:rsid w:val="00F23B35"/>
    <w:rsid w:val="00F26E35"/>
    <w:rsid w:val="00F2742F"/>
    <w:rsid w:val="00F27A30"/>
    <w:rsid w:val="00F51DC8"/>
    <w:rsid w:val="00F53FA1"/>
    <w:rsid w:val="00F54B7A"/>
    <w:rsid w:val="00F72AEE"/>
    <w:rsid w:val="00F81D70"/>
    <w:rsid w:val="00F83C6F"/>
    <w:rsid w:val="00F93645"/>
    <w:rsid w:val="00F951FB"/>
    <w:rsid w:val="00FB2312"/>
    <w:rsid w:val="00FC0F8F"/>
    <w:rsid w:val="00FC3AA1"/>
    <w:rsid w:val="00FC7C6B"/>
    <w:rsid w:val="00FD27E5"/>
    <w:rsid w:val="00FD4158"/>
    <w:rsid w:val="00FD4FF8"/>
    <w:rsid w:val="00FE08AB"/>
    <w:rsid w:val="00FE6CB7"/>
    <w:rsid w:val="00FF222D"/>
    <w:rsid w:val="00FF4069"/>
    <w:rsid w:val="00FF4A86"/>
    <w:rsid w:val="00FF6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AF1"/>
  </w:style>
  <w:style w:type="paragraph" w:styleId="1">
    <w:name w:val="heading 1"/>
    <w:basedOn w:val="10"/>
    <w:next w:val="10"/>
    <w:rsid w:val="00960161"/>
    <w:pPr>
      <w:keepNext/>
      <w:keepLines/>
      <w:spacing w:before="480" w:after="120"/>
      <w:outlineLvl w:val="0"/>
    </w:pPr>
    <w:rPr>
      <w:b/>
      <w:sz w:val="48"/>
      <w:szCs w:val="48"/>
    </w:rPr>
  </w:style>
  <w:style w:type="paragraph" w:styleId="2">
    <w:name w:val="heading 2"/>
    <w:basedOn w:val="10"/>
    <w:next w:val="10"/>
    <w:rsid w:val="00960161"/>
    <w:pPr>
      <w:keepNext/>
      <w:keepLines/>
      <w:spacing w:before="360" w:after="80"/>
      <w:outlineLvl w:val="1"/>
    </w:pPr>
    <w:rPr>
      <w:b/>
      <w:sz w:val="36"/>
      <w:szCs w:val="36"/>
    </w:rPr>
  </w:style>
  <w:style w:type="paragraph" w:styleId="3">
    <w:name w:val="heading 3"/>
    <w:basedOn w:val="10"/>
    <w:next w:val="10"/>
    <w:rsid w:val="00960161"/>
    <w:pPr>
      <w:keepNext/>
      <w:keepLines/>
      <w:spacing w:before="280" w:after="80"/>
      <w:outlineLvl w:val="2"/>
    </w:pPr>
    <w:rPr>
      <w:b/>
      <w:sz w:val="28"/>
      <w:szCs w:val="28"/>
    </w:rPr>
  </w:style>
  <w:style w:type="paragraph" w:styleId="4">
    <w:name w:val="heading 4"/>
    <w:basedOn w:val="10"/>
    <w:next w:val="10"/>
    <w:rsid w:val="00960161"/>
    <w:pPr>
      <w:keepNext/>
      <w:keepLines/>
      <w:spacing w:before="240" w:after="40"/>
      <w:outlineLvl w:val="3"/>
    </w:pPr>
    <w:rPr>
      <w:b/>
      <w:sz w:val="24"/>
      <w:szCs w:val="24"/>
    </w:rPr>
  </w:style>
  <w:style w:type="paragraph" w:styleId="5">
    <w:name w:val="heading 5"/>
    <w:basedOn w:val="10"/>
    <w:next w:val="10"/>
    <w:rsid w:val="00960161"/>
    <w:pPr>
      <w:keepNext/>
      <w:keepLines/>
      <w:spacing w:before="220" w:after="40"/>
      <w:outlineLvl w:val="4"/>
    </w:pPr>
    <w:rPr>
      <w:b/>
    </w:rPr>
  </w:style>
  <w:style w:type="paragraph" w:styleId="6">
    <w:name w:val="heading 6"/>
    <w:basedOn w:val="10"/>
    <w:next w:val="10"/>
    <w:rsid w:val="0096016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CD747B"/>
    <w:tblPr>
      <w:tblCellMar>
        <w:top w:w="0" w:type="dxa"/>
        <w:left w:w="0" w:type="dxa"/>
        <w:bottom w:w="0" w:type="dxa"/>
        <w:right w:w="0" w:type="dxa"/>
      </w:tblCellMar>
    </w:tblPr>
  </w:style>
  <w:style w:type="paragraph" w:styleId="a3">
    <w:name w:val="Title"/>
    <w:basedOn w:val="10"/>
    <w:next w:val="10"/>
    <w:rsid w:val="00960161"/>
    <w:pPr>
      <w:keepNext/>
      <w:keepLines/>
      <w:spacing w:before="480" w:after="120"/>
    </w:pPr>
    <w:rPr>
      <w:b/>
      <w:sz w:val="72"/>
      <w:szCs w:val="72"/>
    </w:rPr>
  </w:style>
  <w:style w:type="paragraph" w:customStyle="1" w:styleId="10">
    <w:name w:val="Обычный1"/>
    <w:rsid w:val="00960161"/>
  </w:style>
  <w:style w:type="table" w:customStyle="1" w:styleId="TableNormal2">
    <w:name w:val="Table Normal2"/>
    <w:rsid w:val="00960161"/>
    <w:tblPr>
      <w:tblCellMar>
        <w:top w:w="0" w:type="dxa"/>
        <w:left w:w="0" w:type="dxa"/>
        <w:bottom w:w="0" w:type="dxa"/>
        <w:right w:w="0" w:type="dxa"/>
      </w:tblCellMar>
    </w:tblPr>
  </w:style>
  <w:style w:type="paragraph" w:styleId="a4">
    <w:name w:val="Subtitle"/>
    <w:basedOn w:val="a"/>
    <w:next w:val="a"/>
    <w:rsid w:val="00CD747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TOC Heading"/>
    <w:basedOn w:val="1"/>
    <w:next w:val="a"/>
    <w:uiPriority w:val="39"/>
    <w:unhideWhenUsed/>
    <w:qFormat/>
    <w:rsid w:val="00347CC4"/>
    <w:pPr>
      <w:spacing w:after="0"/>
      <w:outlineLvl w:val="9"/>
    </w:pPr>
    <w:rPr>
      <w:rFonts w:asciiTheme="majorHAnsi" w:eastAsiaTheme="majorEastAsia" w:hAnsiTheme="majorHAnsi" w:cstheme="majorBidi"/>
      <w:bCs/>
      <w:color w:val="365F91" w:themeColor="accent1" w:themeShade="BF"/>
      <w:sz w:val="28"/>
      <w:szCs w:val="28"/>
      <w:lang w:eastAsia="en-US"/>
    </w:rPr>
  </w:style>
  <w:style w:type="paragraph" w:styleId="a6">
    <w:name w:val="Balloon Text"/>
    <w:basedOn w:val="a"/>
    <w:link w:val="a7"/>
    <w:uiPriority w:val="99"/>
    <w:semiHidden/>
    <w:unhideWhenUsed/>
    <w:rsid w:val="00347CC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7CC4"/>
    <w:rPr>
      <w:rFonts w:ascii="Tahoma" w:hAnsi="Tahoma" w:cs="Tahoma"/>
      <w:sz w:val="16"/>
      <w:szCs w:val="16"/>
    </w:rPr>
  </w:style>
  <w:style w:type="paragraph" w:styleId="11">
    <w:name w:val="toc 1"/>
    <w:basedOn w:val="a"/>
    <w:next w:val="a"/>
    <w:autoRedefine/>
    <w:uiPriority w:val="39"/>
    <w:unhideWhenUsed/>
    <w:rsid w:val="006A31BA"/>
    <w:pPr>
      <w:spacing w:after="100"/>
    </w:pPr>
  </w:style>
  <w:style w:type="character" w:styleId="a8">
    <w:name w:val="Hyperlink"/>
    <w:basedOn w:val="a0"/>
    <w:uiPriority w:val="99"/>
    <w:unhideWhenUsed/>
    <w:rsid w:val="006A31BA"/>
    <w:rPr>
      <w:color w:val="0000FF" w:themeColor="hyperlink"/>
      <w:u w:val="single"/>
    </w:rPr>
  </w:style>
  <w:style w:type="paragraph" w:styleId="a9">
    <w:name w:val="List Paragraph"/>
    <w:aliases w:val="List Paragraph 1"/>
    <w:basedOn w:val="a"/>
    <w:link w:val="aa"/>
    <w:uiPriority w:val="34"/>
    <w:qFormat/>
    <w:rsid w:val="007C4498"/>
    <w:pPr>
      <w:spacing w:after="200"/>
      <w:ind w:left="720"/>
      <w:contextualSpacing/>
    </w:pPr>
    <w:rPr>
      <w:rFonts w:asciiTheme="minorHAnsi" w:eastAsiaTheme="minorHAnsi" w:hAnsiTheme="minorHAnsi" w:cstheme="minorBidi"/>
      <w:lang w:val="ro-RO" w:eastAsia="en-US"/>
    </w:rPr>
  </w:style>
  <w:style w:type="paragraph" w:styleId="20">
    <w:name w:val="toc 2"/>
    <w:basedOn w:val="a"/>
    <w:next w:val="a"/>
    <w:autoRedefine/>
    <w:uiPriority w:val="39"/>
    <w:unhideWhenUsed/>
    <w:rsid w:val="00B0789F"/>
    <w:pPr>
      <w:spacing w:after="100"/>
      <w:ind w:left="220"/>
    </w:pPr>
  </w:style>
  <w:style w:type="paragraph" w:styleId="ab">
    <w:name w:val="No Spacing"/>
    <w:uiPriority w:val="1"/>
    <w:qFormat/>
    <w:rsid w:val="00B0789F"/>
    <w:pPr>
      <w:spacing w:line="240" w:lineRule="auto"/>
    </w:pPr>
    <w:rPr>
      <w:rFonts w:ascii="Calibri" w:eastAsia="Times New Roman" w:hAnsi="Calibri" w:cs="Times New Roman"/>
      <w:lang w:val="ro-RO" w:eastAsia="ro-RO"/>
    </w:rPr>
  </w:style>
  <w:style w:type="table" w:styleId="ac">
    <w:name w:val="Table Grid"/>
    <w:basedOn w:val="a1"/>
    <w:uiPriority w:val="59"/>
    <w:rsid w:val="00B0789F"/>
    <w:pPr>
      <w:spacing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List Paragraph 1 Знак"/>
    <w:link w:val="a9"/>
    <w:uiPriority w:val="34"/>
    <w:locked/>
    <w:rsid w:val="00B0789F"/>
    <w:rPr>
      <w:rFonts w:asciiTheme="minorHAnsi" w:eastAsiaTheme="minorHAnsi" w:hAnsiTheme="minorHAnsi" w:cstheme="minorBidi"/>
      <w:lang w:val="ro-RO" w:eastAsia="en-US"/>
    </w:rPr>
  </w:style>
  <w:style w:type="paragraph" w:styleId="ad">
    <w:name w:val="Plain Text"/>
    <w:basedOn w:val="a"/>
    <w:link w:val="ae"/>
    <w:semiHidden/>
    <w:rsid w:val="00B0789F"/>
    <w:pPr>
      <w:spacing w:line="240" w:lineRule="auto"/>
    </w:pPr>
    <w:rPr>
      <w:rFonts w:ascii="Courier New" w:eastAsia="Times New Roman" w:hAnsi="Courier New" w:cs="Courier New"/>
      <w:sz w:val="20"/>
      <w:szCs w:val="20"/>
      <w:lang w:val="en-US" w:eastAsia="en-US"/>
    </w:rPr>
  </w:style>
  <w:style w:type="character" w:customStyle="1" w:styleId="ae">
    <w:name w:val="Текст Знак"/>
    <w:basedOn w:val="a0"/>
    <w:link w:val="ad"/>
    <w:semiHidden/>
    <w:rsid w:val="00B0789F"/>
    <w:rPr>
      <w:rFonts w:ascii="Courier New" w:eastAsia="Times New Roman" w:hAnsi="Courier New" w:cs="Courier New"/>
      <w:sz w:val="20"/>
      <w:szCs w:val="20"/>
      <w:lang w:val="en-US" w:eastAsia="en-US"/>
    </w:rPr>
  </w:style>
  <w:style w:type="paragraph" w:customStyle="1" w:styleId="ListParagraph1">
    <w:name w:val="List Paragraph1"/>
    <w:basedOn w:val="a"/>
    <w:qFormat/>
    <w:rsid w:val="00B0789F"/>
    <w:pPr>
      <w:spacing w:line="240" w:lineRule="auto"/>
      <w:ind w:left="720"/>
      <w:contextualSpacing/>
    </w:pPr>
    <w:rPr>
      <w:rFonts w:ascii="Times New Roman" w:eastAsia="Times New Roman" w:hAnsi="Times New Roman" w:cs="Times New Roman"/>
      <w:sz w:val="24"/>
      <w:szCs w:val="24"/>
    </w:rPr>
  </w:style>
  <w:style w:type="paragraph" w:customStyle="1" w:styleId="Style22">
    <w:name w:val="Style22"/>
    <w:basedOn w:val="a"/>
    <w:uiPriority w:val="99"/>
    <w:rsid w:val="00B0789F"/>
    <w:pPr>
      <w:widowControl w:val="0"/>
      <w:autoSpaceDE w:val="0"/>
      <w:autoSpaceDN w:val="0"/>
      <w:adjustRightInd w:val="0"/>
      <w:spacing w:line="276" w:lineRule="exact"/>
      <w:ind w:hanging="346"/>
      <w:jc w:val="both"/>
    </w:pPr>
    <w:rPr>
      <w:rFonts w:ascii="Times New Roman" w:eastAsia="Times New Roman" w:hAnsi="Times New Roman" w:cs="Times New Roman"/>
      <w:sz w:val="24"/>
      <w:szCs w:val="24"/>
      <w:lang w:val="ro-RO" w:eastAsia="ro-RO"/>
    </w:rPr>
  </w:style>
  <w:style w:type="paragraph" w:customStyle="1" w:styleId="Style4">
    <w:name w:val="Style4"/>
    <w:basedOn w:val="a"/>
    <w:uiPriority w:val="99"/>
    <w:rsid w:val="00B0789F"/>
    <w:pPr>
      <w:widowControl w:val="0"/>
      <w:autoSpaceDE w:val="0"/>
      <w:autoSpaceDN w:val="0"/>
      <w:adjustRightInd w:val="0"/>
      <w:spacing w:line="240" w:lineRule="auto"/>
    </w:pPr>
    <w:rPr>
      <w:rFonts w:ascii="Times New Roman" w:eastAsia="Times New Roman" w:hAnsi="Times New Roman" w:cs="Times New Roman"/>
      <w:sz w:val="24"/>
      <w:szCs w:val="24"/>
      <w:lang w:val="ro-RO" w:eastAsia="ro-RO"/>
    </w:rPr>
  </w:style>
  <w:style w:type="paragraph" w:customStyle="1" w:styleId="Default">
    <w:name w:val="Default"/>
    <w:rsid w:val="00B0789F"/>
    <w:pPr>
      <w:autoSpaceDE w:val="0"/>
      <w:autoSpaceDN w:val="0"/>
      <w:adjustRightInd w:val="0"/>
      <w:spacing w:line="240" w:lineRule="auto"/>
    </w:pPr>
    <w:rPr>
      <w:rFonts w:ascii="Verdana" w:eastAsia="Times New Roman" w:hAnsi="Verdana" w:cs="Verdana"/>
      <w:color w:val="000000"/>
      <w:sz w:val="24"/>
      <w:szCs w:val="24"/>
    </w:rPr>
  </w:style>
  <w:style w:type="character" w:customStyle="1" w:styleId="FontStyle62">
    <w:name w:val="Font Style62"/>
    <w:basedOn w:val="a0"/>
    <w:uiPriority w:val="99"/>
    <w:rsid w:val="00B0789F"/>
    <w:rPr>
      <w:rFonts w:ascii="Arial Narrow" w:hAnsi="Arial Narrow" w:cs="Arial Narrow" w:hint="default"/>
      <w:i/>
      <w:iCs/>
      <w:spacing w:val="10"/>
      <w:sz w:val="30"/>
      <w:szCs w:val="30"/>
    </w:rPr>
  </w:style>
  <w:style w:type="character" w:customStyle="1" w:styleId="FontStyle63">
    <w:name w:val="Font Style63"/>
    <w:basedOn w:val="a0"/>
    <w:uiPriority w:val="99"/>
    <w:rsid w:val="00B0789F"/>
    <w:rPr>
      <w:rFonts w:ascii="Times New Roman" w:hAnsi="Times New Roman" w:cs="Times New Roman" w:hint="default"/>
      <w:sz w:val="22"/>
      <w:szCs w:val="22"/>
    </w:rPr>
  </w:style>
  <w:style w:type="paragraph" w:styleId="30">
    <w:name w:val="toc 3"/>
    <w:basedOn w:val="a"/>
    <w:next w:val="a"/>
    <w:autoRedefine/>
    <w:uiPriority w:val="39"/>
    <w:unhideWhenUsed/>
    <w:rsid w:val="00322A41"/>
    <w:pPr>
      <w:spacing w:after="100"/>
      <w:ind w:left="440"/>
    </w:pPr>
  </w:style>
  <w:style w:type="paragraph" w:styleId="af">
    <w:name w:val="Document Map"/>
    <w:basedOn w:val="a"/>
    <w:link w:val="af0"/>
    <w:uiPriority w:val="99"/>
    <w:semiHidden/>
    <w:unhideWhenUsed/>
    <w:rsid w:val="00707025"/>
    <w:pPr>
      <w:spacing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707025"/>
    <w:rPr>
      <w:rFonts w:ascii="Tahoma" w:hAnsi="Tahoma" w:cs="Tahoma"/>
      <w:sz w:val="16"/>
      <w:szCs w:val="16"/>
    </w:rPr>
  </w:style>
  <w:style w:type="paragraph" w:customStyle="1" w:styleId="12">
    <w:name w:val="Без интервала1"/>
    <w:rsid w:val="00AF3CC8"/>
    <w:pPr>
      <w:spacing w:line="240" w:lineRule="auto"/>
    </w:pPr>
    <w:rPr>
      <w:rFonts w:ascii="Calibri" w:eastAsia="Times New Roman" w:hAnsi="Calibri" w:cs="Times New Roman"/>
      <w:lang w:val="ro-RO" w:eastAsia="en-US"/>
    </w:rPr>
  </w:style>
  <w:style w:type="character" w:customStyle="1" w:styleId="fontstyle01">
    <w:name w:val="fontstyle01"/>
    <w:basedOn w:val="a0"/>
    <w:rsid w:val="00E329A9"/>
    <w:rPr>
      <w:rFonts w:ascii="Times New Roman" w:hAnsi="Times New Roman" w:cs="Times New Roman" w:hint="default"/>
      <w:b w:val="0"/>
      <w:bCs w:val="0"/>
      <w:i w:val="0"/>
      <w:iCs w:val="0"/>
      <w:color w:val="000000"/>
      <w:sz w:val="24"/>
      <w:szCs w:val="24"/>
    </w:rPr>
  </w:style>
  <w:style w:type="table" w:customStyle="1" w:styleId="af1">
    <w:basedOn w:val="TableNormal2"/>
    <w:rsid w:val="00CD747B"/>
    <w:tblPr>
      <w:tblStyleRowBandSize w:val="1"/>
      <w:tblStyleColBandSize w:val="1"/>
      <w:tblCellMar>
        <w:top w:w="0" w:type="dxa"/>
        <w:left w:w="0" w:type="dxa"/>
        <w:bottom w:w="0" w:type="dxa"/>
        <w:right w:w="0" w:type="dxa"/>
      </w:tblCellMar>
    </w:tblPr>
  </w:style>
  <w:style w:type="table" w:customStyle="1" w:styleId="af2">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3">
    <w:basedOn w:val="TableNormal2"/>
    <w:rsid w:val="00CD747B"/>
    <w:tblPr>
      <w:tblStyleRowBandSize w:val="1"/>
      <w:tblStyleColBandSize w:val="1"/>
      <w:tblCellMar>
        <w:top w:w="0" w:type="dxa"/>
        <w:left w:w="115" w:type="dxa"/>
        <w:bottom w:w="0" w:type="dxa"/>
        <w:right w:w="115" w:type="dxa"/>
      </w:tblCellMar>
    </w:tblPr>
  </w:style>
  <w:style w:type="table" w:customStyle="1" w:styleId="af4">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5">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6">
    <w:basedOn w:val="TableNormal2"/>
    <w:rsid w:val="00CD747B"/>
    <w:tblPr>
      <w:tblStyleRowBandSize w:val="1"/>
      <w:tblStyleColBandSize w:val="1"/>
      <w:tblCellMar>
        <w:top w:w="0" w:type="dxa"/>
        <w:left w:w="115" w:type="dxa"/>
        <w:bottom w:w="0" w:type="dxa"/>
        <w:right w:w="115" w:type="dxa"/>
      </w:tblCellMar>
    </w:tblPr>
  </w:style>
  <w:style w:type="table" w:customStyle="1" w:styleId="af7">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8">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9">
    <w:basedOn w:val="TableNormal2"/>
    <w:rsid w:val="00CD747B"/>
    <w:tblPr>
      <w:tblStyleRowBandSize w:val="1"/>
      <w:tblStyleColBandSize w:val="1"/>
      <w:tblCellMar>
        <w:top w:w="0" w:type="dxa"/>
        <w:left w:w="115" w:type="dxa"/>
        <w:bottom w:w="0" w:type="dxa"/>
        <w:right w:w="115" w:type="dxa"/>
      </w:tblCellMar>
    </w:tblPr>
  </w:style>
  <w:style w:type="table" w:customStyle="1" w:styleId="afa">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b">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c">
    <w:basedOn w:val="TableNormal2"/>
    <w:rsid w:val="00CD747B"/>
    <w:tblPr>
      <w:tblStyleRowBandSize w:val="1"/>
      <w:tblStyleColBandSize w:val="1"/>
      <w:tblCellMar>
        <w:top w:w="0" w:type="dxa"/>
        <w:left w:w="115" w:type="dxa"/>
        <w:bottom w:w="0" w:type="dxa"/>
        <w:right w:w="115" w:type="dxa"/>
      </w:tblCellMar>
    </w:tblPr>
  </w:style>
  <w:style w:type="table" w:customStyle="1" w:styleId="afd">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e">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f">
    <w:basedOn w:val="TableNormal2"/>
    <w:rsid w:val="00CD747B"/>
    <w:tblPr>
      <w:tblStyleRowBandSize w:val="1"/>
      <w:tblStyleColBandSize w:val="1"/>
      <w:tblCellMar>
        <w:top w:w="0" w:type="dxa"/>
        <w:left w:w="115" w:type="dxa"/>
        <w:bottom w:w="0" w:type="dxa"/>
        <w:right w:w="115" w:type="dxa"/>
      </w:tblCellMar>
    </w:tblPr>
  </w:style>
  <w:style w:type="table" w:customStyle="1" w:styleId="aff0">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f1">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f2">
    <w:basedOn w:val="TableNormal2"/>
    <w:rsid w:val="00CD747B"/>
    <w:tblPr>
      <w:tblStyleRowBandSize w:val="1"/>
      <w:tblStyleColBandSize w:val="1"/>
      <w:tblCellMar>
        <w:top w:w="0" w:type="dxa"/>
        <w:left w:w="115" w:type="dxa"/>
        <w:bottom w:w="0" w:type="dxa"/>
        <w:right w:w="115" w:type="dxa"/>
      </w:tblCellMar>
    </w:tblPr>
  </w:style>
  <w:style w:type="table" w:customStyle="1" w:styleId="aff3">
    <w:basedOn w:val="TableNormal2"/>
    <w:rsid w:val="00CD747B"/>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paragraph" w:styleId="aff4">
    <w:name w:val="header"/>
    <w:basedOn w:val="a"/>
    <w:link w:val="aff5"/>
    <w:uiPriority w:val="99"/>
    <w:unhideWhenUsed/>
    <w:rsid w:val="00406B1C"/>
    <w:pPr>
      <w:tabs>
        <w:tab w:val="center" w:pos="4677"/>
        <w:tab w:val="right" w:pos="9355"/>
      </w:tabs>
      <w:spacing w:line="240" w:lineRule="auto"/>
    </w:pPr>
  </w:style>
  <w:style w:type="character" w:customStyle="1" w:styleId="aff5">
    <w:name w:val="Верхний колонтитул Знак"/>
    <w:basedOn w:val="a0"/>
    <w:link w:val="aff4"/>
    <w:uiPriority w:val="99"/>
    <w:rsid w:val="00406B1C"/>
  </w:style>
  <w:style w:type="paragraph" w:styleId="aff6">
    <w:name w:val="footer"/>
    <w:basedOn w:val="a"/>
    <w:link w:val="aff7"/>
    <w:uiPriority w:val="99"/>
    <w:unhideWhenUsed/>
    <w:rsid w:val="00406B1C"/>
    <w:pPr>
      <w:tabs>
        <w:tab w:val="center" w:pos="4677"/>
        <w:tab w:val="right" w:pos="9355"/>
      </w:tabs>
      <w:spacing w:line="240" w:lineRule="auto"/>
    </w:pPr>
  </w:style>
  <w:style w:type="character" w:customStyle="1" w:styleId="aff7">
    <w:name w:val="Нижний колонтитул Знак"/>
    <w:basedOn w:val="a0"/>
    <w:link w:val="aff6"/>
    <w:uiPriority w:val="99"/>
    <w:rsid w:val="00406B1C"/>
  </w:style>
  <w:style w:type="paragraph" w:styleId="aff8">
    <w:name w:val="Body Text"/>
    <w:basedOn w:val="a"/>
    <w:link w:val="aff9"/>
    <w:rsid w:val="00534FE1"/>
    <w:pPr>
      <w:widowControl w:val="0"/>
      <w:spacing w:after="283" w:line="240" w:lineRule="auto"/>
    </w:pPr>
    <w:rPr>
      <w:rFonts w:ascii="Liberation Serif" w:eastAsia="Arial Unicode MS" w:hAnsi="Liberation Serif" w:cs="Lucida Sans"/>
      <w:sz w:val="24"/>
      <w:szCs w:val="24"/>
      <w:lang w:val="en-US" w:eastAsia="zh-CN" w:bidi="hi-IN"/>
    </w:rPr>
  </w:style>
  <w:style w:type="character" w:customStyle="1" w:styleId="aff9">
    <w:name w:val="Основной текст Знак"/>
    <w:basedOn w:val="a0"/>
    <w:link w:val="aff8"/>
    <w:rsid w:val="00534FE1"/>
    <w:rPr>
      <w:rFonts w:ascii="Liberation Serif" w:eastAsia="Arial Unicode MS" w:hAnsi="Liberation Serif" w:cs="Lucida Sans"/>
      <w:sz w:val="24"/>
      <w:szCs w:val="24"/>
      <w:lang w:val="en-US" w:eastAsia="zh-CN" w:bidi="hi-IN"/>
    </w:rPr>
  </w:style>
  <w:style w:type="character" w:styleId="affa">
    <w:name w:val="annotation reference"/>
    <w:basedOn w:val="a0"/>
    <w:uiPriority w:val="99"/>
    <w:semiHidden/>
    <w:unhideWhenUsed/>
    <w:rsid w:val="00332F15"/>
    <w:rPr>
      <w:sz w:val="16"/>
      <w:szCs w:val="16"/>
    </w:rPr>
  </w:style>
  <w:style w:type="paragraph" w:styleId="affb">
    <w:name w:val="annotation text"/>
    <w:basedOn w:val="a"/>
    <w:link w:val="affc"/>
    <w:uiPriority w:val="99"/>
    <w:semiHidden/>
    <w:unhideWhenUsed/>
    <w:rsid w:val="00332F15"/>
    <w:pPr>
      <w:spacing w:line="240" w:lineRule="auto"/>
    </w:pPr>
    <w:rPr>
      <w:sz w:val="20"/>
      <w:szCs w:val="20"/>
    </w:rPr>
  </w:style>
  <w:style w:type="character" w:customStyle="1" w:styleId="affc">
    <w:name w:val="Текст примечания Знак"/>
    <w:basedOn w:val="a0"/>
    <w:link w:val="affb"/>
    <w:uiPriority w:val="99"/>
    <w:semiHidden/>
    <w:rsid w:val="00332F15"/>
    <w:rPr>
      <w:sz w:val="20"/>
      <w:szCs w:val="20"/>
    </w:rPr>
  </w:style>
  <w:style w:type="paragraph" w:styleId="affd">
    <w:name w:val="annotation subject"/>
    <w:basedOn w:val="affb"/>
    <w:next w:val="affb"/>
    <w:link w:val="affe"/>
    <w:uiPriority w:val="99"/>
    <w:semiHidden/>
    <w:unhideWhenUsed/>
    <w:rsid w:val="00332F15"/>
    <w:rPr>
      <w:b/>
      <w:bCs/>
    </w:rPr>
  </w:style>
  <w:style w:type="character" w:customStyle="1" w:styleId="affe">
    <w:name w:val="Тема примечания Знак"/>
    <w:basedOn w:val="affc"/>
    <w:link w:val="affd"/>
    <w:uiPriority w:val="99"/>
    <w:semiHidden/>
    <w:rsid w:val="00332F15"/>
    <w:rPr>
      <w:b/>
      <w:bCs/>
      <w:sz w:val="20"/>
      <w:szCs w:val="20"/>
    </w:rPr>
  </w:style>
  <w:style w:type="paragraph" w:styleId="afff">
    <w:name w:val="Normal (Web)"/>
    <w:basedOn w:val="a"/>
    <w:uiPriority w:val="99"/>
    <w:unhideWhenUsed/>
    <w:rsid w:val="003558D5"/>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196457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lCI2qv5nkmdb66p6u5g2trwnWA==">AMUW2mX4RumGQ/KaHc4Uo3P9k4KHrxQRQQyWTwDcZ6NOO5w7e02ruSAuYIdAtIBSg5FFqlkDIeDy6qhBZsnPhcasxb+Y56DIo+guoxjamMS+HYM/ssXiaLjn0Shd4bFTGIdguiupQDiWy/r5sp0OF+u/zegTw9GzDDGdFMytIjr/lLZFjWm1Ohdp1Mo4JBrR/vYpySq4gpdwxCASjO1DskntAkuvnU4S0Xai+xGomvU0yzLX3dqFl0Gw+hvfsQeL+3vMMinDyqeYKvw5dPDNtyzF8i8kl/ir4Ck9UUoMunSMIgsMpDYnVlfu2+Ql1ktkjUikFj0Gd3phcsET3FiX1tcIe8Wm6SAMJgMmRt82qs3JsAOucjqot3MvroVm8h3JPhDjkTigG0E11dlc8gq8NJZxNkDjGz8Z3WW/leqipNVCpxiQiMA1mpfdGp4Y0g4J/T9/6ZfPZo4xP6meKzDkoQnrxMSnVsJ9Cw/VPED+TxAEgvvwT3j1rvPwiz7ZCJlzGECn/ekfmYVhIeTzXCyfFYUf705dX1vNs+HHPRP7mkrz9iGdzTyEc3v5CuHlZFzRgxErRbrTINWde6sVuRdD5FkyuVIcx2NXuqeE7SS8xb0P+O8ttQ7vdU5G6Dc4mefvUdY0kCyROsKguxOyGfB9+zP/pF14O61Q1RGo44B/xvjPWEtGfcpI23YOSMw4Ybm/8JDzgkMUuyA23UiebMcwSkoeVR3AxySqaDx0W30/nFXmK8/AaSeF19K7rmTIxzVMYqGFHwk0mnJNeKkaB/gui+A2RH2yK+H4iyAHAzQ4hCPKrRWKAH8U5J9xIwRWKGhZQ9pTyoAQ3/pvecFgug0MeaejIUPMoGkgh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82A0A8-7C61-4FED-8160-BF41A3B4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19622</Words>
  <Characters>111850</Characters>
  <Application>Microsoft Office Word</Application>
  <DocSecurity>0</DocSecurity>
  <Lines>932</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Scoala.Orhei7</cp:lastModifiedBy>
  <cp:revision>2</cp:revision>
  <cp:lastPrinted>2020-08-18T08:53:00Z</cp:lastPrinted>
  <dcterms:created xsi:type="dcterms:W3CDTF">2024-03-29T10:27:00Z</dcterms:created>
  <dcterms:modified xsi:type="dcterms:W3CDTF">2024-03-29T10:27:00Z</dcterms:modified>
</cp:coreProperties>
</file>